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2F1A1" w14:textId="77777777" w:rsidR="0053344A" w:rsidRPr="0053344A" w:rsidRDefault="0053344A" w:rsidP="0053344A">
      <w:pPr>
        <w:spacing w:after="0" w:line="240" w:lineRule="auto"/>
        <w:jc w:val="center"/>
        <w:rPr>
          <w:rFonts w:ascii="Times New Roman" w:eastAsia="Times New Roman" w:hAnsi="Times New Roman" w:cs="Times New Roman"/>
          <w:b/>
          <w:sz w:val="28"/>
          <w:szCs w:val="20"/>
        </w:rPr>
      </w:pPr>
      <w:r w:rsidRPr="0053344A">
        <w:rPr>
          <w:rFonts w:ascii="Times New Roman" w:eastAsia="Times New Roman" w:hAnsi="Times New Roman" w:cs="Times New Roman"/>
          <w:b/>
          <w:sz w:val="28"/>
          <w:szCs w:val="20"/>
        </w:rPr>
        <w:t xml:space="preserve">АДМИНИСТРАЦИЯ КРАСНОЯРСКОГО СЕЛЬСКОГО ПОСЕЛЕНИЯ </w:t>
      </w:r>
    </w:p>
    <w:p w14:paraId="052CAED2" w14:textId="77777777" w:rsidR="0053344A" w:rsidRPr="0053344A" w:rsidRDefault="0053344A" w:rsidP="0053344A">
      <w:pPr>
        <w:spacing w:after="0" w:line="240" w:lineRule="auto"/>
        <w:jc w:val="center"/>
        <w:rPr>
          <w:rFonts w:ascii="Times New Roman" w:eastAsia="Times New Roman" w:hAnsi="Times New Roman" w:cs="Times New Roman"/>
          <w:b/>
          <w:sz w:val="28"/>
          <w:szCs w:val="20"/>
        </w:rPr>
      </w:pPr>
      <w:r w:rsidRPr="0053344A">
        <w:rPr>
          <w:rFonts w:ascii="Times New Roman" w:eastAsia="Times New Roman" w:hAnsi="Times New Roman" w:cs="Times New Roman"/>
          <w:b/>
          <w:sz w:val="28"/>
          <w:szCs w:val="20"/>
        </w:rPr>
        <w:t>НОЛИНСКОГО РАЙОНА КИРОВСКОЙ ОБЛАСТИ</w:t>
      </w:r>
    </w:p>
    <w:p w14:paraId="1E3B4F2F" w14:textId="77777777" w:rsidR="0053344A" w:rsidRPr="0053344A" w:rsidRDefault="0053344A" w:rsidP="0053344A">
      <w:pPr>
        <w:spacing w:after="0" w:line="240" w:lineRule="auto"/>
        <w:jc w:val="center"/>
        <w:rPr>
          <w:rFonts w:ascii="Times New Roman" w:eastAsia="Times New Roman" w:hAnsi="Times New Roman" w:cs="Times New Roman"/>
          <w:b/>
          <w:sz w:val="36"/>
          <w:szCs w:val="36"/>
        </w:rPr>
      </w:pPr>
    </w:p>
    <w:p w14:paraId="64598DF2" w14:textId="77777777" w:rsidR="0053344A" w:rsidRPr="0053344A" w:rsidRDefault="0053344A" w:rsidP="0053344A">
      <w:pPr>
        <w:spacing w:after="0" w:line="240" w:lineRule="auto"/>
        <w:jc w:val="center"/>
        <w:rPr>
          <w:rFonts w:ascii="Times New Roman" w:eastAsia="Times New Roman" w:hAnsi="Times New Roman" w:cs="Times New Roman"/>
          <w:b/>
          <w:sz w:val="32"/>
          <w:szCs w:val="32"/>
        </w:rPr>
      </w:pPr>
      <w:r w:rsidRPr="0053344A">
        <w:rPr>
          <w:rFonts w:ascii="Times New Roman" w:eastAsia="Times New Roman" w:hAnsi="Times New Roman" w:cs="Times New Roman"/>
          <w:b/>
          <w:sz w:val="32"/>
          <w:szCs w:val="32"/>
        </w:rPr>
        <w:t>ПОСТАНОВЛЕНИЕ</w:t>
      </w:r>
    </w:p>
    <w:p w14:paraId="5AA76EE1" w14:textId="77777777" w:rsidR="0053344A" w:rsidRPr="0053344A" w:rsidRDefault="0053344A" w:rsidP="0053344A">
      <w:pPr>
        <w:spacing w:after="0" w:line="240" w:lineRule="auto"/>
        <w:jc w:val="center"/>
        <w:rPr>
          <w:rFonts w:ascii="Times New Roman" w:eastAsia="Times New Roman" w:hAnsi="Times New Roman" w:cs="Times New Roman"/>
          <w:sz w:val="36"/>
          <w:szCs w:val="36"/>
        </w:rPr>
      </w:pPr>
    </w:p>
    <w:p w14:paraId="64559224" w14:textId="77777777" w:rsidR="0053344A" w:rsidRPr="0053344A" w:rsidRDefault="0053344A" w:rsidP="0053344A">
      <w:pPr>
        <w:spacing w:after="0" w:line="240" w:lineRule="auto"/>
        <w:jc w:val="center"/>
        <w:rPr>
          <w:rFonts w:ascii="Times New Roman" w:eastAsia="Times New Roman" w:hAnsi="Times New Roman" w:cs="Times New Roman"/>
          <w:sz w:val="32"/>
          <w:szCs w:val="32"/>
        </w:rPr>
      </w:pPr>
      <w:r w:rsidRPr="0053344A">
        <w:rPr>
          <w:rFonts w:ascii="Times New Roman" w:eastAsia="Times New Roman" w:hAnsi="Times New Roman" w:cs="Times New Roman"/>
          <w:sz w:val="32"/>
          <w:szCs w:val="32"/>
        </w:rPr>
        <w:t>27.06.2025</w:t>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r>
      <w:r w:rsidRPr="0053344A">
        <w:rPr>
          <w:rFonts w:ascii="Times New Roman" w:eastAsia="Times New Roman" w:hAnsi="Times New Roman" w:cs="Times New Roman"/>
          <w:sz w:val="32"/>
          <w:szCs w:val="32"/>
        </w:rPr>
        <w:tab/>
        <w:t>№ 46</w:t>
      </w:r>
    </w:p>
    <w:p w14:paraId="41D45834" w14:textId="77777777" w:rsidR="0053344A" w:rsidRPr="0053344A" w:rsidRDefault="0053344A" w:rsidP="0053344A">
      <w:pPr>
        <w:spacing w:after="0" w:line="240" w:lineRule="auto"/>
        <w:jc w:val="center"/>
        <w:rPr>
          <w:rFonts w:ascii="Times New Roman" w:eastAsia="Times New Roman" w:hAnsi="Times New Roman" w:cs="Times New Roman"/>
          <w:sz w:val="28"/>
          <w:szCs w:val="28"/>
        </w:rPr>
      </w:pPr>
    </w:p>
    <w:p w14:paraId="0A4896AA" w14:textId="77777777" w:rsidR="0053344A" w:rsidRPr="0053344A" w:rsidRDefault="0053344A" w:rsidP="0053344A">
      <w:pPr>
        <w:spacing w:after="0" w:line="240" w:lineRule="auto"/>
        <w:jc w:val="center"/>
        <w:rPr>
          <w:rFonts w:ascii="Times New Roman" w:eastAsia="Times New Roman" w:hAnsi="Times New Roman" w:cs="Times New Roman"/>
          <w:sz w:val="28"/>
          <w:szCs w:val="20"/>
        </w:rPr>
      </w:pPr>
      <w:r w:rsidRPr="0053344A">
        <w:rPr>
          <w:rFonts w:ascii="Times New Roman" w:eastAsia="Times New Roman" w:hAnsi="Times New Roman" w:cs="Times New Roman"/>
          <w:sz w:val="28"/>
          <w:szCs w:val="20"/>
        </w:rPr>
        <w:t>п.  Красный Яр</w:t>
      </w:r>
    </w:p>
    <w:p w14:paraId="1DC8AE15" w14:textId="77777777" w:rsidR="0053344A" w:rsidRPr="0053344A" w:rsidRDefault="0053344A" w:rsidP="0053344A">
      <w:pPr>
        <w:spacing w:after="0" w:line="240" w:lineRule="auto"/>
        <w:rPr>
          <w:rFonts w:ascii="Times New Roman" w:eastAsia="Times New Roman" w:hAnsi="Times New Roman" w:cs="Times New Roman"/>
          <w:sz w:val="48"/>
          <w:szCs w:val="48"/>
        </w:rPr>
      </w:pPr>
    </w:p>
    <w:p w14:paraId="36CB298E" w14:textId="77777777" w:rsidR="0053344A" w:rsidRPr="0053344A" w:rsidRDefault="0053344A" w:rsidP="0053344A">
      <w:pPr>
        <w:spacing w:after="0" w:line="240" w:lineRule="auto"/>
        <w:jc w:val="center"/>
        <w:rPr>
          <w:rFonts w:ascii="Times New Roman" w:eastAsia="Times New Roman" w:hAnsi="Times New Roman" w:cs="Times New Roman"/>
          <w:b/>
          <w:sz w:val="28"/>
          <w:szCs w:val="28"/>
        </w:rPr>
      </w:pPr>
      <w:r w:rsidRPr="0053344A">
        <w:rPr>
          <w:rFonts w:ascii="Times New Roman" w:eastAsia="Times New Roman" w:hAnsi="Times New Roman" w:cs="Times New Roman"/>
          <w:b/>
          <w:sz w:val="28"/>
          <w:szCs w:val="28"/>
        </w:rPr>
        <w:t>О заключении концессионного соглашения с лицом, выступающим с инициативой заключения концессионного соглашения</w:t>
      </w:r>
    </w:p>
    <w:p w14:paraId="2B0602D4" w14:textId="77777777" w:rsidR="0053344A" w:rsidRPr="0053344A" w:rsidRDefault="0053344A" w:rsidP="0053344A">
      <w:pPr>
        <w:spacing w:after="0" w:line="240" w:lineRule="auto"/>
        <w:jc w:val="center"/>
        <w:rPr>
          <w:rFonts w:ascii="Times New Roman" w:eastAsia="Times New Roman" w:hAnsi="Times New Roman" w:cs="Times New Roman"/>
          <w:b/>
          <w:sz w:val="28"/>
          <w:szCs w:val="28"/>
        </w:rPr>
      </w:pPr>
      <w:r w:rsidRPr="0053344A">
        <w:rPr>
          <w:rFonts w:ascii="Times New Roman" w:eastAsia="Times New Roman" w:hAnsi="Times New Roman" w:cs="Times New Roman"/>
          <w:b/>
          <w:sz w:val="28"/>
          <w:szCs w:val="28"/>
        </w:rPr>
        <w:t xml:space="preserve">в отношении объектов водоснабжения, </w:t>
      </w:r>
    </w:p>
    <w:p w14:paraId="20A75B7B" w14:textId="77777777" w:rsidR="0053344A" w:rsidRPr="0053344A" w:rsidRDefault="0053344A" w:rsidP="0053344A">
      <w:pPr>
        <w:spacing w:after="0" w:line="240" w:lineRule="auto"/>
        <w:jc w:val="center"/>
        <w:rPr>
          <w:rFonts w:ascii="Times New Roman" w:eastAsia="Times New Roman" w:hAnsi="Times New Roman" w:cs="Times New Roman"/>
          <w:b/>
          <w:sz w:val="28"/>
          <w:szCs w:val="28"/>
        </w:rPr>
      </w:pPr>
      <w:r w:rsidRPr="0053344A">
        <w:rPr>
          <w:rFonts w:ascii="Times New Roman" w:eastAsia="Times New Roman" w:hAnsi="Times New Roman" w:cs="Times New Roman"/>
          <w:b/>
          <w:sz w:val="28"/>
          <w:szCs w:val="28"/>
        </w:rPr>
        <w:t xml:space="preserve">на </w:t>
      </w:r>
      <w:proofErr w:type="gramStart"/>
      <w:r w:rsidRPr="0053344A">
        <w:rPr>
          <w:rFonts w:ascii="Times New Roman" w:eastAsia="Times New Roman" w:hAnsi="Times New Roman" w:cs="Times New Roman"/>
          <w:b/>
          <w:sz w:val="28"/>
          <w:szCs w:val="28"/>
        </w:rPr>
        <w:t>представленных</w:t>
      </w:r>
      <w:proofErr w:type="gramEnd"/>
      <w:r w:rsidRPr="0053344A">
        <w:rPr>
          <w:rFonts w:ascii="Times New Roman" w:eastAsia="Times New Roman" w:hAnsi="Times New Roman" w:cs="Times New Roman"/>
          <w:b/>
          <w:sz w:val="28"/>
          <w:szCs w:val="28"/>
        </w:rPr>
        <w:t xml:space="preserve"> в предложении о заключении </w:t>
      </w:r>
    </w:p>
    <w:p w14:paraId="4F6D36B4" w14:textId="77777777" w:rsidR="0053344A" w:rsidRPr="0053344A" w:rsidRDefault="0053344A" w:rsidP="0053344A">
      <w:pPr>
        <w:spacing w:after="0" w:line="240" w:lineRule="auto"/>
        <w:jc w:val="center"/>
        <w:rPr>
          <w:rFonts w:ascii="Times New Roman" w:eastAsia="Times New Roman" w:hAnsi="Times New Roman" w:cs="Times New Roman"/>
          <w:b/>
          <w:sz w:val="28"/>
          <w:szCs w:val="28"/>
        </w:rPr>
      </w:pPr>
      <w:r w:rsidRPr="0053344A">
        <w:rPr>
          <w:rFonts w:ascii="Times New Roman" w:eastAsia="Times New Roman" w:hAnsi="Times New Roman" w:cs="Times New Roman"/>
          <w:b/>
          <w:sz w:val="28"/>
          <w:szCs w:val="28"/>
        </w:rPr>
        <w:t xml:space="preserve">концессионного соглашения </w:t>
      </w:r>
      <w:proofErr w:type="gramStart"/>
      <w:r w:rsidRPr="0053344A">
        <w:rPr>
          <w:rFonts w:ascii="Times New Roman" w:eastAsia="Times New Roman" w:hAnsi="Times New Roman" w:cs="Times New Roman"/>
          <w:b/>
          <w:sz w:val="28"/>
          <w:szCs w:val="28"/>
        </w:rPr>
        <w:t>условиях</w:t>
      </w:r>
      <w:proofErr w:type="gramEnd"/>
    </w:p>
    <w:p w14:paraId="2BD879FF" w14:textId="77777777" w:rsidR="0053344A" w:rsidRPr="0053344A" w:rsidRDefault="0053344A" w:rsidP="0053344A">
      <w:pPr>
        <w:spacing w:after="0" w:line="240" w:lineRule="auto"/>
        <w:rPr>
          <w:rFonts w:ascii="Times New Roman" w:eastAsia="Times New Roman" w:hAnsi="Times New Roman" w:cs="Times New Roman"/>
          <w:sz w:val="44"/>
          <w:szCs w:val="44"/>
        </w:rPr>
      </w:pPr>
    </w:p>
    <w:p w14:paraId="2ACD06FA"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proofErr w:type="gramStart"/>
      <w:r w:rsidRPr="0053344A">
        <w:rPr>
          <w:rFonts w:ascii="Times New Roman" w:eastAsia="Times New Roman" w:hAnsi="Times New Roman" w:cs="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21.07.2005 № 115-ФЗ «О концессионных соглашениях», на основании предложения общества с ограниченной ответственностью «Родник», и в связи с отсутствием заявок о готовности к участию в конкурсе на заключение концессионного соглашения на условиях, предусмотренных в предложении о заключении</w:t>
      </w:r>
      <w:proofErr w:type="gramEnd"/>
      <w:r w:rsidRPr="0053344A">
        <w:rPr>
          <w:rFonts w:ascii="Times New Roman" w:eastAsia="Times New Roman" w:hAnsi="Times New Roman" w:cs="Times New Roman"/>
          <w:color w:val="000000"/>
          <w:sz w:val="28"/>
          <w:szCs w:val="28"/>
        </w:rPr>
        <w:t xml:space="preserve"> концессионного соглашения, от иных лиц, отвечающих требованиям, предъявляемым Федеральным законом от 21.07.2005 № 115-ФЗ «О концессионных соглашениях» к концессионеру (протокол № 1 от 02.06.2025 года), администрация Красноярского сельского поселения ПОСТАНОВЛЯЕТ:</w:t>
      </w:r>
    </w:p>
    <w:p w14:paraId="16916869"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r w:rsidRPr="0053344A">
        <w:rPr>
          <w:rFonts w:ascii="Times New Roman" w:eastAsia="Times New Roman" w:hAnsi="Times New Roman" w:cs="Times New Roman"/>
          <w:color w:val="000000"/>
          <w:sz w:val="28"/>
          <w:szCs w:val="28"/>
        </w:rPr>
        <w:t xml:space="preserve">1. Заключить  с обществом с ограниченной ответственностью «Родник» (Концессионер) концессионное соглашение в отношении объектов водоснабжения, право </w:t>
      </w:r>
      <w:proofErr w:type="gramStart"/>
      <w:r w:rsidRPr="0053344A">
        <w:rPr>
          <w:rFonts w:ascii="Times New Roman" w:eastAsia="Times New Roman" w:hAnsi="Times New Roman" w:cs="Times New Roman"/>
          <w:color w:val="000000"/>
          <w:sz w:val="28"/>
          <w:szCs w:val="28"/>
        </w:rPr>
        <w:t>собственности</w:t>
      </w:r>
      <w:proofErr w:type="gramEnd"/>
      <w:r w:rsidRPr="0053344A">
        <w:rPr>
          <w:rFonts w:ascii="Times New Roman" w:eastAsia="Times New Roman" w:hAnsi="Times New Roman" w:cs="Times New Roman"/>
          <w:color w:val="000000"/>
          <w:sz w:val="28"/>
          <w:szCs w:val="28"/>
        </w:rPr>
        <w:t xml:space="preserve"> на которые принадлежит муниципальному образованию  Красноярское сельское поселение Нолинского района Кировской области (Концедент</w:t>
      </w:r>
      <w:bookmarkStart w:id="0" w:name="_GoBack"/>
      <w:bookmarkEnd w:id="0"/>
      <w:r w:rsidRPr="0053344A">
        <w:rPr>
          <w:rFonts w:ascii="Times New Roman" w:eastAsia="Times New Roman" w:hAnsi="Times New Roman" w:cs="Times New Roman"/>
          <w:color w:val="000000"/>
          <w:sz w:val="28"/>
          <w:szCs w:val="28"/>
        </w:rPr>
        <w:t xml:space="preserve">), согласно приложению </w:t>
      </w:r>
      <w:r w:rsidRPr="0053344A">
        <w:rPr>
          <w:rFonts w:ascii="Times New Roman" w:eastAsia="Times New Roman" w:hAnsi="Times New Roman" w:cs="Times New Roman"/>
          <w:color w:val="000000"/>
          <w:sz w:val="28"/>
          <w:szCs w:val="28"/>
        </w:rPr>
        <w:lastRenderedPageBreak/>
        <w:t xml:space="preserve">1 на представленных в предложении о заключении концессионного соглашения условиях без проведения конкурса. </w:t>
      </w:r>
    </w:p>
    <w:p w14:paraId="635F3179"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r w:rsidRPr="0053344A">
        <w:rPr>
          <w:rFonts w:ascii="Times New Roman" w:eastAsia="Times New Roman" w:hAnsi="Times New Roman" w:cs="Times New Roman"/>
          <w:color w:val="000000"/>
          <w:sz w:val="28"/>
          <w:szCs w:val="28"/>
        </w:rPr>
        <w:t>2. Утвердить условия концессионного соглашения в соответствии с проектом концессионного согласно приложению 2.</w:t>
      </w:r>
    </w:p>
    <w:p w14:paraId="55F9EB0A"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r w:rsidRPr="0053344A">
        <w:rPr>
          <w:rFonts w:ascii="Times New Roman" w:eastAsia="Times New Roman" w:hAnsi="Times New Roman" w:cs="Times New Roman"/>
          <w:color w:val="000000"/>
          <w:sz w:val="28"/>
          <w:szCs w:val="28"/>
        </w:rPr>
        <w:t>3. Концессионер при заключении концессионного соглашения должен соответствовать требованиям части 4.11 статьи 37 Федерального закона от 21.07.2005 № 115-ФЗ «О концессионных соглашениях».</w:t>
      </w:r>
    </w:p>
    <w:p w14:paraId="6FBAB0AD"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r w:rsidRPr="0053344A">
        <w:rPr>
          <w:rFonts w:ascii="Times New Roman" w:eastAsia="Times New Roman" w:hAnsi="Times New Roman" w:cs="Times New Roman"/>
          <w:color w:val="000000"/>
          <w:sz w:val="28"/>
          <w:szCs w:val="28"/>
        </w:rPr>
        <w:t xml:space="preserve">4. Направить в течение пяти рабочих дней </w:t>
      </w:r>
      <w:proofErr w:type="gramStart"/>
      <w:r w:rsidRPr="0053344A">
        <w:rPr>
          <w:rFonts w:ascii="Times New Roman" w:eastAsia="Times New Roman" w:hAnsi="Times New Roman" w:cs="Times New Roman"/>
          <w:color w:val="000000"/>
          <w:sz w:val="28"/>
          <w:szCs w:val="28"/>
        </w:rPr>
        <w:t>с даты принятия</w:t>
      </w:r>
      <w:proofErr w:type="gramEnd"/>
      <w:r w:rsidRPr="0053344A">
        <w:rPr>
          <w:rFonts w:ascii="Times New Roman" w:eastAsia="Times New Roman" w:hAnsi="Times New Roman" w:cs="Times New Roman"/>
          <w:color w:val="000000"/>
          <w:sz w:val="28"/>
          <w:szCs w:val="28"/>
        </w:rPr>
        <w:t xml:space="preserve">  настоящего постановления обществу с ограниченной ответственностью «Родник» проект концессионного соглашения.</w:t>
      </w:r>
    </w:p>
    <w:p w14:paraId="6818D914"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r w:rsidRPr="0053344A">
        <w:rPr>
          <w:rFonts w:ascii="Times New Roman" w:eastAsia="Times New Roman" w:hAnsi="Times New Roman" w:cs="Times New Roman"/>
          <w:color w:val="000000"/>
          <w:sz w:val="28"/>
          <w:szCs w:val="28"/>
        </w:rPr>
        <w:t xml:space="preserve">5. Установить срок для подписания концессионного соглашения обществу с ограниченной ответственностью «Родник» - в течение 30 дней </w:t>
      </w:r>
      <w:proofErr w:type="gramStart"/>
      <w:r w:rsidRPr="0053344A">
        <w:rPr>
          <w:rFonts w:ascii="Times New Roman" w:eastAsia="Times New Roman" w:hAnsi="Times New Roman" w:cs="Times New Roman"/>
          <w:color w:val="000000"/>
          <w:sz w:val="28"/>
          <w:szCs w:val="28"/>
        </w:rPr>
        <w:t>с даты направления</w:t>
      </w:r>
      <w:proofErr w:type="gramEnd"/>
      <w:r w:rsidRPr="0053344A">
        <w:rPr>
          <w:rFonts w:ascii="Times New Roman" w:eastAsia="Times New Roman" w:hAnsi="Times New Roman" w:cs="Times New Roman"/>
          <w:color w:val="000000"/>
          <w:sz w:val="28"/>
          <w:szCs w:val="28"/>
        </w:rPr>
        <w:t xml:space="preserve"> проекта концессионного соглашения.</w:t>
      </w:r>
    </w:p>
    <w:p w14:paraId="1C4CB467"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r w:rsidRPr="0053344A">
        <w:rPr>
          <w:rFonts w:ascii="Times New Roman" w:eastAsia="Times New Roman" w:hAnsi="Times New Roman" w:cs="Times New Roman"/>
          <w:color w:val="000000"/>
          <w:sz w:val="28"/>
          <w:szCs w:val="28"/>
        </w:rPr>
        <w:t xml:space="preserve">6. </w:t>
      </w:r>
      <w:proofErr w:type="gramStart"/>
      <w:r w:rsidRPr="0053344A">
        <w:rPr>
          <w:rFonts w:ascii="Times New Roman" w:eastAsia="Times New Roman" w:hAnsi="Times New Roman" w:cs="Times New Roman"/>
          <w:color w:val="000000"/>
          <w:sz w:val="28"/>
          <w:szCs w:val="28"/>
        </w:rPr>
        <w:t>Разместить</w:t>
      </w:r>
      <w:proofErr w:type="gramEnd"/>
      <w:r w:rsidRPr="0053344A">
        <w:rPr>
          <w:rFonts w:ascii="Times New Roman" w:eastAsia="Times New Roman" w:hAnsi="Times New Roman" w:cs="Times New Roman"/>
          <w:color w:val="000000"/>
          <w:sz w:val="28"/>
          <w:szCs w:val="28"/>
        </w:rPr>
        <w:t xml:space="preserve"> настоящее постановление на официальном сайте </w:t>
      </w:r>
      <w:hyperlink r:id="rId9" w:history="1">
        <w:r w:rsidRPr="0053344A">
          <w:rPr>
            <w:rFonts w:ascii="Times New Roman" w:eastAsia="Times New Roman" w:hAnsi="Times New Roman" w:cs="Times New Roman"/>
            <w:color w:val="0000FF"/>
            <w:sz w:val="28"/>
            <w:szCs w:val="28"/>
            <w:u w:val="single"/>
          </w:rPr>
          <w:t>www.torgi.gov.ru</w:t>
        </w:r>
      </w:hyperlink>
      <w:r w:rsidRPr="0053344A">
        <w:rPr>
          <w:rFonts w:ascii="Times New Roman" w:eastAsia="Times New Roman" w:hAnsi="Times New Roman" w:cs="Times New Roman"/>
          <w:color w:val="000000"/>
          <w:sz w:val="28"/>
          <w:szCs w:val="28"/>
        </w:rPr>
        <w:t>, а также на официальном сайте Концедента https://krasnoyarskoe-r43.gosweb.gosuslugi.ru.</w:t>
      </w:r>
    </w:p>
    <w:p w14:paraId="45B1889E" w14:textId="77777777" w:rsidR="0053344A" w:rsidRPr="0053344A" w:rsidRDefault="0053344A" w:rsidP="0053344A">
      <w:pPr>
        <w:spacing w:after="0" w:line="360" w:lineRule="auto"/>
        <w:ind w:firstLine="709"/>
        <w:jc w:val="both"/>
        <w:rPr>
          <w:rFonts w:ascii="Times New Roman" w:eastAsia="Times New Roman" w:hAnsi="Times New Roman" w:cs="Times New Roman"/>
          <w:color w:val="000000"/>
          <w:sz w:val="28"/>
          <w:szCs w:val="28"/>
        </w:rPr>
      </w:pPr>
      <w:r w:rsidRPr="0053344A">
        <w:rPr>
          <w:rFonts w:ascii="Times New Roman" w:eastAsia="Times New Roman" w:hAnsi="Times New Roman" w:cs="Times New Roman"/>
          <w:color w:val="000000"/>
          <w:sz w:val="28"/>
          <w:szCs w:val="28"/>
        </w:rPr>
        <w:t xml:space="preserve">7. </w:t>
      </w:r>
      <w:proofErr w:type="gramStart"/>
      <w:r w:rsidRPr="0053344A">
        <w:rPr>
          <w:rFonts w:ascii="Times New Roman" w:eastAsia="Times New Roman" w:hAnsi="Times New Roman" w:cs="Times New Roman"/>
          <w:color w:val="000000"/>
          <w:sz w:val="28"/>
          <w:szCs w:val="28"/>
        </w:rPr>
        <w:t>Контроль за</w:t>
      </w:r>
      <w:proofErr w:type="gramEnd"/>
      <w:r w:rsidRPr="0053344A">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14:paraId="46D2EDE3" w14:textId="77777777" w:rsidR="0053344A" w:rsidRPr="0053344A" w:rsidRDefault="0053344A" w:rsidP="0053344A">
      <w:pPr>
        <w:spacing w:after="0" w:line="240" w:lineRule="auto"/>
        <w:ind w:firstLine="709"/>
        <w:jc w:val="both"/>
        <w:rPr>
          <w:rFonts w:ascii="Times New Roman" w:eastAsia="Times New Roman" w:hAnsi="Times New Roman" w:cs="Times New Roman"/>
          <w:color w:val="000000"/>
          <w:sz w:val="72"/>
          <w:szCs w:val="72"/>
        </w:rPr>
      </w:pPr>
    </w:p>
    <w:p w14:paraId="24FD0B29" w14:textId="77777777" w:rsidR="0053344A" w:rsidRPr="0053344A" w:rsidRDefault="0053344A" w:rsidP="0053344A">
      <w:pPr>
        <w:spacing w:after="0" w:line="240" w:lineRule="auto"/>
        <w:rPr>
          <w:rFonts w:ascii="Times New Roman" w:eastAsia="Calibri" w:hAnsi="Times New Roman" w:cs="Times New Roman"/>
          <w:sz w:val="28"/>
          <w:szCs w:val="28"/>
        </w:rPr>
      </w:pPr>
      <w:r w:rsidRPr="0053344A">
        <w:rPr>
          <w:rFonts w:ascii="Times New Roman" w:eastAsia="Calibri" w:hAnsi="Times New Roman" w:cs="Times New Roman"/>
          <w:sz w:val="28"/>
          <w:szCs w:val="28"/>
        </w:rPr>
        <w:t>Глава администрации</w:t>
      </w:r>
    </w:p>
    <w:p w14:paraId="1AA1FABD" w14:textId="77777777" w:rsidR="0053344A" w:rsidRPr="0053344A" w:rsidRDefault="0053344A" w:rsidP="0053344A">
      <w:pPr>
        <w:spacing w:after="0" w:line="240" w:lineRule="auto"/>
        <w:rPr>
          <w:rFonts w:ascii="Times New Roman" w:eastAsia="Calibri" w:hAnsi="Times New Roman" w:cs="Times New Roman"/>
          <w:sz w:val="28"/>
          <w:szCs w:val="28"/>
        </w:rPr>
      </w:pPr>
      <w:r w:rsidRPr="0053344A">
        <w:rPr>
          <w:rFonts w:ascii="Times New Roman" w:eastAsia="Calibri" w:hAnsi="Times New Roman" w:cs="Times New Roman"/>
          <w:sz w:val="28"/>
          <w:szCs w:val="28"/>
        </w:rPr>
        <w:t>Красноярского  сельского поселения                                               С.Е. Зыкин</w:t>
      </w:r>
    </w:p>
    <w:p w14:paraId="531CEC24"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179C05DC"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57998829"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3809726C"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5D7777CB"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4B3B896D"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4613FCE7"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07DA0FC0" w14:textId="77777777" w:rsidR="0053344A" w:rsidRPr="0053344A" w:rsidRDefault="0053344A" w:rsidP="0053344A">
      <w:pPr>
        <w:spacing w:after="0" w:line="240" w:lineRule="auto"/>
        <w:jc w:val="both"/>
        <w:rPr>
          <w:rFonts w:ascii="Times New Roman" w:eastAsia="Times New Roman" w:hAnsi="Times New Roman" w:cs="Times New Roman"/>
          <w:sz w:val="20"/>
          <w:szCs w:val="20"/>
        </w:rPr>
      </w:pPr>
    </w:p>
    <w:p w14:paraId="539AE675" w14:textId="77777777" w:rsidR="0053344A" w:rsidRPr="0053344A" w:rsidRDefault="0053344A" w:rsidP="0053344A">
      <w:pPr>
        <w:spacing w:after="0" w:line="240" w:lineRule="auto"/>
        <w:ind w:left="5245"/>
        <w:rPr>
          <w:rFonts w:ascii="Times New Roman" w:eastAsia="Times New Roman" w:hAnsi="Times New Roman" w:cs="Times New Roman"/>
          <w:sz w:val="28"/>
          <w:szCs w:val="28"/>
        </w:rPr>
        <w:sectPr w:rsidR="0053344A" w:rsidRPr="0053344A" w:rsidSect="00003C25">
          <w:headerReference w:type="even" r:id="rId10"/>
          <w:pgSz w:w="11906" w:h="16838"/>
          <w:pgMar w:top="1418" w:right="991" w:bottom="1276" w:left="1701" w:header="709" w:footer="709" w:gutter="0"/>
          <w:cols w:space="708"/>
          <w:titlePg/>
          <w:docGrid w:linePitch="360"/>
        </w:sectPr>
      </w:pPr>
    </w:p>
    <w:p w14:paraId="7887E8B2" w14:textId="77777777" w:rsidR="0053344A" w:rsidRPr="0053344A" w:rsidRDefault="0053344A" w:rsidP="0053344A">
      <w:pPr>
        <w:spacing w:after="0" w:line="240" w:lineRule="auto"/>
        <w:ind w:left="4820"/>
        <w:rPr>
          <w:rFonts w:ascii="Times New Roman" w:eastAsia="Times New Roman" w:hAnsi="Times New Roman" w:cs="Times New Roman"/>
          <w:sz w:val="24"/>
          <w:szCs w:val="24"/>
        </w:rPr>
      </w:pPr>
      <w:r w:rsidRPr="0053344A">
        <w:rPr>
          <w:rFonts w:ascii="Times New Roman" w:eastAsia="Times New Roman" w:hAnsi="Times New Roman" w:cs="Times New Roman"/>
          <w:sz w:val="28"/>
          <w:szCs w:val="28"/>
        </w:rPr>
        <w:lastRenderedPageBreak/>
        <w:t xml:space="preserve">                                                                                </w:t>
      </w:r>
      <w:r w:rsidRPr="0053344A">
        <w:rPr>
          <w:rFonts w:ascii="Times New Roman" w:eastAsia="Times New Roman" w:hAnsi="Times New Roman" w:cs="Times New Roman"/>
          <w:sz w:val="24"/>
          <w:szCs w:val="24"/>
        </w:rPr>
        <w:t xml:space="preserve">Приложение № 1                                                                                           </w:t>
      </w:r>
    </w:p>
    <w:p w14:paraId="10F6FED6" w14:textId="77777777" w:rsidR="0053344A" w:rsidRPr="0053344A" w:rsidRDefault="0053344A" w:rsidP="0053344A">
      <w:pPr>
        <w:spacing w:after="0" w:line="240" w:lineRule="auto"/>
        <w:ind w:left="4820"/>
        <w:rPr>
          <w:rFonts w:ascii="Times New Roman" w:eastAsia="Times New Roman" w:hAnsi="Times New Roman" w:cs="Times New Roman"/>
          <w:sz w:val="24"/>
          <w:szCs w:val="24"/>
        </w:rPr>
      </w:pPr>
      <w:r w:rsidRPr="0053344A">
        <w:rPr>
          <w:rFonts w:ascii="Times New Roman" w:eastAsia="Times New Roman" w:hAnsi="Times New Roman" w:cs="Times New Roman"/>
          <w:sz w:val="24"/>
          <w:szCs w:val="24"/>
        </w:rPr>
        <w:t xml:space="preserve">                                                                                             к постановлению администрации</w:t>
      </w:r>
    </w:p>
    <w:p w14:paraId="6E9B091E" w14:textId="77777777" w:rsidR="0053344A" w:rsidRPr="0053344A" w:rsidRDefault="0053344A" w:rsidP="0053344A">
      <w:pPr>
        <w:spacing w:after="0" w:line="240" w:lineRule="auto"/>
        <w:ind w:left="4820"/>
        <w:jc w:val="right"/>
        <w:rPr>
          <w:rFonts w:ascii="Times New Roman" w:eastAsia="Times New Roman" w:hAnsi="Times New Roman" w:cs="Times New Roman"/>
          <w:sz w:val="24"/>
          <w:szCs w:val="24"/>
        </w:rPr>
      </w:pPr>
      <w:r w:rsidRPr="0053344A">
        <w:rPr>
          <w:rFonts w:ascii="Times New Roman" w:eastAsia="Times New Roman" w:hAnsi="Times New Roman" w:cs="Times New Roman"/>
          <w:sz w:val="24"/>
          <w:szCs w:val="24"/>
        </w:rPr>
        <w:t xml:space="preserve">Красноярского сельского поселения                                                                     </w:t>
      </w:r>
    </w:p>
    <w:p w14:paraId="4CB9B8A3" w14:textId="77777777" w:rsidR="0053344A" w:rsidRPr="0053344A" w:rsidRDefault="0053344A" w:rsidP="0053344A">
      <w:pPr>
        <w:spacing w:after="0" w:line="240" w:lineRule="auto"/>
        <w:ind w:left="4820"/>
        <w:jc w:val="center"/>
        <w:rPr>
          <w:rFonts w:ascii="Times New Roman" w:eastAsia="Times New Roman" w:hAnsi="Times New Roman" w:cs="Times New Roman"/>
          <w:sz w:val="24"/>
          <w:szCs w:val="24"/>
        </w:rPr>
      </w:pPr>
      <w:r w:rsidRPr="0053344A">
        <w:rPr>
          <w:rFonts w:ascii="Times New Roman" w:eastAsia="Times New Roman" w:hAnsi="Times New Roman" w:cs="Times New Roman"/>
          <w:sz w:val="24"/>
          <w:szCs w:val="24"/>
        </w:rPr>
        <w:t xml:space="preserve">                                                                   от 27.06.2025  № 46</w:t>
      </w:r>
    </w:p>
    <w:p w14:paraId="0BED1F0F" w14:textId="77777777" w:rsidR="0053344A" w:rsidRPr="0053344A" w:rsidRDefault="0053344A" w:rsidP="0053344A">
      <w:pPr>
        <w:widowControl w:val="0"/>
        <w:spacing w:after="0" w:line="240" w:lineRule="auto"/>
        <w:rPr>
          <w:rFonts w:ascii="Times New Roman" w:eastAsia="Times New Roman" w:hAnsi="Times New Roman" w:cs="Times New Roman"/>
          <w:strike/>
          <w:sz w:val="10"/>
          <w:szCs w:val="10"/>
        </w:rPr>
      </w:pPr>
    </w:p>
    <w:p w14:paraId="22CD2DC3" w14:textId="77777777" w:rsidR="0053344A" w:rsidRPr="0053344A" w:rsidRDefault="0053344A" w:rsidP="0053344A">
      <w:pPr>
        <w:autoSpaceDE w:val="0"/>
        <w:autoSpaceDN w:val="0"/>
        <w:adjustRightInd w:val="0"/>
        <w:spacing w:after="0" w:line="240" w:lineRule="auto"/>
        <w:jc w:val="center"/>
        <w:rPr>
          <w:rFonts w:ascii="Times New Roman" w:eastAsia="Times New Roman" w:hAnsi="Times New Roman" w:cs="Times New Roman"/>
          <w:b/>
          <w:sz w:val="28"/>
          <w:szCs w:val="28"/>
        </w:rPr>
      </w:pPr>
      <w:r w:rsidRPr="0053344A">
        <w:rPr>
          <w:rFonts w:ascii="Times New Roman" w:eastAsia="Times New Roman" w:hAnsi="Times New Roman" w:cs="Times New Roman"/>
          <w:b/>
          <w:sz w:val="28"/>
          <w:szCs w:val="28"/>
        </w:rPr>
        <w:t>Перечень объектов водоснабжения,</w:t>
      </w:r>
    </w:p>
    <w:p w14:paraId="346144DE" w14:textId="77777777" w:rsidR="0053344A" w:rsidRPr="0053344A" w:rsidRDefault="0053344A" w:rsidP="0053344A">
      <w:pPr>
        <w:autoSpaceDE w:val="0"/>
        <w:autoSpaceDN w:val="0"/>
        <w:adjustRightInd w:val="0"/>
        <w:spacing w:after="0" w:line="240" w:lineRule="auto"/>
        <w:jc w:val="center"/>
        <w:rPr>
          <w:rFonts w:ascii="Times New Roman" w:eastAsia="Times New Roman" w:hAnsi="Times New Roman" w:cs="Times New Roman"/>
          <w:b/>
          <w:bCs/>
          <w:sz w:val="28"/>
          <w:szCs w:val="28"/>
        </w:rPr>
      </w:pPr>
      <w:proofErr w:type="gramStart"/>
      <w:r w:rsidRPr="0053344A">
        <w:rPr>
          <w:rFonts w:ascii="Times New Roman" w:eastAsia="Times New Roman" w:hAnsi="Times New Roman" w:cs="Times New Roman"/>
          <w:b/>
          <w:bCs/>
          <w:sz w:val="28"/>
          <w:szCs w:val="28"/>
        </w:rPr>
        <w:t>расположенных</w:t>
      </w:r>
      <w:proofErr w:type="gramEnd"/>
      <w:r w:rsidRPr="0053344A">
        <w:rPr>
          <w:rFonts w:ascii="Times New Roman" w:eastAsia="Times New Roman" w:hAnsi="Times New Roman" w:cs="Times New Roman"/>
          <w:b/>
          <w:bCs/>
          <w:sz w:val="28"/>
          <w:szCs w:val="28"/>
        </w:rPr>
        <w:t xml:space="preserve"> на территории муниципального образования Красноярское</w:t>
      </w:r>
      <w:r w:rsidRPr="0053344A">
        <w:rPr>
          <w:rFonts w:ascii="Times New Roman" w:eastAsia="Times New Roman" w:hAnsi="Times New Roman" w:cs="Times New Roman"/>
          <w:b/>
          <w:sz w:val="28"/>
          <w:szCs w:val="28"/>
        </w:rPr>
        <w:t xml:space="preserve"> сельское поселение Нолинского района</w:t>
      </w:r>
      <w:r w:rsidRPr="0053344A">
        <w:rPr>
          <w:rFonts w:ascii="Arial" w:eastAsia="Times New Roman" w:hAnsi="Arial" w:cs="Arial"/>
          <w:b/>
          <w:sz w:val="28"/>
          <w:szCs w:val="28"/>
        </w:rPr>
        <w:t xml:space="preserve"> </w:t>
      </w:r>
      <w:r w:rsidRPr="0053344A">
        <w:rPr>
          <w:rFonts w:ascii="Times New Roman" w:eastAsia="Times New Roman" w:hAnsi="Times New Roman" w:cs="Times New Roman"/>
          <w:b/>
          <w:bCs/>
          <w:sz w:val="28"/>
          <w:szCs w:val="28"/>
        </w:rPr>
        <w:t>Кировской области и находящихся в собственности муниципального образования Красноярское</w:t>
      </w:r>
      <w:r w:rsidRPr="0053344A">
        <w:rPr>
          <w:rFonts w:ascii="Times New Roman" w:eastAsia="Times New Roman" w:hAnsi="Times New Roman" w:cs="Times New Roman"/>
          <w:b/>
          <w:sz w:val="28"/>
          <w:szCs w:val="28"/>
        </w:rPr>
        <w:t xml:space="preserve"> сельское поселение Нолинского района</w:t>
      </w:r>
      <w:r w:rsidRPr="0053344A">
        <w:rPr>
          <w:rFonts w:ascii="Arial" w:eastAsia="Times New Roman" w:hAnsi="Arial" w:cs="Arial"/>
          <w:b/>
          <w:sz w:val="28"/>
          <w:szCs w:val="28"/>
        </w:rPr>
        <w:t xml:space="preserve"> </w:t>
      </w:r>
      <w:r w:rsidRPr="0053344A">
        <w:rPr>
          <w:rFonts w:ascii="Times New Roman" w:eastAsia="Times New Roman" w:hAnsi="Times New Roman" w:cs="Times New Roman"/>
          <w:b/>
          <w:bCs/>
          <w:sz w:val="28"/>
          <w:szCs w:val="28"/>
        </w:rPr>
        <w:t>Кировской области</w:t>
      </w:r>
    </w:p>
    <w:p w14:paraId="129BC6E0" w14:textId="77777777" w:rsidR="0053344A" w:rsidRPr="0053344A" w:rsidRDefault="0053344A" w:rsidP="0053344A">
      <w:pPr>
        <w:autoSpaceDE w:val="0"/>
        <w:autoSpaceDN w:val="0"/>
        <w:adjustRightInd w:val="0"/>
        <w:spacing w:after="0" w:line="240" w:lineRule="auto"/>
        <w:rPr>
          <w:rFonts w:ascii="Times New Roman" w:eastAsia="Times New Roman" w:hAnsi="Times New Roman" w:cs="Times New Roman"/>
          <w:b/>
          <w:bCs/>
          <w:sz w:val="28"/>
          <w:szCs w:val="28"/>
        </w:rPr>
      </w:pPr>
    </w:p>
    <w:tbl>
      <w:tblPr>
        <w:tblStyle w:val="111"/>
        <w:tblpPr w:leftFromText="180" w:rightFromText="180" w:vertAnchor="text" w:horzAnchor="margin" w:tblpY="156"/>
        <w:tblW w:w="15417" w:type="dxa"/>
        <w:tblLayout w:type="fixed"/>
        <w:tblLook w:val="04A0" w:firstRow="1" w:lastRow="0" w:firstColumn="1" w:lastColumn="0" w:noHBand="0" w:noVBand="1"/>
      </w:tblPr>
      <w:tblGrid>
        <w:gridCol w:w="513"/>
        <w:gridCol w:w="2005"/>
        <w:gridCol w:w="2580"/>
        <w:gridCol w:w="1134"/>
        <w:gridCol w:w="1843"/>
        <w:gridCol w:w="3601"/>
        <w:gridCol w:w="2324"/>
        <w:gridCol w:w="1417"/>
      </w:tblGrid>
      <w:tr w:rsidR="0053344A" w:rsidRPr="0053344A" w14:paraId="1699BD01" w14:textId="77777777" w:rsidTr="00406507">
        <w:trPr>
          <w:trHeight w:val="389"/>
        </w:trPr>
        <w:tc>
          <w:tcPr>
            <w:tcW w:w="513" w:type="dxa"/>
            <w:tcBorders>
              <w:top w:val="single" w:sz="4" w:space="0" w:color="auto"/>
              <w:left w:val="single" w:sz="4" w:space="0" w:color="auto"/>
              <w:bottom w:val="single" w:sz="4" w:space="0" w:color="auto"/>
              <w:right w:val="single" w:sz="4" w:space="0" w:color="auto"/>
            </w:tcBorders>
            <w:hideMark/>
          </w:tcPr>
          <w:p w14:paraId="7D294B20"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 </w:t>
            </w:r>
            <w:proofErr w:type="gramStart"/>
            <w:r w:rsidRPr="0053344A">
              <w:rPr>
                <w:rFonts w:ascii="Times New Roman" w:hAnsi="Times New Roman" w:cs="Times New Roman"/>
                <w:sz w:val="22"/>
                <w:szCs w:val="22"/>
              </w:rPr>
              <w:t>п</w:t>
            </w:r>
            <w:proofErr w:type="gramEnd"/>
            <w:r w:rsidRPr="0053344A">
              <w:rPr>
                <w:rFonts w:ascii="Times New Roman" w:hAnsi="Times New Roman" w:cs="Times New Roman"/>
                <w:sz w:val="22"/>
                <w:szCs w:val="22"/>
              </w:rPr>
              <w:t>/п</w:t>
            </w:r>
          </w:p>
        </w:tc>
        <w:tc>
          <w:tcPr>
            <w:tcW w:w="2005" w:type="dxa"/>
            <w:tcBorders>
              <w:top w:val="single" w:sz="4" w:space="0" w:color="auto"/>
              <w:left w:val="single" w:sz="4" w:space="0" w:color="auto"/>
              <w:bottom w:val="single" w:sz="4" w:space="0" w:color="auto"/>
              <w:right w:val="single" w:sz="4" w:space="0" w:color="auto"/>
            </w:tcBorders>
            <w:hideMark/>
          </w:tcPr>
          <w:p w14:paraId="3433FCF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Наименование объекта</w:t>
            </w:r>
          </w:p>
        </w:tc>
        <w:tc>
          <w:tcPr>
            <w:tcW w:w="2580" w:type="dxa"/>
            <w:tcBorders>
              <w:top w:val="single" w:sz="4" w:space="0" w:color="auto"/>
              <w:left w:val="single" w:sz="4" w:space="0" w:color="auto"/>
              <w:bottom w:val="single" w:sz="4" w:space="0" w:color="auto"/>
              <w:right w:val="single" w:sz="4" w:space="0" w:color="auto"/>
            </w:tcBorders>
            <w:hideMark/>
          </w:tcPr>
          <w:p w14:paraId="497C70C3"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Местоположение объекта</w:t>
            </w:r>
          </w:p>
        </w:tc>
        <w:tc>
          <w:tcPr>
            <w:tcW w:w="1134" w:type="dxa"/>
            <w:tcBorders>
              <w:top w:val="single" w:sz="4" w:space="0" w:color="auto"/>
              <w:left w:val="single" w:sz="4" w:space="0" w:color="auto"/>
              <w:bottom w:val="single" w:sz="4" w:space="0" w:color="auto"/>
              <w:right w:val="single" w:sz="4" w:space="0" w:color="auto"/>
            </w:tcBorders>
            <w:hideMark/>
          </w:tcPr>
          <w:p w14:paraId="45FECB4C"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Год ввода объекта</w:t>
            </w:r>
          </w:p>
        </w:tc>
        <w:tc>
          <w:tcPr>
            <w:tcW w:w="1843" w:type="dxa"/>
            <w:tcBorders>
              <w:top w:val="single" w:sz="4" w:space="0" w:color="auto"/>
              <w:left w:val="single" w:sz="4" w:space="0" w:color="auto"/>
              <w:bottom w:val="single" w:sz="4" w:space="0" w:color="auto"/>
              <w:right w:val="single" w:sz="4" w:space="0" w:color="auto"/>
            </w:tcBorders>
            <w:hideMark/>
          </w:tcPr>
          <w:p w14:paraId="5AC9F002"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Площадь, кв.м</w:t>
            </w:r>
            <w:proofErr w:type="gramStart"/>
            <w:r w:rsidRPr="0053344A">
              <w:rPr>
                <w:rFonts w:ascii="Times New Roman" w:hAnsi="Times New Roman" w:cs="Times New Roman"/>
                <w:sz w:val="22"/>
                <w:szCs w:val="22"/>
              </w:rPr>
              <w:t xml:space="preserve">,; </w:t>
            </w:r>
            <w:proofErr w:type="gramEnd"/>
            <w:r w:rsidRPr="0053344A">
              <w:rPr>
                <w:rFonts w:ascii="Times New Roman" w:hAnsi="Times New Roman" w:cs="Times New Roman"/>
                <w:sz w:val="22"/>
                <w:szCs w:val="22"/>
              </w:rPr>
              <w:t>протяженность</w:t>
            </w:r>
          </w:p>
        </w:tc>
        <w:tc>
          <w:tcPr>
            <w:tcW w:w="3601" w:type="dxa"/>
            <w:tcBorders>
              <w:top w:val="single" w:sz="4" w:space="0" w:color="auto"/>
              <w:left w:val="single" w:sz="4" w:space="0" w:color="auto"/>
              <w:bottom w:val="single" w:sz="4" w:space="0" w:color="auto"/>
              <w:right w:val="single" w:sz="4" w:space="0" w:color="auto"/>
            </w:tcBorders>
            <w:hideMark/>
          </w:tcPr>
          <w:p w14:paraId="10096EEC"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Техническая характеристика</w:t>
            </w:r>
          </w:p>
        </w:tc>
        <w:tc>
          <w:tcPr>
            <w:tcW w:w="2324" w:type="dxa"/>
            <w:tcBorders>
              <w:top w:val="single" w:sz="4" w:space="0" w:color="auto"/>
              <w:left w:val="single" w:sz="4" w:space="0" w:color="auto"/>
              <w:bottom w:val="single" w:sz="4" w:space="0" w:color="auto"/>
              <w:right w:val="single" w:sz="4" w:space="0" w:color="auto"/>
            </w:tcBorders>
            <w:hideMark/>
          </w:tcPr>
          <w:p w14:paraId="54F10051"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Техническое состояние</w:t>
            </w:r>
          </w:p>
        </w:tc>
        <w:tc>
          <w:tcPr>
            <w:tcW w:w="1417" w:type="dxa"/>
            <w:tcBorders>
              <w:top w:val="single" w:sz="4" w:space="0" w:color="auto"/>
              <w:left w:val="single" w:sz="4" w:space="0" w:color="auto"/>
              <w:bottom w:val="single" w:sz="4" w:space="0" w:color="auto"/>
              <w:right w:val="single" w:sz="4" w:space="0" w:color="auto"/>
            </w:tcBorders>
          </w:tcPr>
          <w:p w14:paraId="3CA60030"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Балансовая стоимость</w:t>
            </w:r>
          </w:p>
          <w:p w14:paraId="47620655"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руб.</w:t>
            </w:r>
          </w:p>
        </w:tc>
      </w:tr>
      <w:tr w:rsidR="0053344A" w:rsidRPr="0053344A" w14:paraId="233E6DE6" w14:textId="77777777" w:rsidTr="00406507">
        <w:trPr>
          <w:trHeight w:val="1266"/>
        </w:trPr>
        <w:tc>
          <w:tcPr>
            <w:tcW w:w="513" w:type="dxa"/>
            <w:tcBorders>
              <w:top w:val="single" w:sz="4" w:space="0" w:color="auto"/>
              <w:left w:val="single" w:sz="4" w:space="0" w:color="auto"/>
              <w:bottom w:val="single" w:sz="4" w:space="0" w:color="auto"/>
              <w:right w:val="single" w:sz="4" w:space="0" w:color="auto"/>
            </w:tcBorders>
          </w:tcPr>
          <w:p w14:paraId="22F485D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w:t>
            </w:r>
          </w:p>
        </w:tc>
        <w:tc>
          <w:tcPr>
            <w:tcW w:w="2005" w:type="dxa"/>
            <w:tcBorders>
              <w:top w:val="single" w:sz="4" w:space="0" w:color="auto"/>
              <w:left w:val="single" w:sz="4" w:space="0" w:color="auto"/>
              <w:bottom w:val="single" w:sz="4" w:space="0" w:color="auto"/>
              <w:right w:val="single" w:sz="4" w:space="0" w:color="auto"/>
            </w:tcBorders>
            <w:hideMark/>
          </w:tcPr>
          <w:p w14:paraId="19BF3E9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Водопроводные сети.</w:t>
            </w:r>
          </w:p>
          <w:p w14:paraId="58D18E4F"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Назначение:</w:t>
            </w:r>
          </w:p>
          <w:p w14:paraId="7A4D49E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сооружения трубопроводного транспорта</w:t>
            </w:r>
          </w:p>
          <w:p w14:paraId="021947FD" w14:textId="77777777" w:rsidR="0053344A" w:rsidRPr="0053344A" w:rsidRDefault="0053344A" w:rsidP="0053344A">
            <w:pPr>
              <w:spacing w:after="0"/>
              <w:rPr>
                <w:rFonts w:ascii="Times New Roman" w:hAnsi="Times New Roman" w:cs="Times New Roman"/>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14:paraId="1EEB6E62"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Российская Федерация, Кировская область, Нолинский муниципальный район, Красноярское сельское поселение,                                        д. Чащино,                   кадастровый номер: 43:21:090603:819</w:t>
            </w:r>
          </w:p>
        </w:tc>
        <w:tc>
          <w:tcPr>
            <w:tcW w:w="1134" w:type="dxa"/>
            <w:tcBorders>
              <w:top w:val="single" w:sz="4" w:space="0" w:color="auto"/>
              <w:left w:val="single" w:sz="4" w:space="0" w:color="auto"/>
              <w:bottom w:val="single" w:sz="4" w:space="0" w:color="auto"/>
              <w:right w:val="single" w:sz="4" w:space="0" w:color="auto"/>
            </w:tcBorders>
            <w:hideMark/>
          </w:tcPr>
          <w:p w14:paraId="48F6654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1973</w:t>
            </w:r>
          </w:p>
        </w:tc>
        <w:tc>
          <w:tcPr>
            <w:tcW w:w="1843" w:type="dxa"/>
            <w:tcBorders>
              <w:top w:val="single" w:sz="4" w:space="0" w:color="auto"/>
              <w:left w:val="single" w:sz="4" w:space="0" w:color="auto"/>
              <w:bottom w:val="single" w:sz="4" w:space="0" w:color="auto"/>
              <w:right w:val="single" w:sz="4" w:space="0" w:color="auto"/>
            </w:tcBorders>
            <w:hideMark/>
          </w:tcPr>
          <w:p w14:paraId="2F98C7DD"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протяженность- </w:t>
            </w:r>
          </w:p>
          <w:p w14:paraId="1338260E"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 715  м.</w:t>
            </w:r>
          </w:p>
        </w:tc>
        <w:tc>
          <w:tcPr>
            <w:tcW w:w="3601" w:type="dxa"/>
            <w:tcBorders>
              <w:top w:val="single" w:sz="4" w:space="0" w:color="auto"/>
              <w:left w:val="single" w:sz="4" w:space="0" w:color="auto"/>
              <w:bottom w:val="single" w:sz="4" w:space="0" w:color="auto"/>
              <w:right w:val="single" w:sz="4" w:space="0" w:color="auto"/>
            </w:tcBorders>
            <w:hideMark/>
          </w:tcPr>
          <w:p w14:paraId="6C18A679"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 состав объекта входят:</w:t>
            </w:r>
          </w:p>
          <w:p w14:paraId="08B7636D"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Водопроводные сети,</w:t>
            </w:r>
          </w:p>
          <w:p w14:paraId="7E6DFCA0"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материалы:</w:t>
            </w:r>
          </w:p>
          <w:p w14:paraId="5C817086"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273 м., Ø 32 мм, полиэтилен</w:t>
            </w:r>
          </w:p>
          <w:p w14:paraId="6CC69BD2"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60  м., Ø 50 мм, полиэтилен</w:t>
            </w:r>
          </w:p>
          <w:p w14:paraId="1A54AAA6"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275 м., Ø 63 мм, полиэтилен</w:t>
            </w:r>
          </w:p>
          <w:p w14:paraId="3D235063"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107 м., Ø 50 мм, металл</w:t>
            </w:r>
          </w:p>
          <w:p w14:paraId="0ECFB4A5" w14:textId="77777777" w:rsidR="0053344A" w:rsidRPr="0053344A" w:rsidRDefault="0053344A" w:rsidP="0053344A">
            <w:pPr>
              <w:spacing w:after="0"/>
              <w:rPr>
                <w:rFonts w:ascii="Times New Roman" w:hAnsi="Times New Roman" w:cs="Times New Roman"/>
                <w:bCs/>
                <w:sz w:val="22"/>
                <w:szCs w:val="22"/>
              </w:rPr>
            </w:pPr>
            <w:r w:rsidRPr="0053344A">
              <w:rPr>
                <w:rFonts w:ascii="Times New Roman" w:hAnsi="Times New Roman" w:cs="Times New Roman"/>
                <w:bCs/>
                <w:sz w:val="22"/>
                <w:szCs w:val="22"/>
              </w:rPr>
              <w:t>- скважина № 3848 глубиной 38 м.</w:t>
            </w:r>
            <w:proofErr w:type="gramStart"/>
            <w:r w:rsidRPr="0053344A">
              <w:rPr>
                <w:rFonts w:ascii="Times New Roman" w:hAnsi="Times New Roman" w:cs="Times New Roman"/>
                <w:bCs/>
                <w:sz w:val="22"/>
                <w:szCs w:val="22"/>
              </w:rPr>
              <w:t xml:space="preserve"> ,</w:t>
            </w:r>
            <w:proofErr w:type="gramEnd"/>
            <w:r w:rsidRPr="0053344A">
              <w:rPr>
                <w:rFonts w:ascii="Times New Roman" w:hAnsi="Times New Roman" w:cs="Times New Roman"/>
                <w:bCs/>
                <w:sz w:val="22"/>
                <w:szCs w:val="22"/>
              </w:rPr>
              <w:t xml:space="preserve"> мощность водозабора-103,27 м3/</w:t>
            </w:r>
            <w:proofErr w:type="spellStart"/>
            <w:r w:rsidRPr="0053344A">
              <w:rPr>
                <w:rFonts w:ascii="Times New Roman" w:hAnsi="Times New Roman" w:cs="Times New Roman"/>
                <w:bCs/>
                <w:sz w:val="22"/>
                <w:szCs w:val="22"/>
              </w:rPr>
              <w:t>сут</w:t>
            </w:r>
            <w:proofErr w:type="spellEnd"/>
            <w:r w:rsidRPr="0053344A">
              <w:rPr>
                <w:rFonts w:ascii="Times New Roman" w:hAnsi="Times New Roman" w:cs="Times New Roman"/>
                <w:bCs/>
                <w:sz w:val="22"/>
                <w:szCs w:val="22"/>
              </w:rPr>
              <w:t xml:space="preserve">.  </w:t>
            </w:r>
          </w:p>
          <w:p w14:paraId="5151C6C7" w14:textId="77777777" w:rsidR="0053344A" w:rsidRPr="0053344A" w:rsidRDefault="0053344A" w:rsidP="0053344A">
            <w:pPr>
              <w:spacing w:after="0"/>
              <w:rPr>
                <w:rFonts w:ascii="Times New Roman" w:hAnsi="Times New Roman" w:cs="Times New Roman"/>
                <w:b/>
                <w:sz w:val="22"/>
                <w:szCs w:val="22"/>
              </w:rPr>
            </w:pPr>
            <w:r w:rsidRPr="0053344A">
              <w:rPr>
                <w:rFonts w:ascii="Times New Roman" w:hAnsi="Times New Roman" w:cs="Times New Roman"/>
                <w:bCs/>
                <w:sz w:val="22"/>
                <w:szCs w:val="22"/>
              </w:rPr>
              <w:t>- водонапорная башня металлическая, диаметр основания 1500 мм.</w:t>
            </w:r>
          </w:p>
        </w:tc>
        <w:tc>
          <w:tcPr>
            <w:tcW w:w="2324" w:type="dxa"/>
            <w:tcBorders>
              <w:top w:val="single" w:sz="4" w:space="0" w:color="auto"/>
              <w:left w:val="single" w:sz="4" w:space="0" w:color="auto"/>
              <w:bottom w:val="single" w:sz="4" w:space="0" w:color="auto"/>
              <w:right w:val="single" w:sz="4" w:space="0" w:color="auto"/>
            </w:tcBorders>
            <w:hideMark/>
          </w:tcPr>
          <w:p w14:paraId="494399E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41743C69"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2 925,00</w:t>
            </w:r>
          </w:p>
        </w:tc>
      </w:tr>
      <w:tr w:rsidR="0053344A" w:rsidRPr="0053344A" w14:paraId="26BF78C2" w14:textId="77777777" w:rsidTr="00406507">
        <w:trPr>
          <w:trHeight w:val="780"/>
        </w:trPr>
        <w:tc>
          <w:tcPr>
            <w:tcW w:w="513" w:type="dxa"/>
            <w:tcBorders>
              <w:top w:val="single" w:sz="4" w:space="0" w:color="auto"/>
              <w:left w:val="single" w:sz="4" w:space="0" w:color="auto"/>
              <w:bottom w:val="single" w:sz="4" w:space="0" w:color="auto"/>
              <w:right w:val="single" w:sz="4" w:space="0" w:color="auto"/>
            </w:tcBorders>
          </w:tcPr>
          <w:p w14:paraId="2D0ADDA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2</w:t>
            </w:r>
          </w:p>
        </w:tc>
        <w:tc>
          <w:tcPr>
            <w:tcW w:w="2005" w:type="dxa"/>
            <w:tcBorders>
              <w:top w:val="single" w:sz="4" w:space="0" w:color="auto"/>
              <w:left w:val="single" w:sz="4" w:space="0" w:color="auto"/>
              <w:bottom w:val="single" w:sz="4" w:space="0" w:color="auto"/>
              <w:right w:val="single" w:sz="4" w:space="0" w:color="auto"/>
            </w:tcBorders>
            <w:hideMark/>
          </w:tcPr>
          <w:p w14:paraId="14E64C5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Водопроводные сети</w:t>
            </w:r>
          </w:p>
          <w:p w14:paraId="620BD5C3"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Назначение:</w:t>
            </w:r>
          </w:p>
          <w:p w14:paraId="7B147519"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сооружения трубопроводного транспорта</w:t>
            </w:r>
          </w:p>
          <w:p w14:paraId="5ADD496D" w14:textId="77777777" w:rsidR="0053344A" w:rsidRPr="0053344A" w:rsidRDefault="0053344A" w:rsidP="0053344A">
            <w:pPr>
              <w:spacing w:after="0"/>
              <w:rPr>
                <w:rFonts w:ascii="Times New Roman" w:hAnsi="Times New Roman" w:cs="Times New Roman"/>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14:paraId="7656B27C"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Российская Федерация, Кировская область, Нолинский муниципальный район, Красноярское сельское поселение,                                        д. Чащино,                    </w:t>
            </w:r>
            <w:r w:rsidRPr="0053344A">
              <w:rPr>
                <w:rFonts w:ascii="Times New Roman" w:hAnsi="Times New Roman" w:cs="Times New Roman"/>
                <w:sz w:val="22"/>
                <w:szCs w:val="22"/>
              </w:rPr>
              <w:lastRenderedPageBreak/>
              <w:t>кадастровый номер: 43:21:000000:573</w:t>
            </w:r>
          </w:p>
        </w:tc>
        <w:tc>
          <w:tcPr>
            <w:tcW w:w="1134" w:type="dxa"/>
            <w:tcBorders>
              <w:top w:val="single" w:sz="4" w:space="0" w:color="auto"/>
              <w:left w:val="single" w:sz="4" w:space="0" w:color="auto"/>
              <w:bottom w:val="single" w:sz="4" w:space="0" w:color="auto"/>
              <w:right w:val="single" w:sz="4" w:space="0" w:color="auto"/>
            </w:tcBorders>
            <w:hideMark/>
          </w:tcPr>
          <w:p w14:paraId="770A41B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lastRenderedPageBreak/>
              <w:t>1973</w:t>
            </w:r>
          </w:p>
        </w:tc>
        <w:tc>
          <w:tcPr>
            <w:tcW w:w="1843" w:type="dxa"/>
            <w:tcBorders>
              <w:top w:val="single" w:sz="4" w:space="0" w:color="auto"/>
              <w:left w:val="single" w:sz="4" w:space="0" w:color="auto"/>
              <w:bottom w:val="single" w:sz="4" w:space="0" w:color="auto"/>
              <w:right w:val="single" w:sz="4" w:space="0" w:color="auto"/>
            </w:tcBorders>
            <w:hideMark/>
          </w:tcPr>
          <w:p w14:paraId="5F8827A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протяженность- </w:t>
            </w:r>
          </w:p>
          <w:p w14:paraId="05661C9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4260  м.</w:t>
            </w:r>
          </w:p>
        </w:tc>
        <w:tc>
          <w:tcPr>
            <w:tcW w:w="3601" w:type="dxa"/>
            <w:tcBorders>
              <w:top w:val="single" w:sz="4" w:space="0" w:color="auto"/>
              <w:left w:val="single" w:sz="4" w:space="0" w:color="auto"/>
              <w:bottom w:val="single" w:sz="4" w:space="0" w:color="auto"/>
              <w:right w:val="single" w:sz="4" w:space="0" w:color="auto"/>
            </w:tcBorders>
            <w:hideMark/>
          </w:tcPr>
          <w:p w14:paraId="3963AE6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Водопроводные сети,</w:t>
            </w:r>
          </w:p>
          <w:p w14:paraId="4026DF04"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материалы:</w:t>
            </w:r>
          </w:p>
          <w:p w14:paraId="2E46735F"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1029 м.,Ø32 мм, полиэтилен</w:t>
            </w:r>
          </w:p>
          <w:p w14:paraId="5FC4D1F6"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1330 м.,Ø40 мм, полиэтилен</w:t>
            </w:r>
          </w:p>
          <w:p w14:paraId="1CB7AB0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737  м., Ø50 мм, полиэтилен</w:t>
            </w:r>
          </w:p>
          <w:p w14:paraId="4D28EB2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715 м., Ø 63 мм, полиэтилен</w:t>
            </w:r>
          </w:p>
          <w:p w14:paraId="35D23F8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449 м., Ø 50 мм, металл</w:t>
            </w:r>
          </w:p>
          <w:p w14:paraId="5DDC5B16"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lastRenderedPageBreak/>
              <w:t>В состав объекта входит</w:t>
            </w:r>
          </w:p>
          <w:p w14:paraId="699F3F8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bCs/>
                <w:sz w:val="22"/>
                <w:szCs w:val="22"/>
              </w:rPr>
              <w:t xml:space="preserve">каптаж оборудован </w:t>
            </w:r>
            <w:r w:rsidRPr="0053344A">
              <w:rPr>
                <w:rFonts w:ascii="Times New Roman" w:hAnsi="Times New Roman" w:cs="Times New Roman"/>
                <w:sz w:val="22"/>
                <w:szCs w:val="22"/>
              </w:rPr>
              <w:t>накопительной емкостью в бетонном монолитном исполнении (наземное сооружение);  колодцы кирпичные и железобетонные кольца Ø 1200 мм.</w:t>
            </w:r>
          </w:p>
        </w:tc>
        <w:tc>
          <w:tcPr>
            <w:tcW w:w="2324" w:type="dxa"/>
            <w:tcBorders>
              <w:top w:val="single" w:sz="4" w:space="0" w:color="auto"/>
              <w:left w:val="single" w:sz="4" w:space="0" w:color="auto"/>
              <w:bottom w:val="single" w:sz="4" w:space="0" w:color="auto"/>
              <w:right w:val="single" w:sz="4" w:space="0" w:color="auto"/>
            </w:tcBorders>
            <w:hideMark/>
          </w:tcPr>
          <w:p w14:paraId="1D55AE8F"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lastRenderedPageBreak/>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7B166F79"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66 602,00</w:t>
            </w:r>
          </w:p>
        </w:tc>
      </w:tr>
      <w:tr w:rsidR="0053344A" w:rsidRPr="0053344A" w14:paraId="4D97437E" w14:textId="77777777" w:rsidTr="00406507">
        <w:trPr>
          <w:trHeight w:val="122"/>
        </w:trPr>
        <w:tc>
          <w:tcPr>
            <w:tcW w:w="513" w:type="dxa"/>
            <w:tcBorders>
              <w:top w:val="single" w:sz="4" w:space="0" w:color="auto"/>
              <w:left w:val="single" w:sz="4" w:space="0" w:color="auto"/>
              <w:bottom w:val="single" w:sz="4" w:space="0" w:color="auto"/>
              <w:right w:val="single" w:sz="4" w:space="0" w:color="auto"/>
            </w:tcBorders>
          </w:tcPr>
          <w:p w14:paraId="1A887170"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lastRenderedPageBreak/>
              <w:t>3</w:t>
            </w:r>
          </w:p>
        </w:tc>
        <w:tc>
          <w:tcPr>
            <w:tcW w:w="2005" w:type="dxa"/>
            <w:tcBorders>
              <w:top w:val="single" w:sz="4" w:space="0" w:color="auto"/>
              <w:left w:val="single" w:sz="4" w:space="0" w:color="auto"/>
              <w:bottom w:val="single" w:sz="4" w:space="0" w:color="auto"/>
              <w:right w:val="single" w:sz="4" w:space="0" w:color="auto"/>
            </w:tcBorders>
            <w:hideMark/>
          </w:tcPr>
          <w:p w14:paraId="7F7489AF"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Водопроводные сети</w:t>
            </w:r>
          </w:p>
          <w:p w14:paraId="34D30106"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Назначение:</w:t>
            </w:r>
          </w:p>
          <w:p w14:paraId="1DDB262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сооружения трубопроводного транспорта</w:t>
            </w:r>
          </w:p>
          <w:p w14:paraId="7B53CAB5" w14:textId="77777777" w:rsidR="0053344A" w:rsidRPr="0053344A" w:rsidRDefault="0053344A" w:rsidP="0053344A">
            <w:pPr>
              <w:spacing w:after="0"/>
              <w:rPr>
                <w:rFonts w:ascii="Times New Roman" w:hAnsi="Times New Roman" w:cs="Times New Roman"/>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14:paraId="58947D76"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Российская Федерация, Кировская область, Нолинский муниципальный район, Красноярское сельское поселение,                      кадастровый номер: 43:21:000000:579</w:t>
            </w:r>
          </w:p>
          <w:p w14:paraId="539DED82" w14:textId="77777777" w:rsidR="0053344A" w:rsidRPr="0053344A" w:rsidRDefault="0053344A" w:rsidP="0053344A">
            <w:pPr>
              <w:spacing w:after="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6CAD85A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1954</w:t>
            </w:r>
          </w:p>
        </w:tc>
        <w:tc>
          <w:tcPr>
            <w:tcW w:w="1843" w:type="dxa"/>
            <w:tcBorders>
              <w:top w:val="single" w:sz="4" w:space="0" w:color="auto"/>
              <w:left w:val="single" w:sz="4" w:space="0" w:color="auto"/>
              <w:bottom w:val="single" w:sz="4" w:space="0" w:color="auto"/>
              <w:right w:val="single" w:sz="4" w:space="0" w:color="auto"/>
            </w:tcBorders>
            <w:hideMark/>
          </w:tcPr>
          <w:p w14:paraId="57EDCB1C"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протяженность- </w:t>
            </w:r>
          </w:p>
          <w:p w14:paraId="5895D0D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 2288  м.</w:t>
            </w:r>
          </w:p>
        </w:tc>
        <w:tc>
          <w:tcPr>
            <w:tcW w:w="3601" w:type="dxa"/>
            <w:tcBorders>
              <w:top w:val="single" w:sz="4" w:space="0" w:color="auto"/>
              <w:left w:val="single" w:sz="4" w:space="0" w:color="auto"/>
              <w:bottom w:val="single" w:sz="4" w:space="0" w:color="auto"/>
              <w:right w:val="single" w:sz="4" w:space="0" w:color="auto"/>
            </w:tcBorders>
          </w:tcPr>
          <w:p w14:paraId="067A39AE"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Водопроводные сети,</w:t>
            </w:r>
          </w:p>
          <w:p w14:paraId="1A036CB4"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материалы:</w:t>
            </w:r>
          </w:p>
          <w:p w14:paraId="106DFA7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358 м., Ø 20 мм, полиэтилен</w:t>
            </w:r>
          </w:p>
          <w:p w14:paraId="662EDFED"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397 м., Ø 32 мм, полиэтилен</w:t>
            </w:r>
          </w:p>
          <w:p w14:paraId="2F517D7C"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216 м., Ø 40 мм, полиэтилен</w:t>
            </w:r>
          </w:p>
          <w:p w14:paraId="6447D796"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440  м., Ø 50 мм, полиэтилен</w:t>
            </w:r>
          </w:p>
          <w:p w14:paraId="332671A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518 м., Ø 63 мм, полиэтилен</w:t>
            </w:r>
          </w:p>
          <w:p w14:paraId="64E2FD8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135 м., Ø 100 мм, чугун</w:t>
            </w:r>
          </w:p>
          <w:p w14:paraId="73258A38"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45 м., Ø 100 мм, а/цемент</w:t>
            </w:r>
          </w:p>
          <w:p w14:paraId="0234868D"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52 м., Ø 25 мм, металл</w:t>
            </w:r>
          </w:p>
          <w:p w14:paraId="341A7A9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127 м., Ø 50 мм, металл</w:t>
            </w:r>
          </w:p>
        </w:tc>
        <w:tc>
          <w:tcPr>
            <w:tcW w:w="2324" w:type="dxa"/>
            <w:tcBorders>
              <w:top w:val="single" w:sz="4" w:space="0" w:color="auto"/>
              <w:left w:val="single" w:sz="4" w:space="0" w:color="auto"/>
              <w:bottom w:val="single" w:sz="4" w:space="0" w:color="auto"/>
              <w:right w:val="single" w:sz="4" w:space="0" w:color="auto"/>
            </w:tcBorders>
            <w:hideMark/>
          </w:tcPr>
          <w:p w14:paraId="76DE6CA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4DFBBD3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1,00</w:t>
            </w:r>
          </w:p>
        </w:tc>
      </w:tr>
      <w:tr w:rsidR="0053344A" w:rsidRPr="0053344A" w14:paraId="1ED1FDD1" w14:textId="77777777" w:rsidTr="00406507">
        <w:trPr>
          <w:trHeight w:val="122"/>
        </w:trPr>
        <w:tc>
          <w:tcPr>
            <w:tcW w:w="513" w:type="dxa"/>
            <w:tcBorders>
              <w:top w:val="single" w:sz="4" w:space="0" w:color="auto"/>
              <w:left w:val="single" w:sz="4" w:space="0" w:color="auto"/>
              <w:bottom w:val="single" w:sz="4" w:space="0" w:color="auto"/>
              <w:right w:val="single" w:sz="4" w:space="0" w:color="auto"/>
            </w:tcBorders>
          </w:tcPr>
          <w:p w14:paraId="3F05286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4</w:t>
            </w:r>
          </w:p>
        </w:tc>
        <w:tc>
          <w:tcPr>
            <w:tcW w:w="2005" w:type="dxa"/>
            <w:tcBorders>
              <w:top w:val="single" w:sz="4" w:space="0" w:color="auto"/>
              <w:left w:val="single" w:sz="4" w:space="0" w:color="auto"/>
              <w:bottom w:val="single" w:sz="4" w:space="0" w:color="auto"/>
              <w:right w:val="single" w:sz="4" w:space="0" w:color="auto"/>
            </w:tcBorders>
            <w:hideMark/>
          </w:tcPr>
          <w:p w14:paraId="43EC5D13"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Скважина № 1 Назначение:</w:t>
            </w:r>
          </w:p>
          <w:p w14:paraId="5DBB7153"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Сооружение</w:t>
            </w:r>
          </w:p>
          <w:p w14:paraId="7AF76BA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00EA7C41"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Кировская область,                 район   Нолинский,                п. Красный Яр,                             ул. Свободы, 21, кадастровый номер: 43:21:090201:519</w:t>
            </w:r>
          </w:p>
        </w:tc>
        <w:tc>
          <w:tcPr>
            <w:tcW w:w="1134" w:type="dxa"/>
            <w:tcBorders>
              <w:top w:val="single" w:sz="4" w:space="0" w:color="auto"/>
              <w:left w:val="single" w:sz="4" w:space="0" w:color="auto"/>
              <w:bottom w:val="single" w:sz="4" w:space="0" w:color="auto"/>
              <w:right w:val="single" w:sz="4" w:space="0" w:color="auto"/>
            </w:tcBorders>
            <w:hideMark/>
          </w:tcPr>
          <w:p w14:paraId="3EAD8A4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1955</w:t>
            </w:r>
          </w:p>
        </w:tc>
        <w:tc>
          <w:tcPr>
            <w:tcW w:w="1843" w:type="dxa"/>
            <w:tcBorders>
              <w:top w:val="single" w:sz="4" w:space="0" w:color="auto"/>
              <w:left w:val="single" w:sz="4" w:space="0" w:color="auto"/>
              <w:bottom w:val="single" w:sz="4" w:space="0" w:color="auto"/>
              <w:right w:val="single" w:sz="4" w:space="0" w:color="auto"/>
            </w:tcBorders>
            <w:hideMark/>
          </w:tcPr>
          <w:p w14:paraId="229E9645"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глубина-</w:t>
            </w:r>
          </w:p>
          <w:p w14:paraId="38F7972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59,5 м</w:t>
            </w:r>
          </w:p>
          <w:p w14:paraId="0D6E94F4" w14:textId="77777777" w:rsidR="0053344A" w:rsidRPr="0053344A" w:rsidRDefault="0053344A" w:rsidP="0053344A">
            <w:pPr>
              <w:spacing w:after="0"/>
              <w:rPr>
                <w:rFonts w:ascii="Times New Roman" w:hAnsi="Times New Roman" w:cs="Times New Roman"/>
                <w:sz w:val="22"/>
                <w:szCs w:val="22"/>
              </w:rPr>
            </w:pPr>
          </w:p>
        </w:tc>
        <w:tc>
          <w:tcPr>
            <w:tcW w:w="3601" w:type="dxa"/>
            <w:tcBorders>
              <w:top w:val="single" w:sz="4" w:space="0" w:color="auto"/>
              <w:left w:val="single" w:sz="4" w:space="0" w:color="auto"/>
              <w:bottom w:val="single" w:sz="4" w:space="0" w:color="auto"/>
              <w:right w:val="single" w:sz="4" w:space="0" w:color="auto"/>
            </w:tcBorders>
            <w:hideMark/>
          </w:tcPr>
          <w:p w14:paraId="665509B0" w14:textId="77777777" w:rsidR="0053344A" w:rsidRPr="0053344A" w:rsidRDefault="0053344A" w:rsidP="0053344A">
            <w:pPr>
              <w:spacing w:after="0"/>
              <w:rPr>
                <w:rFonts w:ascii="Times New Roman" w:hAnsi="Times New Roman" w:cs="Times New Roman"/>
                <w:bCs/>
                <w:sz w:val="22"/>
                <w:szCs w:val="22"/>
              </w:rPr>
            </w:pPr>
            <w:r w:rsidRPr="0053344A">
              <w:rPr>
                <w:rFonts w:ascii="Times New Roman" w:hAnsi="Times New Roman" w:cs="Times New Roman"/>
                <w:bCs/>
                <w:sz w:val="22"/>
                <w:szCs w:val="22"/>
              </w:rPr>
              <w:t>Мощность водозабора</w:t>
            </w:r>
          </w:p>
          <w:p w14:paraId="676195D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bCs/>
                <w:sz w:val="22"/>
                <w:szCs w:val="22"/>
              </w:rPr>
              <w:t>133,08   м3/</w:t>
            </w:r>
            <w:proofErr w:type="spellStart"/>
            <w:r w:rsidRPr="0053344A">
              <w:rPr>
                <w:rFonts w:ascii="Times New Roman" w:hAnsi="Times New Roman" w:cs="Times New Roman"/>
                <w:bCs/>
                <w:sz w:val="22"/>
                <w:szCs w:val="22"/>
              </w:rPr>
              <w:t>сут</w:t>
            </w:r>
            <w:proofErr w:type="spellEnd"/>
            <w:r w:rsidRPr="0053344A">
              <w:rPr>
                <w:rFonts w:ascii="Times New Roman" w:hAnsi="Times New Roman" w:cs="Times New Roman"/>
                <w:bCs/>
                <w:sz w:val="22"/>
                <w:szCs w:val="22"/>
              </w:rPr>
              <w:t>.</w:t>
            </w:r>
          </w:p>
          <w:p w14:paraId="25BEC222"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Площадь застройки 27,5 кв.м.</w:t>
            </w:r>
          </w:p>
        </w:tc>
        <w:tc>
          <w:tcPr>
            <w:tcW w:w="2324" w:type="dxa"/>
            <w:tcBorders>
              <w:top w:val="single" w:sz="4" w:space="0" w:color="auto"/>
              <w:left w:val="single" w:sz="4" w:space="0" w:color="auto"/>
              <w:bottom w:val="single" w:sz="4" w:space="0" w:color="auto"/>
              <w:right w:val="single" w:sz="4" w:space="0" w:color="auto"/>
            </w:tcBorders>
            <w:hideMark/>
          </w:tcPr>
          <w:p w14:paraId="222A6872" w14:textId="77777777" w:rsidR="0053344A" w:rsidRPr="0053344A" w:rsidRDefault="0053344A" w:rsidP="0053344A">
            <w:pPr>
              <w:rPr>
                <w:rFonts w:ascii="Times New Roman" w:hAnsi="Times New Roman" w:cs="Times New Roman"/>
                <w:sz w:val="22"/>
                <w:szCs w:val="22"/>
              </w:rPr>
            </w:pPr>
            <w:r w:rsidRPr="0053344A">
              <w:rPr>
                <w:rFonts w:ascii="Times New Roman" w:hAnsi="Times New Roman" w:cs="Times New Roman"/>
                <w:sz w:val="22"/>
                <w:szCs w:val="22"/>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4FF5ABF0"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26 100,00</w:t>
            </w:r>
          </w:p>
        </w:tc>
      </w:tr>
      <w:tr w:rsidR="0053344A" w:rsidRPr="0053344A" w14:paraId="1AF950F5" w14:textId="77777777" w:rsidTr="00406507">
        <w:trPr>
          <w:trHeight w:val="122"/>
        </w:trPr>
        <w:tc>
          <w:tcPr>
            <w:tcW w:w="513" w:type="dxa"/>
            <w:tcBorders>
              <w:top w:val="single" w:sz="4" w:space="0" w:color="auto"/>
              <w:left w:val="single" w:sz="4" w:space="0" w:color="auto"/>
              <w:bottom w:val="single" w:sz="4" w:space="0" w:color="auto"/>
              <w:right w:val="single" w:sz="4" w:space="0" w:color="auto"/>
            </w:tcBorders>
          </w:tcPr>
          <w:p w14:paraId="7902F66A"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5</w:t>
            </w:r>
          </w:p>
        </w:tc>
        <w:tc>
          <w:tcPr>
            <w:tcW w:w="2005" w:type="dxa"/>
            <w:tcBorders>
              <w:top w:val="single" w:sz="4" w:space="0" w:color="auto"/>
              <w:left w:val="single" w:sz="4" w:space="0" w:color="auto"/>
              <w:bottom w:val="single" w:sz="4" w:space="0" w:color="auto"/>
              <w:right w:val="single" w:sz="4" w:space="0" w:color="auto"/>
            </w:tcBorders>
            <w:hideMark/>
          </w:tcPr>
          <w:p w14:paraId="01B44942"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Водонапорная башня</w:t>
            </w:r>
          </w:p>
          <w:p w14:paraId="7C6B091E"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Назначение:</w:t>
            </w:r>
          </w:p>
          <w:p w14:paraId="3149C12F"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 xml:space="preserve">сооружение </w:t>
            </w:r>
          </w:p>
          <w:p w14:paraId="7584E73C" w14:textId="77777777" w:rsidR="0053344A" w:rsidRPr="0053344A" w:rsidRDefault="0053344A" w:rsidP="0053344A">
            <w:pPr>
              <w:spacing w:after="0"/>
              <w:rPr>
                <w:rFonts w:ascii="Times New Roman" w:hAnsi="Times New Roman" w:cs="Times New Roman"/>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14:paraId="06A7EDB9"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Кировская область, р-н Нолинский, п. Красный Яр, ул. Свободы, 19, кадастровый номер: 43:21:090201:520</w:t>
            </w:r>
          </w:p>
        </w:tc>
        <w:tc>
          <w:tcPr>
            <w:tcW w:w="1134" w:type="dxa"/>
            <w:tcBorders>
              <w:top w:val="single" w:sz="4" w:space="0" w:color="auto"/>
              <w:left w:val="single" w:sz="4" w:space="0" w:color="auto"/>
              <w:bottom w:val="single" w:sz="4" w:space="0" w:color="auto"/>
              <w:right w:val="single" w:sz="4" w:space="0" w:color="auto"/>
            </w:tcBorders>
            <w:hideMark/>
          </w:tcPr>
          <w:p w14:paraId="73578EAC"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1954</w:t>
            </w:r>
          </w:p>
        </w:tc>
        <w:tc>
          <w:tcPr>
            <w:tcW w:w="1843" w:type="dxa"/>
            <w:tcBorders>
              <w:top w:val="single" w:sz="4" w:space="0" w:color="auto"/>
              <w:left w:val="single" w:sz="4" w:space="0" w:color="auto"/>
              <w:bottom w:val="single" w:sz="4" w:space="0" w:color="auto"/>
              <w:right w:val="single" w:sz="4" w:space="0" w:color="auto"/>
            </w:tcBorders>
            <w:hideMark/>
          </w:tcPr>
          <w:p w14:paraId="01094CBB"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высота-</w:t>
            </w:r>
          </w:p>
          <w:p w14:paraId="5CD1594E"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15,8 м</w:t>
            </w:r>
          </w:p>
        </w:tc>
        <w:tc>
          <w:tcPr>
            <w:tcW w:w="3601" w:type="dxa"/>
            <w:tcBorders>
              <w:top w:val="single" w:sz="4" w:space="0" w:color="auto"/>
              <w:left w:val="single" w:sz="4" w:space="0" w:color="auto"/>
              <w:bottom w:val="single" w:sz="4" w:space="0" w:color="auto"/>
              <w:right w:val="single" w:sz="4" w:space="0" w:color="auto"/>
            </w:tcBorders>
            <w:hideMark/>
          </w:tcPr>
          <w:p w14:paraId="665BE81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Водонапорная  башня кирпичная, с резервуаром объемом на 100 м</w:t>
            </w:r>
            <w:r w:rsidRPr="0053344A">
              <w:rPr>
                <w:rFonts w:ascii="Times New Roman" w:hAnsi="Times New Roman" w:cs="Times New Roman"/>
                <w:sz w:val="22"/>
                <w:szCs w:val="22"/>
                <w:vertAlign w:val="superscript"/>
              </w:rPr>
              <w:t>3</w:t>
            </w:r>
          </w:p>
        </w:tc>
        <w:tc>
          <w:tcPr>
            <w:tcW w:w="2324" w:type="dxa"/>
            <w:tcBorders>
              <w:top w:val="single" w:sz="4" w:space="0" w:color="auto"/>
              <w:left w:val="single" w:sz="4" w:space="0" w:color="auto"/>
              <w:bottom w:val="single" w:sz="4" w:space="0" w:color="auto"/>
              <w:right w:val="single" w:sz="4" w:space="0" w:color="auto"/>
            </w:tcBorders>
            <w:hideMark/>
          </w:tcPr>
          <w:p w14:paraId="6EE3AF17"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2FC10569"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116 000,00</w:t>
            </w:r>
          </w:p>
        </w:tc>
      </w:tr>
      <w:tr w:rsidR="0053344A" w:rsidRPr="0053344A" w14:paraId="067269F5" w14:textId="77777777" w:rsidTr="00406507">
        <w:trPr>
          <w:trHeight w:val="194"/>
        </w:trPr>
        <w:tc>
          <w:tcPr>
            <w:tcW w:w="513" w:type="dxa"/>
            <w:tcBorders>
              <w:top w:val="single" w:sz="4" w:space="0" w:color="auto"/>
              <w:left w:val="single" w:sz="4" w:space="0" w:color="auto"/>
              <w:bottom w:val="single" w:sz="4" w:space="0" w:color="auto"/>
              <w:right w:val="single" w:sz="4" w:space="0" w:color="auto"/>
            </w:tcBorders>
          </w:tcPr>
          <w:p w14:paraId="69A3893D" w14:textId="77777777" w:rsidR="0053344A" w:rsidRPr="0053344A" w:rsidRDefault="0053344A" w:rsidP="0053344A">
            <w:pPr>
              <w:spacing w:after="0"/>
              <w:rPr>
                <w:rFonts w:ascii="Times New Roman" w:hAnsi="Times New Roman" w:cs="Times New Roman"/>
                <w:sz w:val="22"/>
                <w:szCs w:val="22"/>
              </w:rPr>
            </w:pPr>
          </w:p>
        </w:tc>
        <w:tc>
          <w:tcPr>
            <w:tcW w:w="2005" w:type="dxa"/>
            <w:tcBorders>
              <w:top w:val="single" w:sz="4" w:space="0" w:color="auto"/>
              <w:left w:val="single" w:sz="4" w:space="0" w:color="auto"/>
              <w:bottom w:val="single" w:sz="4" w:space="0" w:color="auto"/>
              <w:right w:val="single" w:sz="4" w:space="0" w:color="auto"/>
            </w:tcBorders>
            <w:vAlign w:val="center"/>
          </w:tcPr>
          <w:p w14:paraId="41D4D8E1"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Итого:</w:t>
            </w:r>
          </w:p>
        </w:tc>
        <w:tc>
          <w:tcPr>
            <w:tcW w:w="2580" w:type="dxa"/>
            <w:tcBorders>
              <w:top w:val="single" w:sz="4" w:space="0" w:color="auto"/>
              <w:left w:val="single" w:sz="4" w:space="0" w:color="auto"/>
              <w:bottom w:val="single" w:sz="4" w:space="0" w:color="auto"/>
              <w:right w:val="single" w:sz="4" w:space="0" w:color="auto"/>
            </w:tcBorders>
          </w:tcPr>
          <w:p w14:paraId="1D9102E9" w14:textId="77777777" w:rsidR="0053344A" w:rsidRPr="0053344A" w:rsidRDefault="0053344A" w:rsidP="0053344A">
            <w:pPr>
              <w:spacing w:after="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296FF2" w14:textId="77777777" w:rsidR="0053344A" w:rsidRPr="0053344A" w:rsidRDefault="0053344A" w:rsidP="0053344A">
            <w:pPr>
              <w:spacing w:after="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3B885CF" w14:textId="77777777" w:rsidR="0053344A" w:rsidRPr="0053344A" w:rsidRDefault="0053344A" w:rsidP="0053344A">
            <w:pPr>
              <w:spacing w:after="0"/>
              <w:rPr>
                <w:rFonts w:ascii="Times New Roman" w:hAnsi="Times New Roman" w:cs="Times New Roman"/>
                <w:sz w:val="22"/>
                <w:szCs w:val="22"/>
              </w:rPr>
            </w:pPr>
          </w:p>
        </w:tc>
        <w:tc>
          <w:tcPr>
            <w:tcW w:w="3601" w:type="dxa"/>
            <w:tcBorders>
              <w:top w:val="single" w:sz="4" w:space="0" w:color="auto"/>
              <w:left w:val="single" w:sz="4" w:space="0" w:color="auto"/>
              <w:bottom w:val="single" w:sz="4" w:space="0" w:color="auto"/>
              <w:right w:val="single" w:sz="4" w:space="0" w:color="auto"/>
            </w:tcBorders>
          </w:tcPr>
          <w:p w14:paraId="68F22971" w14:textId="77777777" w:rsidR="0053344A" w:rsidRPr="0053344A" w:rsidRDefault="0053344A" w:rsidP="0053344A">
            <w:pPr>
              <w:spacing w:after="0"/>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14:paraId="2D2CCCB0" w14:textId="77777777" w:rsidR="0053344A" w:rsidRPr="0053344A" w:rsidRDefault="0053344A" w:rsidP="0053344A">
            <w:pPr>
              <w:spacing w:after="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B54059" w14:textId="77777777" w:rsidR="0053344A" w:rsidRPr="0053344A" w:rsidRDefault="0053344A" w:rsidP="0053344A">
            <w:pPr>
              <w:spacing w:after="0"/>
              <w:rPr>
                <w:rFonts w:ascii="Times New Roman" w:hAnsi="Times New Roman" w:cs="Times New Roman"/>
                <w:sz w:val="22"/>
                <w:szCs w:val="22"/>
              </w:rPr>
            </w:pPr>
            <w:r w:rsidRPr="0053344A">
              <w:rPr>
                <w:rFonts w:ascii="Times New Roman" w:hAnsi="Times New Roman" w:cs="Times New Roman"/>
                <w:sz w:val="22"/>
                <w:szCs w:val="22"/>
              </w:rPr>
              <w:t>211 628,00</w:t>
            </w:r>
          </w:p>
        </w:tc>
      </w:tr>
    </w:tbl>
    <w:p w14:paraId="6E578463" w14:textId="77777777" w:rsidR="0053344A" w:rsidRPr="0053344A" w:rsidRDefault="0053344A" w:rsidP="0053344A">
      <w:pPr>
        <w:autoSpaceDE w:val="0"/>
        <w:autoSpaceDN w:val="0"/>
        <w:adjustRightInd w:val="0"/>
        <w:spacing w:after="0" w:line="240" w:lineRule="auto"/>
        <w:rPr>
          <w:rFonts w:ascii="Times New Roman" w:eastAsia="Times New Roman" w:hAnsi="Times New Roman" w:cs="Times New Roman"/>
          <w:sz w:val="27"/>
          <w:szCs w:val="27"/>
        </w:rPr>
        <w:sectPr w:rsidR="0053344A" w:rsidRPr="0053344A" w:rsidSect="00824E48">
          <w:pgSz w:w="16838" w:h="11906" w:orient="landscape"/>
          <w:pgMar w:top="1135" w:right="1418" w:bottom="992" w:left="1276" w:header="709" w:footer="709" w:gutter="0"/>
          <w:cols w:space="708"/>
          <w:titlePg/>
          <w:docGrid w:linePitch="360"/>
        </w:sectPr>
      </w:pPr>
    </w:p>
    <w:p w14:paraId="33FFA442" w14:textId="05A294C3" w:rsidR="0053344A" w:rsidRPr="0053344A" w:rsidRDefault="0053344A" w:rsidP="0053344A">
      <w:pPr>
        <w:spacing w:after="0" w:line="240" w:lineRule="auto"/>
        <w:ind w:left="4820"/>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                     </w:t>
      </w:r>
      <w:r w:rsidRPr="0053344A">
        <w:rPr>
          <w:rFonts w:ascii="Times New Roman" w:eastAsia="Times New Roman" w:hAnsi="Times New Roman" w:cs="Times New Roman"/>
        </w:rPr>
        <w:t xml:space="preserve">Приложение № 2                                                                                </w:t>
      </w:r>
    </w:p>
    <w:p w14:paraId="714D345E" w14:textId="1FA75ED1" w:rsidR="0053344A" w:rsidRPr="0053344A" w:rsidRDefault="0053344A" w:rsidP="0053344A">
      <w:pPr>
        <w:spacing w:after="0" w:line="240" w:lineRule="auto"/>
        <w:ind w:left="4820"/>
        <w:rPr>
          <w:rFonts w:ascii="Times New Roman" w:eastAsia="Times New Roman" w:hAnsi="Times New Roman" w:cs="Times New Roman"/>
        </w:rPr>
      </w:pPr>
      <w:r w:rsidRPr="0053344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3344A">
        <w:rPr>
          <w:rFonts w:ascii="Times New Roman" w:eastAsia="Times New Roman" w:hAnsi="Times New Roman" w:cs="Times New Roman"/>
        </w:rPr>
        <w:t>к постановлению администрации</w:t>
      </w:r>
    </w:p>
    <w:p w14:paraId="39DEE36C" w14:textId="385AFB34" w:rsidR="0053344A" w:rsidRPr="0053344A" w:rsidRDefault="0053344A" w:rsidP="0053344A">
      <w:pPr>
        <w:spacing w:after="0" w:line="240" w:lineRule="auto"/>
        <w:ind w:left="4820"/>
        <w:rPr>
          <w:rFonts w:ascii="Times New Roman" w:eastAsia="Times New Roman" w:hAnsi="Times New Roman" w:cs="Times New Roman"/>
        </w:rPr>
      </w:pPr>
      <w:r w:rsidRPr="0053344A">
        <w:rPr>
          <w:rFonts w:ascii="Times New Roman" w:eastAsia="Times New Roman" w:hAnsi="Times New Roman" w:cs="Times New Roman"/>
        </w:rPr>
        <w:t xml:space="preserve">                       Красноярского сельского поселения                                                                     </w:t>
      </w:r>
    </w:p>
    <w:p w14:paraId="36C78804" w14:textId="1563C978" w:rsidR="0053344A" w:rsidRPr="0053344A" w:rsidRDefault="0053344A" w:rsidP="0053344A">
      <w:pPr>
        <w:spacing w:after="0" w:line="240" w:lineRule="auto"/>
        <w:ind w:left="4820"/>
        <w:rPr>
          <w:rFonts w:ascii="Times New Roman" w:eastAsia="Times New Roman" w:hAnsi="Times New Roman" w:cs="Times New Roman"/>
        </w:rPr>
      </w:pPr>
      <w:r w:rsidRPr="0053344A">
        <w:rPr>
          <w:rFonts w:ascii="Times New Roman" w:eastAsia="Times New Roman" w:hAnsi="Times New Roman" w:cs="Times New Roman"/>
        </w:rPr>
        <w:t xml:space="preserve">                       от 27.06.2025  № 46</w:t>
      </w:r>
    </w:p>
    <w:p w14:paraId="1A9A39D5" w14:textId="77777777" w:rsidR="0053344A" w:rsidRDefault="0053344A" w:rsidP="00CB1989">
      <w:pPr>
        <w:pStyle w:val="msonormalbullet2gif"/>
        <w:widowControl w:val="0"/>
        <w:spacing w:before="0" w:beforeAutospacing="0" w:after="0" w:afterAutospacing="0"/>
        <w:jc w:val="center"/>
        <w:rPr>
          <w:b/>
        </w:rPr>
      </w:pPr>
    </w:p>
    <w:p w14:paraId="29A96923" w14:textId="77777777" w:rsidR="0053344A" w:rsidRDefault="0053344A" w:rsidP="00CB1989">
      <w:pPr>
        <w:pStyle w:val="msonormalbullet2gif"/>
        <w:widowControl w:val="0"/>
        <w:spacing w:before="0" w:beforeAutospacing="0" w:after="0" w:afterAutospacing="0"/>
        <w:jc w:val="center"/>
        <w:rPr>
          <w:b/>
        </w:rPr>
      </w:pPr>
    </w:p>
    <w:p w14:paraId="367A7D62" w14:textId="77777777" w:rsidR="00CB1989" w:rsidRPr="00D70F12" w:rsidRDefault="00CB1989" w:rsidP="00CB1989">
      <w:pPr>
        <w:pStyle w:val="msonormalbullet2gif"/>
        <w:widowControl w:val="0"/>
        <w:spacing w:before="0" w:beforeAutospacing="0" w:after="0" w:afterAutospacing="0"/>
        <w:jc w:val="center"/>
        <w:rPr>
          <w:b/>
        </w:rPr>
      </w:pPr>
      <w:r w:rsidRPr="00D70F12">
        <w:rPr>
          <w:b/>
        </w:rPr>
        <w:t>Концессионное соглашение</w:t>
      </w:r>
    </w:p>
    <w:p w14:paraId="1428DC31" w14:textId="77777777" w:rsidR="00CB1989" w:rsidRPr="003B3244" w:rsidRDefault="00CB1989" w:rsidP="00CB1989">
      <w:pPr>
        <w:pStyle w:val="msonormalbullet2gif"/>
        <w:widowControl w:val="0"/>
        <w:spacing w:before="0" w:beforeAutospacing="0" w:after="0" w:afterAutospacing="0"/>
        <w:jc w:val="center"/>
      </w:pPr>
      <w:r w:rsidRPr="003B4F7A">
        <w:rPr>
          <w:b/>
        </w:rPr>
        <w:t>в отношении объектов водоснабжения</w:t>
      </w:r>
      <w:r w:rsidR="00D91E7B" w:rsidRPr="003B4F7A">
        <w:rPr>
          <w:b/>
        </w:rPr>
        <w:t xml:space="preserve"> </w:t>
      </w:r>
    </w:p>
    <w:p w14:paraId="7E93F121" w14:textId="77777777" w:rsidR="00CB1989" w:rsidRPr="003B3244" w:rsidRDefault="00CB1989" w:rsidP="00CB1989">
      <w:pPr>
        <w:pStyle w:val="msonormalbullet2gif"/>
        <w:widowControl w:val="0"/>
        <w:spacing w:before="0" w:beforeAutospacing="0" w:after="0" w:afterAutospacing="0"/>
        <w:jc w:val="center"/>
      </w:pPr>
    </w:p>
    <w:p w14:paraId="0C967B13" w14:textId="4FFD10CA" w:rsidR="00CB1989" w:rsidRPr="003B3244" w:rsidRDefault="009B7D44" w:rsidP="00CB1989">
      <w:pPr>
        <w:pStyle w:val="msonormalbullet2gif"/>
        <w:widowControl w:val="0"/>
        <w:spacing w:before="0" w:beforeAutospacing="0" w:after="0" w:afterAutospacing="0"/>
      </w:pPr>
      <w:r w:rsidRPr="003B3244">
        <w:t>Кировская область, Нолински</w:t>
      </w:r>
      <w:r w:rsidR="00CB1989" w:rsidRPr="003B3244">
        <w:t>й район,</w:t>
      </w:r>
      <w:r w:rsidR="00701AA4" w:rsidRPr="00372825">
        <w:t xml:space="preserve"> </w:t>
      </w:r>
      <w:r w:rsidR="00E74DFC">
        <w:t>п. Красный Яр</w:t>
      </w:r>
      <w:r w:rsidR="00C917CF">
        <w:t xml:space="preserve">    </w:t>
      </w:r>
      <w:r w:rsidR="00A14D37">
        <w:tab/>
      </w:r>
      <w:r w:rsidR="00B113AF">
        <w:t xml:space="preserve">                </w:t>
      </w:r>
      <w:r w:rsidR="00CB1989" w:rsidRPr="003B3244">
        <w:t>«___» __________20__ года</w:t>
      </w:r>
    </w:p>
    <w:p w14:paraId="03FC3397" w14:textId="77777777" w:rsidR="00CB1989" w:rsidRPr="003B3244" w:rsidRDefault="00CB1989" w:rsidP="00CB1989">
      <w:pPr>
        <w:pStyle w:val="msonormalbullet2gif"/>
        <w:widowControl w:val="0"/>
        <w:spacing w:before="0" w:beforeAutospacing="0" w:after="0" w:afterAutospacing="0"/>
      </w:pPr>
    </w:p>
    <w:p w14:paraId="7D53D75B" w14:textId="77777777" w:rsidR="00AF1446" w:rsidRPr="003B3244" w:rsidRDefault="00CB1989" w:rsidP="006318E9">
      <w:pPr>
        <w:pStyle w:val="msonormalbullet2gif"/>
        <w:widowControl w:val="0"/>
        <w:spacing w:before="0" w:beforeAutospacing="0" w:after="0" w:afterAutospacing="0"/>
        <w:ind w:firstLine="709"/>
      </w:pPr>
      <w:r w:rsidRPr="003B3244">
        <w:rPr>
          <w:rFonts w:eastAsia="SimSun"/>
        </w:rPr>
        <w:t>Муниципальное</w:t>
      </w:r>
      <w:r w:rsidR="009B7D44" w:rsidRPr="003B3244">
        <w:rPr>
          <w:rFonts w:eastAsia="SimSun"/>
        </w:rPr>
        <w:t xml:space="preserve"> образование </w:t>
      </w:r>
      <w:r w:rsidR="00E74DFC">
        <w:rPr>
          <w:rFonts w:eastAsia="SimSun"/>
        </w:rPr>
        <w:t>Красноярское</w:t>
      </w:r>
      <w:r w:rsidR="009B7D44" w:rsidRPr="003B3244">
        <w:rPr>
          <w:rFonts w:eastAsia="SimSun"/>
        </w:rPr>
        <w:t xml:space="preserve"> сельское поселение Нолинского </w:t>
      </w:r>
      <w:r w:rsidRPr="003B3244">
        <w:rPr>
          <w:rFonts w:eastAsia="SimSun"/>
        </w:rPr>
        <w:t xml:space="preserve">района </w:t>
      </w:r>
      <w:r w:rsidR="009B7D44" w:rsidRPr="003B3244">
        <w:rPr>
          <w:rFonts w:eastAsia="SimSun"/>
        </w:rPr>
        <w:t>Кировской области</w:t>
      </w:r>
      <w:r w:rsidRPr="003B3244">
        <w:t xml:space="preserve">, в </w:t>
      </w:r>
      <w:r w:rsidR="009B7D44" w:rsidRPr="003B3244">
        <w:t xml:space="preserve">лице главы Администрации </w:t>
      </w:r>
      <w:r w:rsidR="00E74DFC">
        <w:t>Зыкина Сергея Евгеньевича</w:t>
      </w:r>
      <w:r w:rsidRPr="003B3244">
        <w:t>, действующего на основа</w:t>
      </w:r>
      <w:r w:rsidR="009B7D44" w:rsidRPr="003B3244">
        <w:t>нии Устава</w:t>
      </w:r>
      <w:r w:rsidRPr="003B3244">
        <w:t xml:space="preserve">, именуемое в дальнейшем «Концедент», с </w:t>
      </w:r>
      <w:r w:rsidR="00686BB4" w:rsidRPr="003B3244">
        <w:t>одной</w:t>
      </w:r>
      <w:r w:rsidRPr="003B3244">
        <w:t xml:space="preserve"> стороны, </w:t>
      </w:r>
      <w:bookmarkStart w:id="1" w:name="_Hlk175506496"/>
    </w:p>
    <w:p w14:paraId="1479C468" w14:textId="6FB3DF20" w:rsidR="00AF1446" w:rsidRPr="003B3244" w:rsidRDefault="00CC4A2A" w:rsidP="006318E9">
      <w:pPr>
        <w:pStyle w:val="msonormalbullet2gif"/>
        <w:widowControl w:val="0"/>
        <w:spacing w:before="0" w:beforeAutospacing="0" w:after="0" w:afterAutospacing="0"/>
        <w:ind w:firstLine="709"/>
      </w:pPr>
      <w:r w:rsidRPr="003B3244">
        <w:t xml:space="preserve">Общество с ограниченной ответственностью «Родник» в лице </w:t>
      </w:r>
      <w:r w:rsidR="009C1D96" w:rsidRPr="003B3244">
        <w:t xml:space="preserve">генерального директора </w:t>
      </w:r>
      <w:r w:rsidRPr="003B3244">
        <w:t>Слобожанинова Юрия Алексеевича, действующег</w:t>
      </w:r>
      <w:r w:rsidR="002F5F2E">
        <w:t>о</w:t>
      </w:r>
      <w:r w:rsidRPr="003B3244">
        <w:t xml:space="preserve"> на основании Устава</w:t>
      </w:r>
      <w:bookmarkEnd w:id="1"/>
      <w:r w:rsidRPr="003B3244">
        <w:t>,</w:t>
      </w:r>
      <w:r w:rsidR="002F5F2E">
        <w:t xml:space="preserve"> </w:t>
      </w:r>
      <w:r w:rsidRPr="003B3244">
        <w:t>именуем</w:t>
      </w:r>
      <w:r w:rsidR="001B375E">
        <w:t>ое</w:t>
      </w:r>
      <w:r w:rsidRPr="003B3244">
        <w:t xml:space="preserve"> в  дальнейшем </w:t>
      </w:r>
      <w:r w:rsidR="00A85952">
        <w:t>«</w:t>
      </w:r>
      <w:r w:rsidRPr="003B3244">
        <w:t>Концессионер</w:t>
      </w:r>
      <w:r w:rsidR="00A85952">
        <w:t>»</w:t>
      </w:r>
      <w:r w:rsidRPr="003B3244">
        <w:t xml:space="preserve">,  с  другой  стороны, и </w:t>
      </w:r>
    </w:p>
    <w:p w14:paraId="0A443A8D" w14:textId="03929121" w:rsidR="00613FD5" w:rsidRDefault="00E36B4A" w:rsidP="002F3600">
      <w:pPr>
        <w:pStyle w:val="msonormalbullet2gif"/>
        <w:widowControl w:val="0"/>
        <w:ind w:left="-142" w:right="-142" w:firstLine="709"/>
      </w:pPr>
      <w:proofErr w:type="gramStart"/>
      <w:r w:rsidRPr="00841E35">
        <w:rPr>
          <w:color w:val="212121"/>
        </w:rPr>
        <w:t>Кировская область</w:t>
      </w:r>
      <w:r w:rsidRPr="00841E35">
        <w:rPr>
          <w:b/>
          <w:color w:val="212121"/>
        </w:rPr>
        <w:t xml:space="preserve">, </w:t>
      </w:r>
      <w:r w:rsidRPr="00841E35">
        <w:rPr>
          <w:color w:val="212121"/>
        </w:rPr>
        <w:t>от имени которой выступает ____________________________</w:t>
      </w:r>
      <w:r w:rsidRPr="00841E35">
        <w:rPr>
          <w:color w:val="212121"/>
        </w:rPr>
        <w:br/>
        <w:t>______________________________________________________________________________________, действующий на основании Устава Кировской области и Указа Губернатора Кировской области от ____________ № _____ «______________________________________________</w:t>
      </w:r>
      <w:r w:rsidRPr="00841E35">
        <w:rPr>
          <w:color w:val="212121"/>
        </w:rPr>
        <w:br/>
        <w:t>_______________________________________»,</w:t>
      </w:r>
      <w:r w:rsidRPr="00841E35">
        <w:rPr>
          <w:b/>
          <w:color w:val="212121"/>
        </w:rPr>
        <w:t xml:space="preserve"> </w:t>
      </w:r>
      <w:r w:rsidR="00613FD5" w:rsidRPr="00115B3F">
        <w:t xml:space="preserve">именуемая в дальнейшем «Субъект», с третьей стороны, </w:t>
      </w:r>
      <w:r w:rsidR="00613FD5">
        <w:t>именуемые в дальнейшем «Стороны»</w:t>
      </w:r>
      <w:r w:rsidR="00613FD5" w:rsidRPr="00115B3F">
        <w:t xml:space="preserve">, на основании постановления администрации муниципального образования </w:t>
      </w:r>
      <w:r w:rsidR="00613FD5" w:rsidRPr="00613FD5">
        <w:t>Красноярское</w:t>
      </w:r>
      <w:r w:rsidR="00613FD5" w:rsidRPr="00115B3F">
        <w:t xml:space="preserve"> сельское поселение Нолинского района Кировской области от </w:t>
      </w:r>
      <w:r>
        <w:t>___</w:t>
      </w:r>
      <w:r w:rsidR="00613FD5" w:rsidRPr="00115B3F">
        <w:t xml:space="preserve"> №</w:t>
      </w:r>
      <w:r>
        <w:t xml:space="preserve"> ___</w:t>
      </w:r>
      <w:r w:rsidR="0095572A">
        <w:t xml:space="preserve"> </w:t>
      </w:r>
      <w:r w:rsidR="00613FD5" w:rsidRPr="00115B3F">
        <w:t xml:space="preserve"> «О заключении концессионного соглашения с лицом, выступающим с инициативой заключения концессионного соглашения в о</w:t>
      </w:r>
      <w:r w:rsidR="00613FD5">
        <w:t>тношении объектов водоснабжения</w:t>
      </w:r>
      <w:r w:rsidR="00613FD5" w:rsidRPr="00115B3F">
        <w:t>,</w:t>
      </w:r>
      <w:r w:rsidR="00613FD5" w:rsidRPr="00C31617">
        <w:t xml:space="preserve"> </w:t>
      </w:r>
      <w:r w:rsidR="00613FD5" w:rsidRPr="00115B3F">
        <w:t>на</w:t>
      </w:r>
      <w:proofErr w:type="gramEnd"/>
      <w:r w:rsidR="00613FD5" w:rsidRPr="00115B3F">
        <w:t xml:space="preserve"> предоставленных в предложении о заключении концессионного соглашения условиях» и в соответствии со ст. 52</w:t>
      </w:r>
      <w:r w:rsidR="00613FD5">
        <w:t>,</w:t>
      </w:r>
      <w:r w:rsidR="00613FD5" w:rsidRPr="00115B3F">
        <w:t xml:space="preserve"> ч. 4.10 ст. 37 Федерального закона </w:t>
      </w:r>
      <w:r w:rsidR="002F3600">
        <w:t xml:space="preserve">от 21.07.2005 № </w:t>
      </w:r>
      <w:r w:rsidR="00613FD5" w:rsidRPr="00115B3F">
        <w:t>115-ФЗ «О концессионных соглашениях»</w:t>
      </w:r>
      <w:r w:rsidR="002F3600">
        <w:t xml:space="preserve"> (далее – Федеральный закон «О концессионных соглашениях)</w:t>
      </w:r>
      <w:r w:rsidR="00613FD5" w:rsidRPr="00115B3F">
        <w:t xml:space="preserve"> </w:t>
      </w:r>
      <w:r w:rsidR="00613FD5">
        <w:t xml:space="preserve">заключили настоящее соглашение </w:t>
      </w:r>
      <w:r w:rsidR="00613FD5" w:rsidRPr="00115B3F">
        <w:t>о нижеследующем</w:t>
      </w:r>
      <w:r w:rsidR="0095481E">
        <w:t>:</w:t>
      </w:r>
    </w:p>
    <w:p w14:paraId="17BE342A" w14:textId="77777777" w:rsidR="0095481E" w:rsidRPr="00C31617" w:rsidRDefault="0095481E" w:rsidP="00613FD5">
      <w:pPr>
        <w:pStyle w:val="msonormalbullet2gif"/>
        <w:widowControl w:val="0"/>
        <w:spacing w:before="0" w:beforeAutospacing="0" w:after="0" w:afterAutospacing="0"/>
        <w:ind w:left="-142" w:right="-142" w:firstLine="709"/>
      </w:pPr>
    </w:p>
    <w:p w14:paraId="4B23656D" w14:textId="77777777" w:rsidR="00CB1989" w:rsidRPr="003B3244" w:rsidRDefault="00CB1989" w:rsidP="00A72724">
      <w:pPr>
        <w:pStyle w:val="msonormalbullet2gif"/>
        <w:widowControl w:val="0"/>
        <w:numPr>
          <w:ilvl w:val="0"/>
          <w:numId w:val="8"/>
        </w:numPr>
        <w:spacing w:before="0" w:beforeAutospacing="0" w:after="0" w:afterAutospacing="0"/>
        <w:rPr>
          <w:b/>
        </w:rPr>
      </w:pPr>
      <w:r w:rsidRPr="003B3244">
        <w:rPr>
          <w:b/>
        </w:rPr>
        <w:t>Предмет Соглашения</w:t>
      </w:r>
    </w:p>
    <w:p w14:paraId="27F6E4DC" w14:textId="77777777" w:rsidR="00A72724" w:rsidRPr="003B3244" w:rsidRDefault="00A72724" w:rsidP="00A72724">
      <w:pPr>
        <w:pStyle w:val="msonormalbullet2gif"/>
        <w:widowControl w:val="0"/>
        <w:spacing w:before="0" w:beforeAutospacing="0" w:after="0" w:afterAutospacing="0"/>
        <w:ind w:left="3840"/>
        <w:rPr>
          <w:b/>
        </w:rPr>
      </w:pPr>
    </w:p>
    <w:p w14:paraId="0827DC5D" w14:textId="38964A00" w:rsidR="00CB1989" w:rsidRDefault="00CB1989" w:rsidP="00003E29">
      <w:pPr>
        <w:spacing w:after="0" w:line="240" w:lineRule="auto"/>
        <w:ind w:firstLine="709"/>
        <w:jc w:val="both"/>
        <w:rPr>
          <w:rFonts w:ascii="Times New Roman" w:hAnsi="Times New Roman" w:cs="Times New Roman"/>
          <w:sz w:val="24"/>
          <w:szCs w:val="24"/>
        </w:rPr>
      </w:pPr>
      <w:r w:rsidRPr="003B3244">
        <w:rPr>
          <w:rFonts w:ascii="Times New Roman" w:hAnsi="Times New Roman" w:cs="Times New Roman"/>
          <w:sz w:val="24"/>
          <w:szCs w:val="24"/>
        </w:rPr>
        <w:t xml:space="preserve">1.1. Концессионер обязуется за свой счет реконструировать имущество, состав и описание которого приведены в разделе 2 настоящего Соглашения (далее – объект Соглашения), передаваемое Концедентом Концессионеру по настоящему Соглашению, право собственности, на которое принадлежит Концеденту, и осуществлять водоснабжение </w:t>
      </w:r>
      <w:r w:rsidR="00D63795" w:rsidRPr="00841E35">
        <w:rPr>
          <w:rFonts w:ascii="Times New Roman" w:hAnsi="Times New Roman" w:cs="Times New Roman"/>
          <w:sz w:val="24"/>
          <w:szCs w:val="24"/>
        </w:rPr>
        <w:t xml:space="preserve">на территории Красноярского сельского поселения Нолинского района Кировской области </w:t>
      </w:r>
      <w:r w:rsidRPr="003B3244">
        <w:rPr>
          <w:rFonts w:ascii="Times New Roman" w:hAnsi="Times New Roman" w:cs="Times New Roman"/>
          <w:sz w:val="24"/>
          <w:szCs w:val="24"/>
        </w:rPr>
        <w:t>с использованием объекта Соглашения, иного передаваемого Концедентом Концессионеру по настоящему Соглашению имущества,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1ABCC633" w14:textId="77777777" w:rsidR="00003E29" w:rsidRPr="00003E29" w:rsidRDefault="00003E29" w:rsidP="00003E29">
      <w:pPr>
        <w:spacing w:after="0" w:line="240" w:lineRule="auto"/>
        <w:ind w:firstLine="709"/>
        <w:jc w:val="both"/>
        <w:rPr>
          <w:rFonts w:ascii="Times New Roman" w:hAnsi="Times New Roman" w:cs="Times New Roman"/>
          <w:sz w:val="24"/>
          <w:szCs w:val="24"/>
        </w:rPr>
      </w:pPr>
    </w:p>
    <w:p w14:paraId="7C3D99BF" w14:textId="77777777" w:rsidR="00CB1989" w:rsidRPr="003B3244" w:rsidRDefault="00CB1989" w:rsidP="00A72724">
      <w:pPr>
        <w:pStyle w:val="msonormalbullet3gif"/>
        <w:widowControl w:val="0"/>
        <w:numPr>
          <w:ilvl w:val="0"/>
          <w:numId w:val="8"/>
        </w:numPr>
        <w:spacing w:before="0" w:beforeAutospacing="0" w:after="0" w:afterAutospacing="0"/>
        <w:rPr>
          <w:b/>
        </w:rPr>
      </w:pPr>
      <w:r w:rsidRPr="003B3244">
        <w:rPr>
          <w:b/>
        </w:rPr>
        <w:t>Объект Соглашения</w:t>
      </w:r>
    </w:p>
    <w:p w14:paraId="62403CE8" w14:textId="77777777" w:rsidR="00A72724" w:rsidRPr="003B3244" w:rsidRDefault="00A72724" w:rsidP="00A72724">
      <w:pPr>
        <w:pStyle w:val="msonormalbullet3gif"/>
        <w:widowControl w:val="0"/>
        <w:spacing w:before="0" w:beforeAutospacing="0" w:after="0" w:afterAutospacing="0"/>
        <w:ind w:left="3840"/>
        <w:rPr>
          <w:b/>
        </w:rPr>
      </w:pPr>
    </w:p>
    <w:p w14:paraId="556D6852" w14:textId="77CE4820" w:rsidR="00CB1989" w:rsidRPr="003B3244" w:rsidRDefault="00CB1989" w:rsidP="00E14415">
      <w:pPr>
        <w:widowControl w:val="0"/>
        <w:spacing w:after="0" w:line="240" w:lineRule="auto"/>
        <w:ind w:firstLine="709"/>
        <w:jc w:val="both"/>
        <w:rPr>
          <w:rFonts w:ascii="Times New Roman" w:hAnsi="Times New Roman" w:cs="Times New Roman"/>
          <w:bCs/>
          <w:sz w:val="24"/>
          <w:szCs w:val="24"/>
        </w:rPr>
      </w:pPr>
      <w:r w:rsidRPr="003B3244">
        <w:rPr>
          <w:rFonts w:ascii="Times New Roman" w:hAnsi="Times New Roman" w:cs="Times New Roman"/>
          <w:bCs/>
          <w:sz w:val="24"/>
          <w:szCs w:val="24"/>
        </w:rPr>
        <w:t>2.1. Объектом Соглашения является муниципальное имущество, представляющее собой объекты системы коммунальной инфраструктуры</w:t>
      </w:r>
      <w:r w:rsidR="00C917CF">
        <w:rPr>
          <w:rFonts w:ascii="Times New Roman" w:hAnsi="Times New Roman" w:cs="Times New Roman"/>
          <w:bCs/>
          <w:sz w:val="24"/>
          <w:szCs w:val="24"/>
        </w:rPr>
        <w:t xml:space="preserve"> (</w:t>
      </w:r>
      <w:r w:rsidRPr="003B3244">
        <w:rPr>
          <w:rFonts w:ascii="Times New Roman" w:hAnsi="Times New Roman" w:cs="Times New Roman"/>
          <w:bCs/>
          <w:sz w:val="24"/>
          <w:szCs w:val="24"/>
        </w:rPr>
        <w:t>системы централиз</w:t>
      </w:r>
      <w:r w:rsidR="009B7D44" w:rsidRPr="003B3244">
        <w:rPr>
          <w:rFonts w:ascii="Times New Roman" w:hAnsi="Times New Roman" w:cs="Times New Roman"/>
          <w:bCs/>
          <w:sz w:val="24"/>
          <w:szCs w:val="24"/>
        </w:rPr>
        <w:t>ованного водоснабжения</w:t>
      </w:r>
      <w:r w:rsidR="00C917CF">
        <w:rPr>
          <w:rFonts w:ascii="Times New Roman" w:hAnsi="Times New Roman" w:cs="Times New Roman"/>
          <w:bCs/>
          <w:sz w:val="24"/>
          <w:szCs w:val="24"/>
        </w:rPr>
        <w:t>)</w:t>
      </w:r>
      <w:r w:rsidR="009B7D44" w:rsidRPr="003B3244">
        <w:rPr>
          <w:rFonts w:ascii="Times New Roman" w:hAnsi="Times New Roman" w:cs="Times New Roman"/>
          <w:bCs/>
          <w:sz w:val="24"/>
          <w:szCs w:val="24"/>
        </w:rPr>
        <w:t xml:space="preserve"> </w:t>
      </w:r>
      <w:r w:rsidR="00184EA3">
        <w:rPr>
          <w:rFonts w:ascii="Times New Roman" w:hAnsi="Times New Roman" w:cs="Times New Roman"/>
          <w:bCs/>
          <w:sz w:val="24"/>
          <w:szCs w:val="24"/>
        </w:rPr>
        <w:t>Красноярского</w:t>
      </w:r>
      <w:r w:rsidR="009B7D44" w:rsidRPr="003B3244">
        <w:rPr>
          <w:rFonts w:ascii="Times New Roman" w:hAnsi="Times New Roman" w:cs="Times New Roman"/>
          <w:bCs/>
          <w:sz w:val="24"/>
          <w:szCs w:val="24"/>
        </w:rPr>
        <w:t xml:space="preserve"> сельского поселения</w:t>
      </w:r>
      <w:r w:rsidR="00023BF2">
        <w:rPr>
          <w:rFonts w:ascii="Times New Roman" w:hAnsi="Times New Roman" w:cs="Times New Roman"/>
          <w:bCs/>
          <w:sz w:val="24"/>
          <w:szCs w:val="24"/>
        </w:rPr>
        <w:t xml:space="preserve"> </w:t>
      </w:r>
      <w:r w:rsidR="00D63795" w:rsidRPr="00841E35">
        <w:rPr>
          <w:rFonts w:ascii="Times New Roman" w:hAnsi="Times New Roman" w:cs="Times New Roman"/>
          <w:bCs/>
          <w:sz w:val="24"/>
          <w:szCs w:val="24"/>
        </w:rPr>
        <w:t xml:space="preserve">Нолинского района Кировской области </w:t>
      </w:r>
      <w:r w:rsidRPr="003B3244">
        <w:rPr>
          <w:rFonts w:ascii="Times New Roman" w:hAnsi="Times New Roman" w:cs="Times New Roman"/>
          <w:bCs/>
          <w:sz w:val="24"/>
          <w:szCs w:val="24"/>
        </w:rPr>
        <w:t>для осуществления деятельности, указанной в пункте 1.1. настоящего Соглашения, подлежащее реконструкции.</w:t>
      </w:r>
    </w:p>
    <w:p w14:paraId="6147FC09" w14:textId="3E8C8260" w:rsidR="00CB1989" w:rsidRPr="00D70F12" w:rsidRDefault="00CB1989" w:rsidP="00E14415">
      <w:pPr>
        <w:autoSpaceDE w:val="0"/>
        <w:autoSpaceDN w:val="0"/>
        <w:adjustRightInd w:val="0"/>
        <w:spacing w:after="0" w:line="240" w:lineRule="auto"/>
        <w:ind w:firstLine="709"/>
        <w:jc w:val="both"/>
        <w:rPr>
          <w:rFonts w:ascii="Arial" w:hAnsi="Arial" w:cs="Arial"/>
          <w:sz w:val="24"/>
          <w:szCs w:val="24"/>
        </w:rPr>
      </w:pPr>
      <w:r w:rsidRPr="002E6F15">
        <w:rPr>
          <w:rFonts w:ascii="Times New Roman" w:hAnsi="Times New Roman" w:cs="Times New Roman"/>
          <w:bCs/>
          <w:sz w:val="24"/>
          <w:szCs w:val="24"/>
        </w:rPr>
        <w:t xml:space="preserve">2.2. </w:t>
      </w:r>
      <w:r w:rsidRPr="002E6F15">
        <w:rPr>
          <w:rFonts w:ascii="Times New Roman" w:hAnsi="Times New Roman" w:cs="Times New Roman"/>
          <w:sz w:val="24"/>
          <w:szCs w:val="24"/>
        </w:rPr>
        <w:t xml:space="preserve">Сведения о составе и описание объекта Соглашения, </w:t>
      </w:r>
      <w:r w:rsidR="002E6F15" w:rsidRPr="002E6F15">
        <w:rPr>
          <w:rFonts w:ascii="Times New Roman" w:hAnsi="Times New Roman" w:cs="Times New Roman"/>
          <w:sz w:val="24"/>
          <w:szCs w:val="24"/>
        </w:rPr>
        <w:t xml:space="preserve">в том числе технико-экономические показатели, приведены в приложении № 1 к настоящему Соглашению. </w:t>
      </w:r>
    </w:p>
    <w:p w14:paraId="219CD4D7" w14:textId="0AD081CC" w:rsidR="00CB1989" w:rsidRPr="003B3244" w:rsidRDefault="00CB1989" w:rsidP="00E14415">
      <w:pPr>
        <w:spacing w:after="0" w:line="240" w:lineRule="auto"/>
        <w:ind w:firstLine="709"/>
        <w:jc w:val="both"/>
        <w:rPr>
          <w:rFonts w:ascii="Times New Roman" w:eastAsia="Times New Roman" w:hAnsi="Times New Roman" w:cs="Times New Roman"/>
          <w:sz w:val="24"/>
          <w:szCs w:val="24"/>
        </w:rPr>
      </w:pPr>
      <w:r w:rsidRPr="003B3244">
        <w:rPr>
          <w:rFonts w:ascii="Times New Roman" w:hAnsi="Times New Roman" w:cs="Times New Roman"/>
          <w:sz w:val="24"/>
          <w:szCs w:val="24"/>
        </w:rPr>
        <w:t xml:space="preserve">2.3. </w:t>
      </w:r>
      <w:r w:rsidRPr="003B3244">
        <w:rPr>
          <w:rFonts w:ascii="Times New Roman" w:eastAsia="Times New Roman" w:hAnsi="Times New Roman" w:cs="Times New Roman"/>
          <w:sz w:val="24"/>
          <w:szCs w:val="24"/>
        </w:rPr>
        <w:t>Перечень правоустанавливающих документов, удостоверяющих право собственности Концедента на объект Соглашения</w:t>
      </w:r>
      <w:r w:rsidRPr="003B3244">
        <w:rPr>
          <w:rFonts w:ascii="Times New Roman" w:hAnsi="Times New Roman" w:cs="Times New Roman"/>
          <w:sz w:val="24"/>
          <w:szCs w:val="24"/>
        </w:rPr>
        <w:t xml:space="preserve">, указаны в приложении № </w:t>
      </w:r>
      <w:r w:rsidR="00B45358" w:rsidRPr="003B3244">
        <w:rPr>
          <w:rFonts w:ascii="Times New Roman" w:hAnsi="Times New Roman" w:cs="Times New Roman"/>
          <w:sz w:val="24"/>
          <w:szCs w:val="24"/>
        </w:rPr>
        <w:t>6</w:t>
      </w:r>
      <w:r w:rsidRPr="003B3244">
        <w:rPr>
          <w:rFonts w:ascii="Times New Roman" w:hAnsi="Times New Roman" w:cs="Times New Roman"/>
          <w:sz w:val="24"/>
          <w:szCs w:val="24"/>
        </w:rPr>
        <w:t xml:space="preserve"> к настоящему Соглашению.</w:t>
      </w:r>
    </w:p>
    <w:p w14:paraId="265ABF15" w14:textId="4421428C" w:rsidR="00DA60EB" w:rsidRPr="00DA60EB" w:rsidRDefault="00CB1989" w:rsidP="002F3600">
      <w:pPr>
        <w:spacing w:after="0" w:line="240" w:lineRule="auto"/>
        <w:ind w:firstLine="709"/>
        <w:jc w:val="both"/>
        <w:rPr>
          <w:rFonts w:ascii="Times New Roman" w:hAnsi="Times New Roman" w:cs="Times New Roman"/>
          <w:sz w:val="24"/>
          <w:szCs w:val="24"/>
          <w:lang w:val="de-DE"/>
        </w:rPr>
      </w:pPr>
      <w:r w:rsidRPr="003B3244">
        <w:rPr>
          <w:rFonts w:ascii="Times New Roman" w:hAnsi="Times New Roman" w:cs="Times New Roman"/>
          <w:sz w:val="24"/>
          <w:szCs w:val="24"/>
        </w:rPr>
        <w:lastRenderedPageBreak/>
        <w:t>2.4</w:t>
      </w:r>
      <w:r w:rsidRPr="009755CB">
        <w:rPr>
          <w:rFonts w:ascii="Times New Roman" w:hAnsi="Times New Roman" w:cs="Times New Roman"/>
          <w:sz w:val="24"/>
          <w:szCs w:val="24"/>
        </w:rPr>
        <w:t xml:space="preserve">. </w:t>
      </w:r>
      <w:r w:rsidR="00DA60EB" w:rsidRPr="00DA60EB">
        <w:rPr>
          <w:rFonts w:ascii="Times New Roman" w:hAnsi="Times New Roman" w:cs="Times New Roman"/>
          <w:sz w:val="24"/>
          <w:szCs w:val="24"/>
        </w:rPr>
        <w:t xml:space="preserve">Объект Соглашения, подлежащий реконструкции, принадлежит Концеденту на праве собственности. 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указанные объекты. </w:t>
      </w:r>
      <w:proofErr w:type="gramStart"/>
      <w:r w:rsidR="00DA60EB" w:rsidRPr="00DA60EB">
        <w:rPr>
          <w:rFonts w:ascii="Times New Roman" w:hAnsi="Times New Roman" w:cs="Times New Roman"/>
          <w:sz w:val="24"/>
          <w:szCs w:val="24"/>
        </w:rPr>
        <w:t>Концедент гарантирует, что объект Соглашения никому не отчужден, не заложен, в споре не состоит, арендой не обременен, в доверительное управление в аренду, в качестве вклада в уставной капитал юридических лиц не передан, под арестом не значится</w:t>
      </w:r>
      <w:r w:rsidR="00DA60EB" w:rsidRPr="00DA60EB">
        <w:rPr>
          <w:rFonts w:ascii="Times New Roman" w:hAnsi="Times New Roman" w:cs="Times New Roman"/>
          <w:sz w:val="24"/>
          <w:szCs w:val="24"/>
          <w:lang w:val="de-DE"/>
        </w:rPr>
        <w:t xml:space="preserve">, в </w:t>
      </w:r>
      <w:proofErr w:type="spellStart"/>
      <w:r w:rsidR="00DA60EB" w:rsidRPr="00DA60EB">
        <w:rPr>
          <w:rFonts w:ascii="Times New Roman" w:hAnsi="Times New Roman" w:cs="Times New Roman"/>
          <w:sz w:val="24"/>
          <w:szCs w:val="24"/>
          <w:lang w:val="de-DE"/>
        </w:rPr>
        <w:t>том</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числе</w:t>
      </w:r>
      <w:proofErr w:type="spellEnd"/>
      <w:r w:rsidR="00DA60EB" w:rsidRPr="00DA60EB">
        <w:rPr>
          <w:rFonts w:ascii="Times New Roman" w:hAnsi="Times New Roman" w:cs="Times New Roman"/>
          <w:sz w:val="24"/>
          <w:szCs w:val="24"/>
          <w:lang w:val="de-DE"/>
        </w:rPr>
        <w:t xml:space="preserve"> не </w:t>
      </w:r>
      <w:proofErr w:type="spellStart"/>
      <w:r w:rsidR="00DA60EB" w:rsidRPr="00DA60EB">
        <w:rPr>
          <w:rFonts w:ascii="Times New Roman" w:hAnsi="Times New Roman" w:cs="Times New Roman"/>
          <w:sz w:val="24"/>
          <w:szCs w:val="24"/>
          <w:lang w:val="de-DE"/>
        </w:rPr>
        <w:t>принадлеж</w:t>
      </w:r>
      <w:proofErr w:type="spellEnd"/>
      <w:r w:rsidR="00DA60EB" w:rsidRPr="00DA60EB">
        <w:rPr>
          <w:rFonts w:ascii="Times New Roman" w:hAnsi="Times New Roman" w:cs="Times New Roman"/>
          <w:sz w:val="24"/>
          <w:szCs w:val="24"/>
        </w:rPr>
        <w:t>и</w:t>
      </w:r>
      <w:r w:rsidR="00DA60EB" w:rsidRPr="00DA60EB">
        <w:rPr>
          <w:rFonts w:ascii="Times New Roman" w:hAnsi="Times New Roman" w:cs="Times New Roman"/>
          <w:sz w:val="24"/>
          <w:szCs w:val="24"/>
          <w:lang w:val="de-DE"/>
        </w:rPr>
        <w:t>т</w:t>
      </w:r>
      <w:r w:rsidR="00DA60EB" w:rsidRPr="00DA60EB">
        <w:rPr>
          <w:rFonts w:ascii="Times New Roman" w:hAnsi="Times New Roman" w:cs="Times New Roman"/>
          <w:sz w:val="24"/>
          <w:szCs w:val="24"/>
        </w:rPr>
        <w:t xml:space="preserve"> </w:t>
      </w:r>
      <w:proofErr w:type="spellStart"/>
      <w:r w:rsidR="00DA60EB" w:rsidRPr="00DA60EB">
        <w:rPr>
          <w:rFonts w:ascii="Times New Roman" w:hAnsi="Times New Roman" w:cs="Times New Roman"/>
          <w:sz w:val="24"/>
          <w:szCs w:val="24"/>
          <w:lang w:val="de-DE"/>
        </w:rPr>
        <w:t>муниципальному</w:t>
      </w:r>
      <w:proofErr w:type="spellEnd"/>
      <w:r w:rsidR="00DA60EB" w:rsidRPr="00DA60EB">
        <w:rPr>
          <w:rFonts w:ascii="Times New Roman" w:hAnsi="Times New Roman" w:cs="Times New Roman"/>
          <w:sz w:val="24"/>
          <w:szCs w:val="24"/>
          <w:lang w:val="de-DE"/>
        </w:rPr>
        <w:t xml:space="preserve"> унитарному </w:t>
      </w:r>
      <w:proofErr w:type="spellStart"/>
      <w:r w:rsidR="00DA60EB" w:rsidRPr="00DA60EB">
        <w:rPr>
          <w:rFonts w:ascii="Times New Roman" w:hAnsi="Times New Roman" w:cs="Times New Roman"/>
          <w:sz w:val="24"/>
          <w:szCs w:val="24"/>
          <w:lang w:val="de-DE"/>
        </w:rPr>
        <w:t>предприятию</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или</w:t>
      </w:r>
      <w:proofErr w:type="spellEnd"/>
      <w:r w:rsidR="00DA60EB" w:rsidRPr="00DA60EB">
        <w:rPr>
          <w:rFonts w:ascii="Times New Roman" w:hAnsi="Times New Roman" w:cs="Times New Roman"/>
          <w:sz w:val="24"/>
          <w:szCs w:val="24"/>
          <w:lang w:val="de-DE"/>
        </w:rPr>
        <w:t xml:space="preserve"> бюджетному </w:t>
      </w:r>
      <w:proofErr w:type="spellStart"/>
      <w:r w:rsidR="00DA60EB" w:rsidRPr="00DA60EB">
        <w:rPr>
          <w:rFonts w:ascii="Times New Roman" w:hAnsi="Times New Roman" w:cs="Times New Roman"/>
          <w:sz w:val="24"/>
          <w:szCs w:val="24"/>
          <w:lang w:val="de-DE"/>
        </w:rPr>
        <w:t>учреждению</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на</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праве</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хозяйственного</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ведения</w:t>
      </w:r>
      <w:proofErr w:type="spellEnd"/>
      <w:r w:rsidR="00DA60EB" w:rsidRPr="00DA60EB">
        <w:rPr>
          <w:rFonts w:ascii="Times New Roman" w:hAnsi="Times New Roman" w:cs="Times New Roman"/>
          <w:sz w:val="24"/>
          <w:szCs w:val="24"/>
          <w:lang w:val="de-DE"/>
        </w:rPr>
        <w:t xml:space="preserve"> </w:t>
      </w:r>
      <w:r w:rsidR="00DA60EB" w:rsidRPr="00DA60EB">
        <w:rPr>
          <w:rFonts w:ascii="Times New Roman" w:hAnsi="Times New Roman" w:cs="Times New Roman"/>
          <w:sz w:val="24"/>
          <w:szCs w:val="24"/>
        </w:rPr>
        <w:t xml:space="preserve"> </w:t>
      </w:r>
      <w:proofErr w:type="spellStart"/>
      <w:r w:rsidR="00DA60EB" w:rsidRPr="00DA60EB">
        <w:rPr>
          <w:rFonts w:ascii="Times New Roman" w:hAnsi="Times New Roman" w:cs="Times New Roman"/>
          <w:sz w:val="24"/>
          <w:szCs w:val="24"/>
          <w:lang w:val="de-DE"/>
        </w:rPr>
        <w:t>или</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оперативного</w:t>
      </w:r>
      <w:proofErr w:type="spellEnd"/>
      <w:r w:rsidR="00DA60EB" w:rsidRPr="00DA60EB">
        <w:rPr>
          <w:rFonts w:ascii="Times New Roman" w:hAnsi="Times New Roman" w:cs="Times New Roman"/>
          <w:sz w:val="24"/>
          <w:szCs w:val="24"/>
          <w:lang w:val="de-DE"/>
        </w:rPr>
        <w:t xml:space="preserve"> </w:t>
      </w:r>
      <w:proofErr w:type="spellStart"/>
      <w:r w:rsidR="00DA60EB" w:rsidRPr="00DA60EB">
        <w:rPr>
          <w:rFonts w:ascii="Times New Roman" w:hAnsi="Times New Roman" w:cs="Times New Roman"/>
          <w:sz w:val="24"/>
          <w:szCs w:val="24"/>
          <w:lang w:val="de-DE"/>
        </w:rPr>
        <w:t>управления</w:t>
      </w:r>
      <w:proofErr w:type="spellEnd"/>
      <w:r w:rsidR="00DA60EB" w:rsidRPr="00DA60EB">
        <w:rPr>
          <w:rFonts w:ascii="Times New Roman" w:hAnsi="Times New Roman" w:cs="Times New Roman"/>
          <w:sz w:val="24"/>
          <w:szCs w:val="24"/>
          <w:lang w:val="de-DE"/>
        </w:rPr>
        <w:t>.</w:t>
      </w:r>
      <w:proofErr w:type="gramEnd"/>
    </w:p>
    <w:p w14:paraId="7368E94F" w14:textId="77777777" w:rsidR="002F3600" w:rsidRDefault="002F3600" w:rsidP="002F3600">
      <w:pPr>
        <w:spacing w:after="0"/>
        <w:ind w:firstLine="709"/>
        <w:jc w:val="both"/>
        <w:rPr>
          <w:rFonts w:ascii="Times New Roman" w:hAnsi="Times New Roman" w:cs="Times New Roman"/>
          <w:b/>
          <w:sz w:val="24"/>
          <w:szCs w:val="24"/>
        </w:rPr>
      </w:pPr>
    </w:p>
    <w:p w14:paraId="00A63A28" w14:textId="0261543C" w:rsidR="00CB1989" w:rsidRPr="002F3600" w:rsidRDefault="00CB1989" w:rsidP="00DA60EB">
      <w:pPr>
        <w:ind w:firstLine="708"/>
        <w:jc w:val="both"/>
        <w:rPr>
          <w:rFonts w:ascii="Times New Roman" w:hAnsi="Times New Roman" w:cs="Times New Roman"/>
          <w:b/>
          <w:sz w:val="24"/>
          <w:szCs w:val="24"/>
        </w:rPr>
      </w:pPr>
      <w:r w:rsidRPr="002F3600">
        <w:rPr>
          <w:rFonts w:ascii="Times New Roman" w:hAnsi="Times New Roman" w:cs="Times New Roman"/>
          <w:b/>
          <w:sz w:val="24"/>
          <w:szCs w:val="24"/>
        </w:rPr>
        <w:t>3. Порядок передачи Концедентом Концессионеру объектов имущества</w:t>
      </w:r>
    </w:p>
    <w:p w14:paraId="35E49191" w14:textId="77777777" w:rsidR="00CB1989" w:rsidRPr="003B3244" w:rsidRDefault="00CB1989" w:rsidP="00C917CF">
      <w:pPr>
        <w:pStyle w:val="msonormalbullet2gif"/>
        <w:widowControl w:val="0"/>
        <w:spacing w:before="0" w:beforeAutospacing="0" w:after="0" w:afterAutospacing="0"/>
        <w:ind w:firstLine="709"/>
      </w:pPr>
      <w:r w:rsidRPr="003B3244">
        <w:t>3.1. Концедент обязуется передать Концессионеру, а Концессионер обязуется принять объект Соглашения, указанный в разделе 2 настоящего соглашения, а также права владения и пользования указанным объектом в срок, установленный в разделе 9 настоящего Соглашения.</w:t>
      </w:r>
    </w:p>
    <w:p w14:paraId="1CB1484B" w14:textId="77777777" w:rsidR="00CB1989" w:rsidRPr="003B3244" w:rsidRDefault="00CB1989" w:rsidP="00C917CF">
      <w:pPr>
        <w:pStyle w:val="msonormalbullet2gif"/>
        <w:widowControl w:val="0"/>
        <w:spacing w:before="0" w:beforeAutospacing="0" w:after="0" w:afterAutospacing="0"/>
        <w:ind w:firstLine="709"/>
      </w:pPr>
      <w:r w:rsidRPr="003B3244">
        <w:t>Передача Концедентом Концессионеру объекта Соглашения, осуществляется по акту приема-передачи, подписываемому Концедентом и Концессионером.</w:t>
      </w:r>
    </w:p>
    <w:p w14:paraId="582F2CF4" w14:textId="395E047A" w:rsidR="00CB1989" w:rsidRPr="003B3244" w:rsidRDefault="00CB1989" w:rsidP="00C917CF">
      <w:pPr>
        <w:pStyle w:val="msonormalbullet2gif"/>
        <w:widowControl w:val="0"/>
        <w:spacing w:before="0" w:beforeAutospacing="0" w:after="0" w:afterAutospacing="0"/>
        <w:ind w:firstLine="709"/>
      </w:pPr>
      <w:r w:rsidRPr="003B3244">
        <w:t>Обязанность Концедента по передаче объекта Соглашения считается исполненной после принятия объекта</w:t>
      </w:r>
      <w:r w:rsidR="00702A03">
        <w:t xml:space="preserve"> </w:t>
      </w:r>
      <w:r w:rsidR="00702A03" w:rsidRPr="00841E35">
        <w:t>Соглашения</w:t>
      </w:r>
      <w:r w:rsidRPr="003B3244">
        <w:t xml:space="preserve"> Концессионером и подписания Концедентом и Концессионером акта приема-передачи, по форме, согласно приложени</w:t>
      </w:r>
      <w:r w:rsidR="006318E9" w:rsidRPr="003B3244">
        <w:t>ю</w:t>
      </w:r>
      <w:r w:rsidRPr="003B3244">
        <w:t xml:space="preserve"> №</w:t>
      </w:r>
      <w:r w:rsidR="006318E9" w:rsidRPr="003B3244">
        <w:t xml:space="preserve"> </w:t>
      </w:r>
      <w:r w:rsidRPr="003B3244">
        <w:t>5 к настоящему соглашению.</w:t>
      </w:r>
    </w:p>
    <w:p w14:paraId="24DC5FF6" w14:textId="77777777" w:rsidR="00CB1989" w:rsidRPr="003B3244" w:rsidRDefault="00CB1989" w:rsidP="00C917CF">
      <w:pPr>
        <w:pStyle w:val="msonormalbullet2gif"/>
        <w:widowControl w:val="0"/>
        <w:spacing w:before="0" w:beforeAutospacing="0" w:after="0" w:afterAutospacing="0"/>
        <w:ind w:firstLine="709"/>
      </w:pPr>
      <w:r w:rsidRPr="003B3244">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14:paraId="355A399C" w14:textId="77777777" w:rsidR="00CB1989" w:rsidRPr="003B3244" w:rsidRDefault="00CB1989" w:rsidP="00C917CF">
      <w:pPr>
        <w:pStyle w:val="msonormalbullet2gif"/>
        <w:widowControl w:val="0"/>
        <w:spacing w:before="0" w:beforeAutospacing="0" w:after="0" w:afterAutospacing="0"/>
        <w:ind w:firstLine="709"/>
      </w:pPr>
      <w:r w:rsidRPr="003B3244">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14:paraId="5AFD125C" w14:textId="77777777" w:rsidR="00CB1989" w:rsidRPr="003B3244" w:rsidRDefault="00CB1989" w:rsidP="00C917CF">
      <w:pPr>
        <w:pStyle w:val="msonormalbullet2gif"/>
        <w:widowControl w:val="0"/>
        <w:spacing w:before="0" w:beforeAutospacing="0" w:after="0" w:afterAutospacing="0"/>
        <w:ind w:firstLine="709"/>
      </w:pPr>
      <w:r w:rsidRPr="003B3244">
        <w:t xml:space="preserve">3.2. Концедент и Концессионер обязуются осуществить действия, необходимые для государственной регистрации прав Концессионера на владение и пользование объектом </w:t>
      </w:r>
      <w:r w:rsidR="005414AC">
        <w:t>С</w:t>
      </w:r>
      <w:r w:rsidRPr="003B3244">
        <w:t>оглашения, в течение 30 календарных дней с момента подписания Концедентом и Концессионером акта приема-передачи объекта Соглашения.</w:t>
      </w:r>
    </w:p>
    <w:p w14:paraId="39B64504" w14:textId="09A2B916" w:rsidR="00CB1989" w:rsidRPr="003B3244" w:rsidRDefault="00CB1989" w:rsidP="00C917CF">
      <w:pPr>
        <w:pStyle w:val="msonormalbullet2gif"/>
        <w:widowControl w:val="0"/>
        <w:spacing w:before="0" w:beforeAutospacing="0" w:after="0" w:afterAutospacing="0"/>
        <w:ind w:firstLine="709"/>
      </w:pPr>
      <w:r w:rsidRPr="003B3244">
        <w:t xml:space="preserve">3.3. Государственная регистрация прав, указанных в пункте 3.2. настоящего Соглашения, осуществляется </w:t>
      </w:r>
      <w:r w:rsidR="00C90379" w:rsidRPr="00D70F12">
        <w:t>Конце</w:t>
      </w:r>
      <w:r w:rsidR="002E6F15">
        <w:t>дентом</w:t>
      </w:r>
      <w:r w:rsidRPr="003B3244">
        <w:t>.</w:t>
      </w:r>
    </w:p>
    <w:p w14:paraId="20826C05" w14:textId="77777777" w:rsidR="00CB1989" w:rsidRPr="003B3244" w:rsidRDefault="00CB1989" w:rsidP="00C917CF">
      <w:pPr>
        <w:pStyle w:val="msonormalbullet2gif"/>
        <w:widowControl w:val="0"/>
        <w:spacing w:before="0" w:beforeAutospacing="0" w:after="0" w:afterAutospacing="0"/>
        <w:ind w:firstLine="709"/>
      </w:pPr>
      <w:r w:rsidRPr="003B3244">
        <w:t>3.4. В составе объекта Соглашения, отсутствует незарегистрированное имущество, в связи с чем на Концессионера не возлагается обязанность по обеспечению государственной регистрации права собственности Концедента на незарегистрированное имущество.</w:t>
      </w:r>
    </w:p>
    <w:p w14:paraId="4676ACD2" w14:textId="77777777" w:rsidR="00CB1989" w:rsidRPr="003B3244" w:rsidRDefault="00CB1989" w:rsidP="00C917CF">
      <w:pPr>
        <w:pStyle w:val="msonormalbullet2gif"/>
        <w:widowControl w:val="0"/>
        <w:spacing w:before="0" w:beforeAutospacing="0" w:after="0" w:afterAutospacing="0"/>
        <w:ind w:firstLine="709"/>
      </w:pPr>
      <w:r w:rsidRPr="003B3244">
        <w:t>3.5. 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иного передаваемого Концедентом Концессионеру по настоящему</w:t>
      </w:r>
      <w:r w:rsidR="005414AC">
        <w:t xml:space="preserve"> С</w:t>
      </w:r>
      <w:r w:rsidRPr="003B3244">
        <w:t>оглашению имущества,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w:t>
      </w:r>
    </w:p>
    <w:p w14:paraId="51D0C62F" w14:textId="77777777" w:rsidR="00CB1989" w:rsidRDefault="00CB1989" w:rsidP="00CB1989">
      <w:pPr>
        <w:pStyle w:val="msonormalbullet2gif"/>
        <w:widowControl w:val="0"/>
        <w:spacing w:before="0" w:beforeAutospacing="0" w:after="0" w:afterAutospacing="0"/>
      </w:pPr>
    </w:p>
    <w:p w14:paraId="514FE75E" w14:textId="77777777" w:rsidR="00CB1989" w:rsidRPr="003B3244" w:rsidRDefault="00CB1989" w:rsidP="00CB1989">
      <w:pPr>
        <w:pStyle w:val="msonormalbullet2gif"/>
        <w:widowControl w:val="0"/>
        <w:spacing w:before="0" w:beforeAutospacing="0" w:after="0" w:afterAutospacing="0"/>
        <w:jc w:val="center"/>
        <w:rPr>
          <w:b/>
        </w:rPr>
      </w:pPr>
      <w:r w:rsidRPr="003B3244">
        <w:rPr>
          <w:b/>
        </w:rPr>
        <w:t>4. Реконструкция объекта Соглашения</w:t>
      </w:r>
    </w:p>
    <w:p w14:paraId="016BE961" w14:textId="77777777" w:rsidR="00A72724" w:rsidRPr="003B3244" w:rsidRDefault="00A72724" w:rsidP="00CB1989">
      <w:pPr>
        <w:pStyle w:val="msonormalbullet2gif"/>
        <w:widowControl w:val="0"/>
        <w:spacing w:before="0" w:beforeAutospacing="0" w:after="0" w:afterAutospacing="0"/>
        <w:jc w:val="center"/>
        <w:rPr>
          <w:b/>
        </w:rPr>
      </w:pPr>
    </w:p>
    <w:p w14:paraId="23E4D4C1" w14:textId="7737DF45"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4.1. Концессионер обязан за свой счет реконструировать</w:t>
      </w:r>
      <w:r w:rsidR="00003E29">
        <w:rPr>
          <w:rFonts w:ascii="Times New Roman" w:hAnsi="Times New Roman" w:cs="Times New Roman"/>
          <w:sz w:val="24"/>
          <w:szCs w:val="24"/>
        </w:rPr>
        <w:t xml:space="preserve"> </w:t>
      </w:r>
      <w:r w:rsidRPr="003B3244">
        <w:rPr>
          <w:rFonts w:ascii="Times New Roman" w:hAnsi="Times New Roman" w:cs="Times New Roman"/>
          <w:sz w:val="24"/>
          <w:szCs w:val="24"/>
        </w:rPr>
        <w:t>объект</w:t>
      </w:r>
      <w:r w:rsidR="00BE298D" w:rsidRPr="00D70F12">
        <w:rPr>
          <w:rFonts w:ascii="Times New Roman" w:hAnsi="Times New Roman" w:cs="Times New Roman"/>
          <w:sz w:val="24"/>
          <w:szCs w:val="24"/>
        </w:rPr>
        <w:t xml:space="preserve"> </w:t>
      </w:r>
      <w:r w:rsidRPr="003B3244">
        <w:rPr>
          <w:rFonts w:ascii="Times New Roman" w:hAnsi="Times New Roman" w:cs="Times New Roman"/>
          <w:sz w:val="24"/>
          <w:szCs w:val="24"/>
        </w:rPr>
        <w:t xml:space="preserve">Соглашения передаваемый Концедентом Концессионеру по настоящему </w:t>
      </w:r>
      <w:r w:rsidR="00A85952">
        <w:rPr>
          <w:rFonts w:ascii="Times New Roman" w:hAnsi="Times New Roman" w:cs="Times New Roman"/>
          <w:sz w:val="24"/>
          <w:szCs w:val="24"/>
        </w:rPr>
        <w:t>С</w:t>
      </w:r>
      <w:r w:rsidRPr="003B3244">
        <w:rPr>
          <w:rFonts w:ascii="Times New Roman" w:hAnsi="Times New Roman" w:cs="Times New Roman"/>
          <w:sz w:val="24"/>
          <w:szCs w:val="24"/>
        </w:rPr>
        <w:t>оглашению имущество, состав и описание, технико-экономические показатели которого установлены в приложении № 1, в сроки, указанные в разделе 9 настоящего Соглашения.</w:t>
      </w:r>
    </w:p>
    <w:p w14:paraId="1CC2B188" w14:textId="0430F199" w:rsidR="00CB1989" w:rsidRPr="003B3244" w:rsidRDefault="00CB1989" w:rsidP="00CB1989">
      <w:pPr>
        <w:widowControl w:val="0"/>
        <w:spacing w:after="0" w:line="240" w:lineRule="auto"/>
        <w:ind w:firstLine="709"/>
        <w:jc w:val="both"/>
        <w:rPr>
          <w:rFonts w:ascii="Times New Roman" w:hAnsi="Times New Roman" w:cs="Times New Roman"/>
          <w:sz w:val="24"/>
          <w:szCs w:val="24"/>
        </w:rPr>
      </w:pPr>
      <w:r w:rsidRPr="003B3244">
        <w:rPr>
          <w:rFonts w:ascii="Times New Roman" w:hAnsi="Times New Roman" w:cs="Times New Roman"/>
          <w:sz w:val="24"/>
          <w:szCs w:val="24"/>
        </w:rPr>
        <w:t xml:space="preserve">При этом Концессионер обязан выполнить необходимые работы по подготовке территории, необходимой для реконструкции объекта Соглашения и для осуществления деятельности, предусмотренной настоящим Соглашением, и получить разрешения, необходимые для реконструкции объекта Соглашения. В целях подготовки территории, необходимой для реконструкции Объекта Соглашения и для осуществления деятельности, предусмотренной </w:t>
      </w:r>
      <w:r w:rsidRPr="003B3244">
        <w:rPr>
          <w:rFonts w:ascii="Times New Roman" w:hAnsi="Times New Roman" w:cs="Times New Roman"/>
          <w:sz w:val="24"/>
          <w:szCs w:val="24"/>
        </w:rPr>
        <w:lastRenderedPageBreak/>
        <w:t>Соглашением, Концессионер:</w:t>
      </w:r>
    </w:p>
    <w:p w14:paraId="74215CF9" w14:textId="77777777" w:rsidR="00CB1989" w:rsidRPr="003B3244" w:rsidRDefault="00CB1989" w:rsidP="00122BD9">
      <w:pPr>
        <w:pStyle w:val="westernbullet1gif"/>
        <w:spacing w:before="0" w:beforeAutospacing="0" w:after="0" w:afterAutospacing="0"/>
        <w:ind w:left="708"/>
      </w:pPr>
      <w:r w:rsidRPr="003B3244">
        <w:t>- освобождает территорию реконструкции от строений, подлежащих сносу, и лесонасаждений в порядке, установленным действующим законодательством;</w:t>
      </w:r>
    </w:p>
    <w:p w14:paraId="3EF8A53F" w14:textId="77777777" w:rsidR="00CB1989" w:rsidRPr="003B3244" w:rsidRDefault="00CB1989" w:rsidP="00122BD9">
      <w:pPr>
        <w:pStyle w:val="westernbullet2gif"/>
        <w:spacing w:before="0" w:beforeAutospacing="0" w:after="0" w:afterAutospacing="0"/>
        <w:ind w:left="708"/>
      </w:pPr>
      <w:r w:rsidRPr="003B3244">
        <w:t>- осуществляет строительство временных коммуникаций, необходимых для реконструкции объектов имущества в составе Объекта Соглашения;</w:t>
      </w:r>
    </w:p>
    <w:p w14:paraId="63E82997" w14:textId="77777777" w:rsidR="00CB1989" w:rsidRPr="003B3244" w:rsidRDefault="00CB1989" w:rsidP="00122BD9">
      <w:pPr>
        <w:pStyle w:val="westernbullet2gif"/>
        <w:spacing w:before="0" w:beforeAutospacing="0" w:after="0" w:afterAutospacing="0"/>
        <w:ind w:left="708"/>
      </w:pPr>
      <w:r w:rsidRPr="003B3244">
        <w:t>- осуществляет мероприятия по исключению вредного воздействия на окружающую среду, мероприятия противопожарной защиты;</w:t>
      </w:r>
    </w:p>
    <w:p w14:paraId="5C907F8A" w14:textId="1B3BFFAB" w:rsidR="00122BD9" w:rsidRDefault="00CB1989" w:rsidP="00122BD9">
      <w:pPr>
        <w:pStyle w:val="westernbullet3gif"/>
        <w:spacing w:before="0" w:beforeAutospacing="0" w:after="0" w:afterAutospacing="0"/>
        <w:ind w:left="708"/>
      </w:pPr>
      <w:r w:rsidRPr="003B3244">
        <w:t>- осуществляет</w:t>
      </w:r>
      <w:r w:rsidR="00447F80">
        <w:t xml:space="preserve"> </w:t>
      </w:r>
      <w:r w:rsidRPr="003B3244">
        <w:t>иные необходимые мероприятия по подготовке территории реконструкции, осуществления деятельности предусмотренной Соглашением.</w:t>
      </w:r>
    </w:p>
    <w:p w14:paraId="2E79AA60" w14:textId="77777777" w:rsidR="00CB1989" w:rsidRPr="003B3244" w:rsidRDefault="00CB1989" w:rsidP="00CB1989">
      <w:pPr>
        <w:pStyle w:val="westernbullet3gif"/>
        <w:spacing w:before="0" w:beforeAutospacing="0" w:after="0" w:afterAutospacing="0"/>
        <w:ind w:firstLine="708"/>
      </w:pPr>
      <w:r w:rsidRPr="003B3244">
        <w:t>4.2. Концессионер обязан достигнуть плановых значений показателей деятельности Концессионера, указанных в приложении № 4 к настоящему Соглашению.</w:t>
      </w:r>
    </w:p>
    <w:p w14:paraId="0C89E52B" w14:textId="77777777" w:rsidR="00CB1989" w:rsidRPr="003B3244" w:rsidRDefault="00CB1989" w:rsidP="00CB1989">
      <w:pPr>
        <w:pStyle w:val="westernbullet3gif"/>
        <w:spacing w:before="0" w:beforeAutospacing="0" w:after="0" w:afterAutospacing="0"/>
        <w:ind w:firstLine="708"/>
      </w:pPr>
      <w:r w:rsidRPr="003B3244">
        <w:t xml:space="preserve">4.3. Перечень реконструируемого, передаваемого Концедентом Концессионеру по настоящему </w:t>
      </w:r>
      <w:r w:rsidR="005174A3">
        <w:t>С</w:t>
      </w:r>
      <w:r w:rsidRPr="003B3244">
        <w:t>оглашению имущества, содержится в приложении № 1 к настоящему Соглашению.</w:t>
      </w:r>
    </w:p>
    <w:p w14:paraId="21295041" w14:textId="416EB8D5" w:rsidR="00CB1989" w:rsidRPr="003B3244" w:rsidRDefault="00CB1989" w:rsidP="00CB1989">
      <w:pPr>
        <w:pStyle w:val="westernbullet3gif"/>
        <w:spacing w:before="0" w:beforeAutospacing="0" w:after="0" w:afterAutospacing="0"/>
        <w:ind w:firstLine="708"/>
      </w:pPr>
      <w:r w:rsidRPr="003B3244">
        <w:t>4.4. Концессионер вправе привлекать к выполнению работ по реконструкции объекта Соглашения третьих лиц, за действия которых он</w:t>
      </w:r>
      <w:r w:rsidR="00BE298D" w:rsidRPr="00D70F12">
        <w:t xml:space="preserve"> </w:t>
      </w:r>
      <w:r w:rsidRPr="003B3244">
        <w:t>отвечает</w:t>
      </w:r>
      <w:r w:rsidR="00003E29">
        <w:t>,</w:t>
      </w:r>
      <w:r w:rsidR="00C61802">
        <w:t xml:space="preserve"> </w:t>
      </w:r>
      <w:r w:rsidRPr="003B3244">
        <w:t>как за свои собственные.</w:t>
      </w:r>
    </w:p>
    <w:p w14:paraId="48F898D7" w14:textId="77777777" w:rsidR="00223379" w:rsidRDefault="00CB1989" w:rsidP="00223379">
      <w:pPr>
        <w:pStyle w:val="westernbullet3gif"/>
        <w:spacing w:before="0" w:beforeAutospacing="0" w:after="0" w:afterAutospacing="0"/>
        <w:ind w:firstLine="708"/>
      </w:pPr>
      <w:r w:rsidRPr="003B3244">
        <w:t>4.5.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040C5809" w14:textId="77777777" w:rsidR="00CB1989" w:rsidRPr="00223379" w:rsidRDefault="00CB1989" w:rsidP="00223379">
      <w:pPr>
        <w:pStyle w:val="westernbullet3gif"/>
        <w:spacing w:before="0" w:beforeAutospacing="0" w:after="0" w:afterAutospacing="0"/>
        <w:ind w:firstLine="708"/>
      </w:pPr>
      <w:r w:rsidRPr="003B3244">
        <w:t xml:space="preserve">4.6. </w:t>
      </w:r>
      <w:r w:rsidRPr="003B3244">
        <w:rPr>
          <w:color w:val="000000"/>
        </w:rPr>
        <w:t>Концессионер обязуется за счет собственных средств обеспечивать выполнение работ по подготовке территории и земельных участков, необходимых для реконструкции объекта Соглашения, в следующем объеме:</w:t>
      </w:r>
    </w:p>
    <w:p w14:paraId="689A0245" w14:textId="3F34102A" w:rsidR="00CB1989" w:rsidRPr="003B3244" w:rsidRDefault="00CB1989" w:rsidP="00122BD9">
      <w:pPr>
        <w:tabs>
          <w:tab w:val="left" w:pos="851"/>
        </w:tabs>
        <w:autoSpaceDE w:val="0"/>
        <w:autoSpaceDN w:val="0"/>
        <w:spacing w:after="0" w:line="240" w:lineRule="auto"/>
        <w:ind w:left="708"/>
        <w:rPr>
          <w:rFonts w:ascii="Times New Roman" w:eastAsia="Times New Roman" w:hAnsi="Times New Roman" w:cs="Times New Roman"/>
          <w:color w:val="000000"/>
          <w:sz w:val="24"/>
          <w:szCs w:val="24"/>
        </w:rPr>
      </w:pPr>
      <w:r w:rsidRPr="003B3244">
        <w:rPr>
          <w:rFonts w:ascii="Times New Roman" w:eastAsia="Times New Roman" w:hAnsi="Times New Roman" w:cs="Times New Roman"/>
          <w:color w:val="000000"/>
          <w:sz w:val="24"/>
          <w:szCs w:val="24"/>
        </w:rPr>
        <w:t>-</w:t>
      </w:r>
      <w:r w:rsidR="00447F80">
        <w:rPr>
          <w:rFonts w:ascii="Times New Roman" w:eastAsia="Times New Roman" w:hAnsi="Times New Roman" w:cs="Times New Roman"/>
          <w:color w:val="000000"/>
          <w:sz w:val="24"/>
          <w:szCs w:val="24"/>
        </w:rPr>
        <w:t xml:space="preserve"> </w:t>
      </w:r>
      <w:r w:rsidRPr="003B3244">
        <w:rPr>
          <w:rFonts w:ascii="Times New Roman" w:eastAsia="Times New Roman" w:hAnsi="Times New Roman" w:cs="Times New Roman"/>
          <w:color w:val="000000"/>
          <w:sz w:val="24"/>
          <w:szCs w:val="24"/>
        </w:rPr>
        <w:t>обеспечение вырубки зеленых насаждений;</w:t>
      </w:r>
    </w:p>
    <w:p w14:paraId="77560953" w14:textId="5E4282D6" w:rsidR="00223379" w:rsidRDefault="00CB1989" w:rsidP="00122BD9">
      <w:pPr>
        <w:tabs>
          <w:tab w:val="left" w:pos="851"/>
        </w:tabs>
        <w:autoSpaceDE w:val="0"/>
        <w:autoSpaceDN w:val="0"/>
        <w:spacing w:after="0" w:line="240" w:lineRule="auto"/>
        <w:ind w:left="708"/>
        <w:rPr>
          <w:rFonts w:ascii="Times New Roman" w:eastAsia="Times New Roman" w:hAnsi="Times New Roman" w:cs="Times New Roman"/>
          <w:color w:val="000000"/>
          <w:sz w:val="24"/>
          <w:szCs w:val="24"/>
        </w:rPr>
      </w:pPr>
      <w:r w:rsidRPr="003B3244">
        <w:rPr>
          <w:rFonts w:ascii="Times New Roman" w:eastAsia="Times New Roman" w:hAnsi="Times New Roman" w:cs="Times New Roman"/>
          <w:color w:val="000000"/>
          <w:sz w:val="24"/>
          <w:szCs w:val="24"/>
        </w:rPr>
        <w:t>-</w:t>
      </w:r>
      <w:r w:rsidR="00447F80">
        <w:rPr>
          <w:rFonts w:ascii="Times New Roman" w:eastAsia="Times New Roman" w:hAnsi="Times New Roman" w:cs="Times New Roman"/>
          <w:color w:val="000000"/>
          <w:sz w:val="24"/>
          <w:szCs w:val="24"/>
        </w:rPr>
        <w:t xml:space="preserve"> </w:t>
      </w:r>
      <w:r w:rsidRPr="003B3244">
        <w:rPr>
          <w:rFonts w:ascii="Times New Roman" w:eastAsia="Times New Roman" w:hAnsi="Times New Roman" w:cs="Times New Roman"/>
          <w:color w:val="000000"/>
          <w:sz w:val="24"/>
          <w:szCs w:val="24"/>
        </w:rPr>
        <w:t>обеспечение сноса временных построек;</w:t>
      </w:r>
    </w:p>
    <w:p w14:paraId="3AB0A373" w14:textId="3C1A9C8D" w:rsidR="00223379" w:rsidRDefault="00CB1989" w:rsidP="00122BD9">
      <w:pPr>
        <w:tabs>
          <w:tab w:val="left" w:pos="851"/>
        </w:tabs>
        <w:autoSpaceDE w:val="0"/>
        <w:autoSpaceDN w:val="0"/>
        <w:spacing w:after="0" w:line="240" w:lineRule="auto"/>
        <w:ind w:left="708"/>
        <w:rPr>
          <w:rFonts w:ascii="Times New Roman" w:eastAsia="Times New Roman" w:hAnsi="Times New Roman" w:cs="Times New Roman"/>
          <w:color w:val="000000"/>
          <w:sz w:val="24"/>
          <w:szCs w:val="24"/>
        </w:rPr>
      </w:pPr>
      <w:r w:rsidRPr="003B3244">
        <w:rPr>
          <w:rFonts w:ascii="Times New Roman" w:eastAsia="Times New Roman" w:hAnsi="Times New Roman" w:cs="Times New Roman"/>
          <w:color w:val="000000"/>
          <w:sz w:val="24"/>
          <w:szCs w:val="24"/>
        </w:rPr>
        <w:t>-</w:t>
      </w:r>
      <w:r w:rsidR="00447F80">
        <w:rPr>
          <w:rFonts w:ascii="Times New Roman" w:eastAsia="Times New Roman" w:hAnsi="Times New Roman" w:cs="Times New Roman"/>
          <w:color w:val="000000"/>
          <w:sz w:val="24"/>
          <w:szCs w:val="24"/>
        </w:rPr>
        <w:t xml:space="preserve"> </w:t>
      </w:r>
      <w:r w:rsidRPr="003B3244">
        <w:rPr>
          <w:rFonts w:ascii="Times New Roman" w:eastAsia="Times New Roman" w:hAnsi="Times New Roman" w:cs="Times New Roman"/>
          <w:color w:val="000000"/>
          <w:sz w:val="24"/>
          <w:szCs w:val="24"/>
        </w:rPr>
        <w:t>обеспечение вывоза движимого имущества третьих лиц за границы земельных участков;</w:t>
      </w:r>
    </w:p>
    <w:p w14:paraId="257B34A4" w14:textId="4B800AC0" w:rsidR="00223379" w:rsidRDefault="00CB1989" w:rsidP="00122BD9">
      <w:pPr>
        <w:tabs>
          <w:tab w:val="left" w:pos="851"/>
        </w:tabs>
        <w:autoSpaceDE w:val="0"/>
        <w:autoSpaceDN w:val="0"/>
        <w:spacing w:after="0" w:line="240" w:lineRule="auto"/>
        <w:ind w:left="708"/>
        <w:rPr>
          <w:rFonts w:ascii="Times New Roman" w:eastAsia="Times New Roman" w:hAnsi="Times New Roman" w:cs="Times New Roman"/>
          <w:color w:val="000000"/>
          <w:sz w:val="24"/>
          <w:szCs w:val="24"/>
        </w:rPr>
      </w:pPr>
      <w:r w:rsidRPr="003B3244">
        <w:rPr>
          <w:rFonts w:ascii="Times New Roman" w:eastAsia="Times New Roman" w:hAnsi="Times New Roman" w:cs="Times New Roman"/>
          <w:color w:val="000000"/>
          <w:sz w:val="24"/>
          <w:szCs w:val="24"/>
        </w:rPr>
        <w:t>-</w:t>
      </w:r>
      <w:r w:rsidR="00447F80">
        <w:rPr>
          <w:rFonts w:ascii="Times New Roman" w:eastAsia="Times New Roman" w:hAnsi="Times New Roman" w:cs="Times New Roman"/>
          <w:color w:val="000000"/>
          <w:sz w:val="24"/>
          <w:szCs w:val="24"/>
        </w:rPr>
        <w:t xml:space="preserve"> </w:t>
      </w:r>
      <w:r w:rsidRPr="003B3244">
        <w:rPr>
          <w:rFonts w:ascii="Times New Roman" w:eastAsia="Times New Roman" w:hAnsi="Times New Roman" w:cs="Times New Roman"/>
          <w:color w:val="000000"/>
          <w:sz w:val="24"/>
          <w:szCs w:val="24"/>
        </w:rPr>
        <w:t>обеспечение сноса самовольных построек;</w:t>
      </w:r>
    </w:p>
    <w:p w14:paraId="029F4475" w14:textId="7EDE1B6C" w:rsidR="00CB1989" w:rsidRPr="003B3244" w:rsidRDefault="00CB1989" w:rsidP="00CC261A">
      <w:pPr>
        <w:tabs>
          <w:tab w:val="left" w:pos="851"/>
        </w:tabs>
        <w:autoSpaceDE w:val="0"/>
        <w:autoSpaceDN w:val="0"/>
        <w:spacing w:after="0" w:line="240" w:lineRule="auto"/>
        <w:ind w:left="708"/>
        <w:jc w:val="both"/>
        <w:rPr>
          <w:rFonts w:ascii="Times New Roman" w:eastAsia="Times New Roman" w:hAnsi="Times New Roman" w:cs="Times New Roman"/>
          <w:color w:val="000000"/>
          <w:sz w:val="24"/>
          <w:szCs w:val="24"/>
        </w:rPr>
      </w:pPr>
      <w:r w:rsidRPr="003B3244">
        <w:rPr>
          <w:rFonts w:ascii="Times New Roman" w:eastAsia="Times New Roman" w:hAnsi="Times New Roman" w:cs="Times New Roman"/>
          <w:color w:val="000000"/>
          <w:sz w:val="24"/>
          <w:szCs w:val="24"/>
        </w:rPr>
        <w:t>-</w:t>
      </w:r>
      <w:r w:rsidR="001D5A06">
        <w:rPr>
          <w:rFonts w:ascii="Times New Roman" w:eastAsia="Times New Roman" w:hAnsi="Times New Roman" w:cs="Times New Roman"/>
          <w:color w:val="000000"/>
          <w:sz w:val="24"/>
          <w:szCs w:val="24"/>
        </w:rPr>
        <w:t xml:space="preserve"> </w:t>
      </w:r>
      <w:r w:rsidRPr="003B3244">
        <w:rPr>
          <w:rFonts w:ascii="Times New Roman" w:eastAsia="Times New Roman" w:hAnsi="Times New Roman" w:cs="Times New Roman"/>
          <w:color w:val="000000"/>
          <w:sz w:val="24"/>
          <w:szCs w:val="24"/>
        </w:rPr>
        <w:t xml:space="preserve">обеспечение уборки мусора, возникшего до даты передачи земельных участков Концессионеру. </w:t>
      </w:r>
    </w:p>
    <w:p w14:paraId="3311FDEB" w14:textId="4FB58A69" w:rsidR="00CB1989" w:rsidRPr="003B3244" w:rsidRDefault="00CB1989" w:rsidP="005174A3">
      <w:pPr>
        <w:pStyle w:val="westernbullet3gif"/>
        <w:spacing w:before="0" w:beforeAutospacing="0" w:after="0" w:afterAutospacing="0"/>
        <w:ind w:firstLine="709"/>
      </w:pPr>
      <w:r w:rsidRPr="003B3244">
        <w:t xml:space="preserve">При обнаружении Концессионером </w:t>
      </w:r>
      <w:r w:rsidR="00EC330F">
        <w:t xml:space="preserve">обстоятельств, </w:t>
      </w:r>
      <w:r w:rsidRPr="003B3244">
        <w:t>независящих от Сторон</w:t>
      </w:r>
      <w:r w:rsidR="00EC330F">
        <w:t xml:space="preserve"> и </w:t>
      </w:r>
      <w:r w:rsidRPr="003B3244">
        <w:t>делающих невозможным реконструкцию и ввод в эксплуатацию объекта Соглашения в сроки, установленные настоящим Соглашением,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5446E9CD" w14:textId="77777777" w:rsidR="00CB1989" w:rsidRPr="003B3244" w:rsidRDefault="00CB1989" w:rsidP="005174A3">
      <w:pPr>
        <w:pStyle w:val="westernbullet3gif"/>
        <w:spacing w:before="0" w:beforeAutospacing="0" w:after="0" w:afterAutospacing="0"/>
        <w:ind w:firstLine="709"/>
      </w:pPr>
      <w:r w:rsidRPr="003B3244">
        <w:t>4.7. Концессионер обязан приступить к использованию (эксплуатации) объекта Соглашения, иного передаваемого Концедентом Концессионеру по настоящему соглашению имущества, в срок, указанный в пункте 9.3. настоящего Соглашения.</w:t>
      </w:r>
    </w:p>
    <w:p w14:paraId="3F844E9D" w14:textId="77777777" w:rsidR="00CC1381" w:rsidRDefault="00CB1989" w:rsidP="00CC1381">
      <w:pPr>
        <w:pStyle w:val="westernbullet3gif"/>
        <w:spacing w:before="0" w:beforeAutospacing="0" w:after="0" w:afterAutospacing="0"/>
        <w:ind w:firstLine="709"/>
      </w:pPr>
      <w:r w:rsidRPr="003B3244">
        <w:t>4.8. Концессионер обязан осуществить инвестиции в реконструкцию объекта Соглашения в пределах объемов, указанных в пункте 4.9. настоящего Соглашения</w:t>
      </w:r>
      <w:r w:rsidR="00CC1381">
        <w:t>.</w:t>
      </w:r>
    </w:p>
    <w:p w14:paraId="51C8C183" w14:textId="08371863" w:rsidR="00CB1989" w:rsidRPr="00A00191" w:rsidRDefault="00CB1989" w:rsidP="00CC1381">
      <w:pPr>
        <w:pStyle w:val="westernbullet3gif"/>
        <w:spacing w:before="0" w:beforeAutospacing="0" w:after="0" w:afterAutospacing="0"/>
        <w:ind w:firstLine="709"/>
      </w:pPr>
      <w:r w:rsidRPr="00052C23">
        <w:t xml:space="preserve">4.9. </w:t>
      </w:r>
      <w:r w:rsidRPr="00052C23">
        <w:rPr>
          <w:color w:val="000000" w:themeColor="text1"/>
        </w:rPr>
        <w:t xml:space="preserve">Предельный размер расходов на реконструкцию объекта Соглашения, осуществляемых в течение всего срока действия настоящего Соглашения Концессионером, </w:t>
      </w:r>
      <w:r w:rsidR="003C058C" w:rsidRPr="00052C23">
        <w:rPr>
          <w:color w:val="000000" w:themeColor="text1"/>
        </w:rPr>
        <w:t xml:space="preserve">определен </w:t>
      </w:r>
      <w:r w:rsidR="00F71D13" w:rsidRPr="00052C23">
        <w:rPr>
          <w:color w:val="000000" w:themeColor="text1"/>
        </w:rPr>
        <w:t>с учетом расходов</w:t>
      </w:r>
      <w:r w:rsidR="00F71D13" w:rsidRPr="00052C23">
        <w:t xml:space="preserve"> </w:t>
      </w:r>
      <w:r w:rsidR="006A03E9" w:rsidRPr="00052C23">
        <w:t xml:space="preserve">1 </w:t>
      </w:r>
      <w:r w:rsidR="00052C23" w:rsidRPr="00052C23">
        <w:t>265</w:t>
      </w:r>
      <w:r w:rsidR="006A03E9" w:rsidRPr="00052C23">
        <w:t>,</w:t>
      </w:r>
      <w:r w:rsidR="00052C23" w:rsidRPr="00052C23">
        <w:t>37</w:t>
      </w:r>
      <w:r w:rsidR="006A03E9" w:rsidRPr="00052C23">
        <w:t xml:space="preserve"> тыс. (один миллион </w:t>
      </w:r>
      <w:r w:rsidR="00052C23" w:rsidRPr="00052C23">
        <w:t>двести</w:t>
      </w:r>
      <w:r w:rsidR="006A03E9" w:rsidRPr="00052C23">
        <w:t xml:space="preserve"> </w:t>
      </w:r>
      <w:r w:rsidR="00052C23" w:rsidRPr="00052C23">
        <w:t>шестьдесят пять</w:t>
      </w:r>
      <w:r w:rsidR="006A03E9" w:rsidRPr="00052C23">
        <w:t xml:space="preserve"> тысяч </w:t>
      </w:r>
      <w:r w:rsidR="00052C23" w:rsidRPr="00052C23">
        <w:t>триста</w:t>
      </w:r>
      <w:r w:rsidR="006A03E9" w:rsidRPr="00052C23">
        <w:t xml:space="preserve"> </w:t>
      </w:r>
      <w:r w:rsidR="00052C23" w:rsidRPr="00052C23">
        <w:t>сем</w:t>
      </w:r>
      <w:r w:rsidR="006A03E9" w:rsidRPr="00052C23">
        <w:t>ьдесят) рублей</w:t>
      </w:r>
      <w:r w:rsidR="00DE719E" w:rsidRPr="00052C23">
        <w:t>,</w:t>
      </w:r>
      <w:r w:rsidR="00BF3812" w:rsidRPr="00052C23">
        <w:t xml:space="preserve"> </w:t>
      </w:r>
      <w:r w:rsidR="00707361" w:rsidRPr="00052C23">
        <w:t>в том числе налог</w:t>
      </w:r>
      <w:r w:rsidR="00DE719E" w:rsidRPr="00052C23">
        <w:t xml:space="preserve"> на добавленную стоимость (далее – НДС).</w:t>
      </w:r>
    </w:p>
    <w:p w14:paraId="1DB4AEAF" w14:textId="178C7C8B" w:rsidR="00CB1989" w:rsidRPr="003B3244" w:rsidRDefault="00CB1989" w:rsidP="005174A3">
      <w:pPr>
        <w:widowControl w:val="0"/>
        <w:spacing w:after="0" w:line="240" w:lineRule="auto"/>
        <w:ind w:firstLine="709"/>
        <w:contextualSpacing/>
        <w:jc w:val="both"/>
        <w:rPr>
          <w:rFonts w:ascii="Times New Roman" w:eastAsia="Times New Roman" w:hAnsi="Times New Roman" w:cs="Times New Roman"/>
          <w:sz w:val="24"/>
          <w:szCs w:val="24"/>
        </w:rPr>
      </w:pPr>
      <w:r w:rsidRPr="00A00191">
        <w:rPr>
          <w:rFonts w:ascii="Times New Roman" w:eastAsia="Times New Roman" w:hAnsi="Times New Roman" w:cs="Times New Roman"/>
          <w:sz w:val="24"/>
          <w:szCs w:val="24"/>
        </w:rPr>
        <w:t>Задание и основные мероприятия, предусмотренные статьей 45</w:t>
      </w:r>
      <w:r w:rsidRPr="003B3244">
        <w:rPr>
          <w:rFonts w:ascii="Times New Roman" w:eastAsia="Times New Roman" w:hAnsi="Times New Roman" w:cs="Times New Roman"/>
          <w:sz w:val="24"/>
          <w:szCs w:val="24"/>
        </w:rPr>
        <w:t xml:space="preserve"> Федерального закона </w:t>
      </w:r>
      <w:r w:rsidRPr="003B3244">
        <w:rPr>
          <w:rFonts w:ascii="Times New Roman" w:hAnsi="Times New Roman" w:cs="Times New Roman"/>
          <w:sz w:val="24"/>
          <w:szCs w:val="24"/>
        </w:rPr>
        <w:t>«О концессионных соглашениях»</w:t>
      </w:r>
      <w:r w:rsidRPr="003B3244">
        <w:rPr>
          <w:rFonts w:ascii="Times New Roman" w:eastAsia="Times New Roman" w:hAnsi="Times New Roman" w:cs="Times New Roman"/>
          <w:sz w:val="24"/>
          <w:szCs w:val="24"/>
        </w:rPr>
        <w:t>, с описанием основных характеристик таких мероприятий приведены в приложении № 3 к настоящему Соглашению.</w:t>
      </w:r>
    </w:p>
    <w:p w14:paraId="379E3F39" w14:textId="77777777" w:rsidR="00CB1989" w:rsidRPr="003B3244" w:rsidRDefault="00CB1989" w:rsidP="005174A3">
      <w:pPr>
        <w:spacing w:after="0" w:line="240" w:lineRule="auto"/>
        <w:ind w:firstLine="709"/>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 xml:space="preserve">4.10. Завершение Концессионером работ по реконструкции объекта Соглашения оформляется подписываемым </w:t>
      </w:r>
      <w:r w:rsidRPr="003B3244">
        <w:rPr>
          <w:rFonts w:ascii="Times New Roman" w:hAnsi="Times New Roman" w:cs="Times New Roman"/>
          <w:sz w:val="24"/>
          <w:szCs w:val="24"/>
        </w:rPr>
        <w:t>Концедентом и Концессионером</w:t>
      </w:r>
      <w:r w:rsidRPr="003B3244">
        <w:rPr>
          <w:rFonts w:ascii="Times New Roman" w:eastAsia="Times New Roman" w:hAnsi="Times New Roman" w:cs="Times New Roman"/>
          <w:sz w:val="24"/>
          <w:szCs w:val="24"/>
        </w:rPr>
        <w:t xml:space="preserve"> </w:t>
      </w:r>
      <w:r w:rsidR="005174A3">
        <w:rPr>
          <w:rFonts w:ascii="Times New Roman" w:eastAsia="Times New Roman" w:hAnsi="Times New Roman" w:cs="Times New Roman"/>
          <w:sz w:val="24"/>
          <w:szCs w:val="24"/>
        </w:rPr>
        <w:t>а</w:t>
      </w:r>
      <w:r w:rsidRPr="003B3244">
        <w:rPr>
          <w:rFonts w:ascii="Times New Roman" w:eastAsia="Times New Roman" w:hAnsi="Times New Roman" w:cs="Times New Roman"/>
          <w:sz w:val="24"/>
          <w:szCs w:val="24"/>
        </w:rPr>
        <w:t>ктом об исполнении Концессионером своих обязательств по реконструкции объекта Соглашения (</w:t>
      </w:r>
      <w:r w:rsidRPr="003B3244">
        <w:rPr>
          <w:rFonts w:ascii="Times New Roman" w:hAnsi="Times New Roman" w:cs="Times New Roman"/>
          <w:sz w:val="24"/>
          <w:szCs w:val="24"/>
        </w:rPr>
        <w:t xml:space="preserve">иного передаваемого Концедентом Концессионеру по настоящему </w:t>
      </w:r>
      <w:r w:rsidR="00A85952">
        <w:rPr>
          <w:rFonts w:ascii="Times New Roman" w:hAnsi="Times New Roman" w:cs="Times New Roman"/>
          <w:sz w:val="24"/>
          <w:szCs w:val="24"/>
        </w:rPr>
        <w:t>С</w:t>
      </w:r>
      <w:r w:rsidRPr="003B3244">
        <w:rPr>
          <w:rFonts w:ascii="Times New Roman" w:hAnsi="Times New Roman" w:cs="Times New Roman"/>
          <w:sz w:val="24"/>
          <w:szCs w:val="24"/>
        </w:rPr>
        <w:t>оглашению имущество</w:t>
      </w:r>
      <w:r w:rsidR="00D13338" w:rsidRPr="003B3244">
        <w:rPr>
          <w:rFonts w:ascii="Times New Roman" w:hAnsi="Times New Roman" w:cs="Times New Roman"/>
          <w:sz w:val="24"/>
          <w:szCs w:val="24"/>
        </w:rPr>
        <w:t>)</w:t>
      </w:r>
      <w:r w:rsidR="00D13338" w:rsidRPr="003B3244">
        <w:rPr>
          <w:rFonts w:ascii="Times New Roman" w:eastAsia="Times New Roman" w:hAnsi="Times New Roman" w:cs="Times New Roman"/>
          <w:sz w:val="24"/>
          <w:szCs w:val="24"/>
        </w:rPr>
        <w:t xml:space="preserve"> (далее </w:t>
      </w:r>
      <w:r w:rsidR="007436C2" w:rsidRPr="003B3244">
        <w:rPr>
          <w:rFonts w:ascii="Times New Roman" w:eastAsia="Times New Roman" w:hAnsi="Times New Roman" w:cs="Times New Roman"/>
          <w:sz w:val="24"/>
          <w:szCs w:val="24"/>
        </w:rPr>
        <w:t>–</w:t>
      </w:r>
      <w:r w:rsidR="00D13338" w:rsidRPr="003B3244">
        <w:rPr>
          <w:rFonts w:ascii="Times New Roman" w:eastAsia="Times New Roman" w:hAnsi="Times New Roman" w:cs="Times New Roman"/>
          <w:sz w:val="24"/>
          <w:szCs w:val="24"/>
        </w:rPr>
        <w:t xml:space="preserve"> Акт</w:t>
      </w:r>
      <w:r w:rsidR="007436C2" w:rsidRPr="003B3244">
        <w:rPr>
          <w:rFonts w:ascii="Times New Roman" w:eastAsia="Times New Roman" w:hAnsi="Times New Roman" w:cs="Times New Roman"/>
          <w:sz w:val="24"/>
          <w:szCs w:val="24"/>
        </w:rPr>
        <w:t>).</w:t>
      </w:r>
    </w:p>
    <w:p w14:paraId="4CEC4AC4" w14:textId="233280A1" w:rsidR="00CB1989" w:rsidRPr="003B3244" w:rsidRDefault="00CB1989" w:rsidP="005174A3">
      <w:pPr>
        <w:pStyle w:val="a9"/>
        <w:tabs>
          <w:tab w:val="left" w:pos="1564"/>
          <w:tab w:val="left" w:pos="4710"/>
        </w:tabs>
        <w:spacing w:before="0" w:beforeAutospacing="0" w:after="0" w:afterAutospacing="0"/>
        <w:ind w:firstLine="709"/>
      </w:pPr>
      <w:r w:rsidRPr="003B3244">
        <w:t>4.11. Концессионер обязан за свой счет разработать и согласовать с Концедентом проектную документацию, необходимую для реконструкции объекта Соглашения. Проектная</w:t>
      </w:r>
      <w:r w:rsidR="00CA2B81">
        <w:t xml:space="preserve"> </w:t>
      </w:r>
      <w:r w:rsidR="00EC330F">
        <w:t xml:space="preserve">документация </w:t>
      </w:r>
      <w:r w:rsidRPr="003B3244">
        <w:t>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1FFD31F9" w14:textId="5F7FFD8C" w:rsidR="00CB1989" w:rsidRPr="003B3244" w:rsidRDefault="00CB1989" w:rsidP="005174A3">
      <w:pPr>
        <w:pStyle w:val="a9"/>
        <w:tabs>
          <w:tab w:val="left" w:pos="1636"/>
        </w:tabs>
        <w:spacing w:before="0" w:beforeAutospacing="0" w:after="0" w:afterAutospacing="0"/>
        <w:ind w:right="-1" w:firstLine="709"/>
      </w:pPr>
      <w:r w:rsidRPr="003B3244">
        <w:lastRenderedPageBreak/>
        <w:t>4.12. При обнаружении Концедентом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w:t>
      </w:r>
      <w:r w:rsidR="00A679AB">
        <w:t>,</w:t>
      </w:r>
      <w:r w:rsidRPr="003B3244">
        <w:t xml:space="preserve"> Концедент обязуется немедленно предупредить об этом Концессионера и на основании решения Концедента до момента внесения необходимых изменений в проектную документацию приостановить работу по созданию и реконструкции объекта Соглашения.</w:t>
      </w:r>
    </w:p>
    <w:p w14:paraId="4F72DF18" w14:textId="77777777" w:rsidR="00CB1989" w:rsidRDefault="00CB1989" w:rsidP="00CB1989">
      <w:pPr>
        <w:pStyle w:val="western"/>
        <w:spacing w:before="0" w:beforeAutospacing="0" w:after="0" w:afterAutospacing="0"/>
        <w:ind w:right="-1" w:firstLine="539"/>
      </w:pPr>
    </w:p>
    <w:p w14:paraId="728838DC" w14:textId="2B05AD97" w:rsidR="00CB1989" w:rsidRPr="003B3244" w:rsidRDefault="00CB1989" w:rsidP="00CB1989">
      <w:pPr>
        <w:pStyle w:val="msonormalbullet2gif"/>
        <w:widowControl w:val="0"/>
        <w:spacing w:before="0" w:beforeAutospacing="0" w:after="0" w:afterAutospacing="0"/>
        <w:jc w:val="center"/>
        <w:rPr>
          <w:b/>
        </w:rPr>
      </w:pPr>
      <w:r w:rsidRPr="003B3244">
        <w:rPr>
          <w:b/>
        </w:rPr>
        <w:t>5. Порядок предоставления Концессионеру земельных участков</w:t>
      </w:r>
    </w:p>
    <w:p w14:paraId="6EFA3E97" w14:textId="77777777" w:rsidR="00A72724" w:rsidRPr="003B3244" w:rsidRDefault="00A72724" w:rsidP="00CB1989">
      <w:pPr>
        <w:pStyle w:val="msonormalbullet2gif"/>
        <w:widowControl w:val="0"/>
        <w:spacing w:before="0" w:beforeAutospacing="0" w:after="0" w:afterAutospacing="0"/>
        <w:jc w:val="center"/>
        <w:rPr>
          <w:b/>
        </w:rPr>
      </w:pPr>
    </w:p>
    <w:p w14:paraId="11400BA3" w14:textId="278D8BC3" w:rsidR="000521AB" w:rsidRPr="003B3244" w:rsidRDefault="00CB1989" w:rsidP="00D63795">
      <w:pPr>
        <w:pStyle w:val="msonormalbullet2gif"/>
        <w:widowControl w:val="0"/>
        <w:spacing w:before="0" w:beforeAutospacing="0" w:after="0" w:afterAutospacing="0"/>
        <w:ind w:firstLine="708"/>
      </w:pPr>
      <w:r w:rsidRPr="003B3244">
        <w:t xml:space="preserve">5.1. Концедент обязуется заключить с Концессионером договоры аренды земельных участков, которые необходимы для осуществления деятельности Концессионера и на которых </w:t>
      </w:r>
      <w:r w:rsidR="00D63795">
        <w:t xml:space="preserve"> </w:t>
      </w:r>
      <w:r w:rsidRPr="003B3244">
        <w:t xml:space="preserve">располагается объект Соглашения и иное передаваемое Концедентом Концессионеру по настоящему </w:t>
      </w:r>
      <w:r w:rsidR="00A85952">
        <w:t>С</w:t>
      </w:r>
      <w:r w:rsidRPr="003B3244">
        <w:t>оглашению имущество, не позднее</w:t>
      </w:r>
      <w:r w:rsidR="00641A98" w:rsidRPr="003B3244">
        <w:t xml:space="preserve"> </w:t>
      </w:r>
      <w:r w:rsidRPr="003B3244">
        <w:t>60 (шестидесяти) рабочих дней со дня подписания настоящего Соглашения</w:t>
      </w:r>
      <w:r w:rsidR="000521AB" w:rsidRPr="003B3244">
        <w:t>.</w:t>
      </w:r>
      <w:r w:rsidRPr="003B3244">
        <w:t xml:space="preserve"> </w:t>
      </w:r>
    </w:p>
    <w:p w14:paraId="610B2B87" w14:textId="61BBF292" w:rsidR="00CB1989" w:rsidRPr="003B3244" w:rsidRDefault="00D021A8" w:rsidP="000521AB">
      <w:pPr>
        <w:pStyle w:val="msonormalbullet2gif"/>
        <w:widowControl w:val="0"/>
        <w:spacing w:before="0" w:beforeAutospacing="0" w:after="0" w:afterAutospacing="0"/>
      </w:pPr>
      <w:r w:rsidRPr="00D70F12">
        <w:t xml:space="preserve">           </w:t>
      </w:r>
      <w:r w:rsidR="000521AB" w:rsidRPr="003B3244">
        <w:t xml:space="preserve">Описание земельных участков, предоставляемых Концессионеру по договорам аренды земельных участков, приведено в Приложении </w:t>
      </w:r>
      <w:r w:rsidR="00C61802">
        <w:t xml:space="preserve">№ </w:t>
      </w:r>
      <w:r w:rsidR="000521AB" w:rsidRPr="003B3244">
        <w:t xml:space="preserve">10 к </w:t>
      </w:r>
      <w:r w:rsidR="005174A3">
        <w:t xml:space="preserve">настоящему </w:t>
      </w:r>
      <w:r w:rsidR="000521AB" w:rsidRPr="003B3244">
        <w:t>соглашению</w:t>
      </w:r>
      <w:r w:rsidRPr="00D70F12">
        <w:t>.</w:t>
      </w:r>
    </w:p>
    <w:p w14:paraId="0491C68B" w14:textId="77777777" w:rsidR="00CB1989" w:rsidRPr="003B3244" w:rsidRDefault="00CB1989" w:rsidP="00CB1989">
      <w:pPr>
        <w:pStyle w:val="msonormalbullet2gif"/>
        <w:widowControl w:val="0"/>
        <w:spacing w:before="0" w:beforeAutospacing="0" w:after="0" w:afterAutospacing="0"/>
        <w:ind w:firstLine="708"/>
      </w:pPr>
      <w:r w:rsidRPr="003B3244">
        <w:t>5.2. Договоры аренды земельных участков заключаются на срок действия настоящего Соглашения.</w:t>
      </w:r>
    </w:p>
    <w:p w14:paraId="677A7692" w14:textId="77777777" w:rsidR="00CB1989" w:rsidRPr="003B3244" w:rsidRDefault="00CB1989" w:rsidP="00CB1989">
      <w:pPr>
        <w:pStyle w:val="msonormalbullet2gif"/>
        <w:widowControl w:val="0"/>
        <w:spacing w:before="0" w:beforeAutospacing="0" w:after="0" w:afterAutospacing="0"/>
        <w:ind w:firstLine="708"/>
      </w:pPr>
      <w:r w:rsidRPr="003B3244">
        <w:t>5.3.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 Государственная регистрация указанных договоров осуществляется за счет Концедента.</w:t>
      </w:r>
    </w:p>
    <w:p w14:paraId="6023A218" w14:textId="77777777" w:rsidR="00CB1989" w:rsidRPr="003B3244" w:rsidRDefault="00CB1989" w:rsidP="00CB1989">
      <w:pPr>
        <w:pStyle w:val="msonormalbullet2gif"/>
        <w:widowControl w:val="0"/>
        <w:spacing w:before="0" w:beforeAutospacing="0" w:after="0" w:afterAutospacing="0"/>
        <w:ind w:firstLine="708"/>
      </w:pPr>
      <w:r w:rsidRPr="003B3244">
        <w:t>5.4.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14:paraId="520E5181" w14:textId="77777777" w:rsidR="00CB1989" w:rsidRPr="003B3244" w:rsidRDefault="00CB1989" w:rsidP="00CB1989">
      <w:pPr>
        <w:pStyle w:val="msonormalbullet2gif"/>
        <w:widowControl w:val="0"/>
        <w:spacing w:before="0" w:beforeAutospacing="0" w:after="0" w:afterAutospacing="0"/>
        <w:ind w:firstLine="708"/>
      </w:pPr>
      <w:r w:rsidRPr="003B3244">
        <w:t>5.5. Прекращение настоящего Соглашения является основанием для прекращения договора аренды земельных участков.</w:t>
      </w:r>
    </w:p>
    <w:p w14:paraId="0A599317" w14:textId="77777777" w:rsidR="00CB1989" w:rsidRPr="003B3244" w:rsidRDefault="00CB1989" w:rsidP="00CB1989">
      <w:pPr>
        <w:pStyle w:val="msonormalbullet2gif"/>
        <w:widowControl w:val="0"/>
        <w:spacing w:before="0" w:beforeAutospacing="0" w:after="0" w:afterAutospacing="0"/>
        <w:ind w:firstLine="708"/>
      </w:pPr>
      <w:r w:rsidRPr="003B3244">
        <w:t>5.6. Концессионер не вправе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296C88F0" w14:textId="41A9B495" w:rsidR="00CB1989" w:rsidRPr="003B3244" w:rsidRDefault="00CB1989" w:rsidP="00CB1989">
      <w:pPr>
        <w:pStyle w:val="msonormalbullet2gif"/>
        <w:widowControl w:val="0"/>
        <w:spacing w:before="0" w:beforeAutospacing="0" w:after="0" w:afterAutospacing="0"/>
        <w:ind w:firstLine="708"/>
      </w:pPr>
      <w:r w:rsidRPr="003B3244">
        <w:t xml:space="preserve">5.7. Формула расчета размера арендной платы за пользование земельными участками, которые необходимы для осуществления деятельности Концессионера и на которых располагается объект Соглашения и иное передаваемое Концедентом Концессионеру по настоящему </w:t>
      </w:r>
      <w:r w:rsidR="00C8355D">
        <w:t>С</w:t>
      </w:r>
      <w:r w:rsidRPr="003B3244">
        <w:t xml:space="preserve">оглашению имущество, в течение срока действия Соглашения, определяется в соответствии с требованиями действующего законодательства Российской Федерации, </w:t>
      </w:r>
      <w:r w:rsidR="006C43A4" w:rsidRPr="003B3244">
        <w:t>Кировской области</w:t>
      </w:r>
      <w:r w:rsidRPr="003B3244">
        <w:t>, нормативно-правовыми</w:t>
      </w:r>
      <w:r w:rsidR="00C8355D">
        <w:t xml:space="preserve"> актами</w:t>
      </w:r>
      <w:r w:rsidRPr="003B3244">
        <w:t xml:space="preserve"> Концедента. </w:t>
      </w:r>
    </w:p>
    <w:p w14:paraId="55A5DECC" w14:textId="476BE718" w:rsidR="00190999" w:rsidRPr="003B3244" w:rsidRDefault="00190999" w:rsidP="00E070F2">
      <w:pPr>
        <w:pStyle w:val="ConsPlusNonformat"/>
        <w:ind w:firstLine="709"/>
        <w:jc w:val="both"/>
        <w:rPr>
          <w:rFonts w:ascii="Times New Roman" w:hAnsi="Times New Roman" w:cs="Times New Roman"/>
          <w:sz w:val="24"/>
          <w:szCs w:val="24"/>
          <w:shd w:val="clear" w:color="auto" w:fill="FFFFFF"/>
        </w:rPr>
      </w:pPr>
      <w:r w:rsidRPr="003B3244">
        <w:rPr>
          <w:rFonts w:ascii="Times New Roman" w:hAnsi="Times New Roman" w:cs="Times New Roman"/>
          <w:sz w:val="24"/>
          <w:szCs w:val="24"/>
        </w:rPr>
        <w:t>Стоимость годовой арендной платы за земельный участок рассчитывается по следующей формуле:</w:t>
      </w:r>
      <w:r w:rsidR="00E070F2">
        <w:rPr>
          <w:rFonts w:ascii="Times New Roman" w:hAnsi="Times New Roman" w:cs="Times New Roman"/>
          <w:sz w:val="24"/>
          <w:szCs w:val="24"/>
        </w:rPr>
        <w:t xml:space="preserve">  </w:t>
      </w:r>
      <w:r w:rsidR="00E070F2">
        <w:rPr>
          <w:rFonts w:ascii="Times New Roman" w:hAnsi="Times New Roman" w:cs="Times New Roman"/>
          <w:sz w:val="24"/>
          <w:szCs w:val="24"/>
        </w:rPr>
        <w:tab/>
      </w:r>
      <w:r w:rsidRPr="003B3244">
        <w:rPr>
          <w:rFonts w:ascii="Times New Roman" w:hAnsi="Times New Roman" w:cs="Times New Roman"/>
          <w:sz w:val="24"/>
          <w:szCs w:val="24"/>
          <w:shd w:val="clear" w:color="auto" w:fill="FFFFFF"/>
        </w:rPr>
        <w:t>А = (К * 1,5% *1)/100 где:</w:t>
      </w:r>
    </w:p>
    <w:p w14:paraId="57611937" w14:textId="77777777" w:rsidR="00190999" w:rsidRPr="003B3244" w:rsidRDefault="00190999" w:rsidP="00190999">
      <w:pPr>
        <w:pStyle w:val="ConsPlusNonformat"/>
        <w:ind w:firstLine="709"/>
        <w:jc w:val="both"/>
        <w:rPr>
          <w:rFonts w:ascii="Times New Roman" w:hAnsi="Times New Roman" w:cs="Times New Roman"/>
          <w:sz w:val="24"/>
          <w:szCs w:val="24"/>
          <w:shd w:val="clear" w:color="auto" w:fill="FFFFFF"/>
        </w:rPr>
      </w:pPr>
      <w:r w:rsidRPr="003B3244">
        <w:rPr>
          <w:rFonts w:ascii="Times New Roman" w:hAnsi="Times New Roman" w:cs="Times New Roman"/>
          <w:sz w:val="24"/>
          <w:szCs w:val="24"/>
          <w:shd w:val="clear" w:color="auto" w:fill="FFFFFF"/>
        </w:rPr>
        <w:t xml:space="preserve">А – арендная плата; </w:t>
      </w:r>
    </w:p>
    <w:p w14:paraId="43113C68" w14:textId="77777777" w:rsidR="00190999" w:rsidRPr="003B3244" w:rsidRDefault="00190999" w:rsidP="00190999">
      <w:pPr>
        <w:pStyle w:val="ConsPlusNonformat"/>
        <w:ind w:firstLine="709"/>
        <w:jc w:val="both"/>
        <w:rPr>
          <w:rFonts w:ascii="Times New Roman" w:hAnsi="Times New Roman" w:cs="Times New Roman"/>
          <w:sz w:val="24"/>
          <w:szCs w:val="24"/>
          <w:shd w:val="clear" w:color="auto" w:fill="FFFFFF"/>
        </w:rPr>
      </w:pPr>
      <w:r w:rsidRPr="003B3244">
        <w:rPr>
          <w:rFonts w:ascii="Times New Roman" w:hAnsi="Times New Roman" w:cs="Times New Roman"/>
          <w:sz w:val="24"/>
          <w:szCs w:val="24"/>
          <w:shd w:val="clear" w:color="auto" w:fill="FFFFFF"/>
        </w:rPr>
        <w:t xml:space="preserve">К – кадастровая стоимость земельного участка; </w:t>
      </w:r>
    </w:p>
    <w:p w14:paraId="07472B11" w14:textId="77777777" w:rsidR="00190999" w:rsidRPr="003B3244" w:rsidRDefault="00190999" w:rsidP="00190999">
      <w:pPr>
        <w:pStyle w:val="ConsPlusNonformat"/>
        <w:ind w:firstLine="709"/>
        <w:jc w:val="both"/>
        <w:rPr>
          <w:rFonts w:ascii="Times New Roman" w:hAnsi="Times New Roman" w:cs="Times New Roman"/>
          <w:sz w:val="24"/>
          <w:szCs w:val="24"/>
          <w:shd w:val="clear" w:color="auto" w:fill="FFFFFF"/>
        </w:rPr>
      </w:pPr>
      <w:r w:rsidRPr="003B3244">
        <w:rPr>
          <w:rFonts w:ascii="Times New Roman" w:hAnsi="Times New Roman" w:cs="Times New Roman"/>
          <w:sz w:val="24"/>
          <w:szCs w:val="24"/>
          <w:shd w:val="clear" w:color="auto" w:fill="FFFFFF"/>
        </w:rPr>
        <w:t>1,5% - ставка земельного налога;</w:t>
      </w:r>
    </w:p>
    <w:p w14:paraId="504BD104" w14:textId="3E1F761C" w:rsidR="00550FBD" w:rsidRPr="00D70F12" w:rsidRDefault="00190999" w:rsidP="004416FE">
      <w:pPr>
        <w:pStyle w:val="ConsPlusNonformat"/>
        <w:ind w:firstLine="709"/>
        <w:jc w:val="both"/>
        <w:rPr>
          <w:rFonts w:ascii="Times New Roman" w:hAnsi="Times New Roman" w:cs="Times New Roman"/>
          <w:sz w:val="24"/>
          <w:szCs w:val="24"/>
        </w:rPr>
      </w:pPr>
      <w:r w:rsidRPr="003B3244">
        <w:rPr>
          <w:rFonts w:ascii="Times New Roman" w:hAnsi="Times New Roman" w:cs="Times New Roman"/>
          <w:sz w:val="24"/>
          <w:szCs w:val="24"/>
          <w:shd w:val="clear" w:color="auto" w:fill="FFFFFF"/>
        </w:rPr>
        <w:t>1 – кратность ставки земельного налога.</w:t>
      </w:r>
      <w:r w:rsidR="00CB1989" w:rsidRPr="00D70F12">
        <w:rPr>
          <w:rFonts w:ascii="Times New Roman" w:hAnsi="Times New Roman" w:cs="Times New Roman"/>
          <w:sz w:val="24"/>
          <w:szCs w:val="24"/>
        </w:rPr>
        <w:tab/>
      </w:r>
      <w:r w:rsidR="00550FBD" w:rsidRPr="00D70F12">
        <w:rPr>
          <w:rFonts w:ascii="Times New Roman" w:hAnsi="Times New Roman" w:cs="Times New Roman"/>
          <w:sz w:val="24"/>
          <w:szCs w:val="24"/>
        </w:rPr>
        <w:t xml:space="preserve">  </w:t>
      </w:r>
    </w:p>
    <w:p w14:paraId="605160E5" w14:textId="77777777" w:rsidR="00F13C24" w:rsidRPr="003B3244" w:rsidRDefault="00F13C24" w:rsidP="00CB1989">
      <w:pPr>
        <w:pStyle w:val="msonormalbullet2gif"/>
        <w:widowControl w:val="0"/>
        <w:spacing w:before="0" w:beforeAutospacing="0" w:after="0" w:afterAutospacing="0"/>
        <w:rPr>
          <w:b/>
        </w:rPr>
      </w:pPr>
    </w:p>
    <w:p w14:paraId="2CFF07F6" w14:textId="77777777" w:rsidR="00CB1989" w:rsidRPr="003B3244" w:rsidRDefault="00CB1989" w:rsidP="00CB1989">
      <w:pPr>
        <w:pStyle w:val="msonormalbullet2gif"/>
        <w:widowControl w:val="0"/>
        <w:spacing w:before="0" w:beforeAutospacing="0" w:after="0" w:afterAutospacing="0"/>
        <w:jc w:val="center"/>
        <w:rPr>
          <w:b/>
        </w:rPr>
      </w:pPr>
      <w:r w:rsidRPr="003B3244">
        <w:rPr>
          <w:b/>
        </w:rPr>
        <w:t>6. Владение, пользование и распоряжение объектами имущества, предоставляемыми Концессионеру</w:t>
      </w:r>
    </w:p>
    <w:p w14:paraId="4EE128E1" w14:textId="77777777" w:rsidR="00A72724" w:rsidRPr="003B3244" w:rsidRDefault="00A72724" w:rsidP="00CB1989">
      <w:pPr>
        <w:pStyle w:val="msonormalbullet2gif"/>
        <w:widowControl w:val="0"/>
        <w:spacing w:before="0" w:beforeAutospacing="0" w:after="0" w:afterAutospacing="0"/>
        <w:jc w:val="center"/>
        <w:rPr>
          <w:b/>
        </w:rPr>
      </w:pPr>
    </w:p>
    <w:p w14:paraId="2EEA28A4" w14:textId="59DFEDB8" w:rsidR="00CB1989" w:rsidRPr="003B3244" w:rsidRDefault="00CB1989" w:rsidP="00CB1989">
      <w:pPr>
        <w:pStyle w:val="msonormalbullet2gif"/>
        <w:widowControl w:val="0"/>
        <w:spacing w:before="0" w:beforeAutospacing="0" w:after="0" w:afterAutospacing="0"/>
        <w:ind w:firstLine="708"/>
      </w:pPr>
      <w:r w:rsidRPr="003B3244">
        <w:t>6.1. Концессионер обязан использовать объект Соглашения</w:t>
      </w:r>
      <w:r w:rsidR="00447F80">
        <w:t xml:space="preserve"> </w:t>
      </w:r>
      <w:r w:rsidRPr="003B3244">
        <w:t xml:space="preserve">и иное имущество в </w:t>
      </w:r>
      <w:r w:rsidR="00CD53BA">
        <w:t xml:space="preserve">порядке, </w:t>
      </w:r>
      <w:r w:rsidRPr="003B3244">
        <w:t>установленном настоящим Соглашением в целях осуществления деятельности, указанной в пункте 1.1. настоящего Соглашения.</w:t>
      </w:r>
    </w:p>
    <w:p w14:paraId="6825DA71" w14:textId="77777777" w:rsidR="00CB1989" w:rsidRPr="003B3244" w:rsidRDefault="00CB1989" w:rsidP="00CB1989">
      <w:pPr>
        <w:pStyle w:val="msonormalbullet2gif"/>
        <w:widowControl w:val="0"/>
        <w:spacing w:before="0" w:beforeAutospacing="0" w:after="0" w:afterAutospacing="0"/>
        <w:ind w:firstLine="708"/>
      </w:pPr>
      <w:r w:rsidRPr="003B3244">
        <w:t xml:space="preserve">6.2. Концессионер обязан поддерживать объект Соглашения и иное </w:t>
      </w:r>
      <w:r w:rsidRPr="003B3244">
        <w:rPr>
          <w:bCs/>
        </w:rPr>
        <w:t xml:space="preserve">передаваемое Концедентом Концессионеру по </w:t>
      </w:r>
      <w:r w:rsidR="005174A3">
        <w:rPr>
          <w:bCs/>
        </w:rPr>
        <w:t>наст</w:t>
      </w:r>
      <w:r w:rsidR="00857FB7">
        <w:rPr>
          <w:bCs/>
        </w:rPr>
        <w:t>оящему</w:t>
      </w:r>
      <w:r w:rsidR="005174A3">
        <w:rPr>
          <w:bCs/>
        </w:rPr>
        <w:t xml:space="preserve"> </w:t>
      </w:r>
      <w:r w:rsidR="00857FB7">
        <w:rPr>
          <w:bCs/>
        </w:rPr>
        <w:t>С</w:t>
      </w:r>
      <w:r w:rsidRPr="003B3244">
        <w:rPr>
          <w:bCs/>
        </w:rPr>
        <w:t>оглашению имущество</w:t>
      </w:r>
      <w:r w:rsidRPr="003B3244">
        <w:t xml:space="preserve"> в исправном состоянии, производить за свой счет текущий и капитальный ремонт, нести расходы на содержание объекта </w:t>
      </w:r>
      <w:r w:rsidRPr="003B3244">
        <w:lastRenderedPageBreak/>
        <w:t>Соглашения.</w:t>
      </w:r>
    </w:p>
    <w:p w14:paraId="0F3A0A1B" w14:textId="77777777" w:rsidR="00CB1989" w:rsidRDefault="00CB1989" w:rsidP="00CB1989">
      <w:pPr>
        <w:pStyle w:val="msonormalbullet2gif"/>
        <w:widowControl w:val="0"/>
        <w:spacing w:before="0" w:beforeAutospacing="0" w:after="0" w:afterAutospacing="0"/>
        <w:ind w:firstLine="708"/>
        <w:rPr>
          <w:bCs/>
        </w:rPr>
      </w:pPr>
      <w:r w:rsidRPr="003B3244">
        <w:t xml:space="preserve">6.3. </w:t>
      </w:r>
      <w:r w:rsidRPr="009D4B2C">
        <w:rPr>
          <w:bCs/>
        </w:rPr>
        <w:t xml:space="preserve">Передача Концессионером в залог или отчуждение объекта Соглашения и иного имущества, </w:t>
      </w:r>
      <w:r w:rsidRPr="009D4B2C">
        <w:t xml:space="preserve">передача концессионером прав владения и (или) пользования объектами, передаваемыми концессионеру по </w:t>
      </w:r>
      <w:r w:rsidR="005174A3" w:rsidRPr="009D4B2C">
        <w:t>наст</w:t>
      </w:r>
      <w:r w:rsidR="00857FB7" w:rsidRPr="009D4B2C">
        <w:t>оящему</w:t>
      </w:r>
      <w:r w:rsidR="005174A3" w:rsidRPr="009D4B2C">
        <w:t xml:space="preserve"> С</w:t>
      </w:r>
      <w:r w:rsidRPr="009D4B2C">
        <w:t>оглашению, в том числе передача таких объектов в субаренду,</w:t>
      </w:r>
      <w:r w:rsidRPr="009D4B2C">
        <w:rPr>
          <w:bCs/>
        </w:rPr>
        <w:t xml:space="preserve"> не допускается.</w:t>
      </w:r>
    </w:p>
    <w:p w14:paraId="3726485E" w14:textId="3CFBCFA8" w:rsidR="006F2901" w:rsidRPr="009D4B2C" w:rsidRDefault="006F2901" w:rsidP="00CB1989">
      <w:pPr>
        <w:pStyle w:val="msonormalbullet2gif"/>
        <w:widowControl w:val="0"/>
        <w:spacing w:before="0" w:beforeAutospacing="0" w:after="0" w:afterAutospacing="0"/>
        <w:ind w:firstLine="708"/>
        <w:rPr>
          <w:bCs/>
        </w:rPr>
      </w:pPr>
      <w:r>
        <w:rPr>
          <w:bCs/>
        </w:rPr>
        <w:t>По настоящему Соглашению также не допускается:</w:t>
      </w:r>
    </w:p>
    <w:p w14:paraId="50A55C96" w14:textId="77777777" w:rsidR="009D4B2C" w:rsidRDefault="009D4B2C" w:rsidP="006F2901">
      <w:pPr>
        <w:pStyle w:val="pboth"/>
        <w:shd w:val="clear" w:color="auto" w:fill="FFFFFF"/>
        <w:spacing w:before="0" w:beforeAutospacing="0"/>
        <w:ind w:firstLine="708"/>
        <w:contextualSpacing/>
        <w:jc w:val="both"/>
        <w:rPr>
          <w:color w:val="212529"/>
        </w:rPr>
      </w:pPr>
      <w:r w:rsidRPr="009D4B2C">
        <w:rPr>
          <w:color w:val="212529"/>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bookmarkStart w:id="2" w:name="000348"/>
      <w:bookmarkEnd w:id="2"/>
    </w:p>
    <w:p w14:paraId="613C155E" w14:textId="77777777" w:rsidR="009D4B2C" w:rsidRDefault="009D4B2C" w:rsidP="006F2901">
      <w:pPr>
        <w:pStyle w:val="pboth"/>
        <w:shd w:val="clear" w:color="auto" w:fill="FFFFFF"/>
        <w:spacing w:before="0" w:beforeAutospacing="0"/>
        <w:ind w:firstLine="708"/>
        <w:contextualSpacing/>
        <w:jc w:val="both"/>
        <w:rPr>
          <w:color w:val="212529"/>
        </w:rPr>
      </w:pPr>
      <w:r w:rsidRPr="009D4B2C">
        <w:rPr>
          <w:color w:val="212529"/>
        </w:rPr>
        <w:t>-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bookmarkStart w:id="3" w:name="000349"/>
      <w:bookmarkEnd w:id="3"/>
    </w:p>
    <w:p w14:paraId="6D6C5A49" w14:textId="018AA111" w:rsidR="009D4B2C" w:rsidRDefault="009D4B2C" w:rsidP="006F2901">
      <w:pPr>
        <w:pStyle w:val="pboth"/>
        <w:shd w:val="clear" w:color="auto" w:fill="FFFFFF"/>
        <w:spacing w:before="0" w:beforeAutospacing="0"/>
        <w:ind w:firstLine="708"/>
        <w:contextualSpacing/>
        <w:jc w:val="both"/>
        <w:rPr>
          <w:color w:val="212529"/>
        </w:rPr>
      </w:pPr>
      <w:r w:rsidRPr="009D4B2C">
        <w:rPr>
          <w:color w:val="212529"/>
        </w:rPr>
        <w:t xml:space="preserve">- нарушение иных установленных Федеральным законом </w:t>
      </w:r>
      <w:r w:rsidR="006F2901">
        <w:rPr>
          <w:color w:val="212529"/>
        </w:rPr>
        <w:t xml:space="preserve">«О концессионных соглашениях» </w:t>
      </w:r>
      <w:r w:rsidRPr="009D4B2C">
        <w:rPr>
          <w:color w:val="212529"/>
        </w:rPr>
        <w:t>запретов.</w:t>
      </w:r>
    </w:p>
    <w:p w14:paraId="40A2543F" w14:textId="3E3FB600" w:rsidR="00CB1989" w:rsidRPr="003B3244" w:rsidRDefault="009D4B2C" w:rsidP="009D4B2C">
      <w:pPr>
        <w:pStyle w:val="pboth"/>
        <w:shd w:val="clear" w:color="auto" w:fill="FFFFFF"/>
        <w:spacing w:before="0" w:beforeAutospacing="0" w:after="0" w:afterAutospacing="0"/>
        <w:contextualSpacing/>
        <w:jc w:val="both"/>
      </w:pPr>
      <w:r>
        <w:t xml:space="preserve">            </w:t>
      </w:r>
      <w:r w:rsidR="00CB1989" w:rsidRPr="003B3244">
        <w:t xml:space="preserve">6.4. </w:t>
      </w:r>
      <w:r w:rsidR="00CB1989" w:rsidRPr="003B3244">
        <w:rPr>
          <w:bCs/>
        </w:rPr>
        <w:t>Прибыль, полученная Концессионером в результате осуществления деятельности по настоящему Соглашению, является собственностью Концессионера.</w:t>
      </w:r>
    </w:p>
    <w:p w14:paraId="72EB2FE3" w14:textId="7C377B1F" w:rsidR="00E070F2" w:rsidRDefault="00CB1989" w:rsidP="009D4B2C">
      <w:pPr>
        <w:pStyle w:val="msonormalbullet2gif"/>
        <w:widowControl w:val="0"/>
        <w:spacing w:before="0" w:beforeAutospacing="0" w:after="0" w:afterAutospacing="0"/>
        <w:ind w:firstLine="708"/>
        <w:rPr>
          <w:bCs/>
        </w:rPr>
      </w:pPr>
      <w:r w:rsidRPr="003B3244">
        <w:t xml:space="preserve">6.5. </w:t>
      </w:r>
      <w:r w:rsidRPr="003B3244">
        <w:rPr>
          <w:bCs/>
        </w:rPr>
        <w:t>Имущество, созданное или приобретенное Концессионером при исполнении настоящего Соглашения, в</w:t>
      </w:r>
      <w:r w:rsidR="00E070F2">
        <w:rPr>
          <w:bCs/>
        </w:rPr>
        <w:t xml:space="preserve"> </w:t>
      </w:r>
      <w:r w:rsidRPr="003B3244">
        <w:rPr>
          <w:bCs/>
        </w:rPr>
        <w:t>том числе за счет целевых средств Концедента, является собственностью Концедента.</w:t>
      </w:r>
    </w:p>
    <w:p w14:paraId="05C0DB38" w14:textId="77777777" w:rsidR="00CB1989" w:rsidRPr="003B3244" w:rsidRDefault="00CB1989" w:rsidP="00CB1989">
      <w:pPr>
        <w:pStyle w:val="msonormalbullet2gif"/>
        <w:widowControl w:val="0"/>
        <w:spacing w:before="0" w:beforeAutospacing="0" w:after="0" w:afterAutospacing="0"/>
        <w:ind w:firstLine="708"/>
      </w:pPr>
      <w:r w:rsidRPr="003B3244">
        <w:t xml:space="preserve">6.6. </w:t>
      </w:r>
      <w:r w:rsidRPr="003B3244">
        <w:rPr>
          <w:bCs/>
        </w:rPr>
        <w:t xml:space="preserve">Объект </w:t>
      </w:r>
      <w:r w:rsidR="005174A3">
        <w:rPr>
          <w:bCs/>
        </w:rPr>
        <w:t>С</w:t>
      </w:r>
      <w:r w:rsidRPr="003B3244">
        <w:rPr>
          <w:bCs/>
        </w:rPr>
        <w:t xml:space="preserve">оглашения и иное передаваемое Концедентом Концессионеру по </w:t>
      </w:r>
      <w:r w:rsidR="00CA2B81">
        <w:rPr>
          <w:bCs/>
        </w:rPr>
        <w:t>С</w:t>
      </w:r>
      <w:r w:rsidRPr="003B3244">
        <w:rPr>
          <w:bCs/>
        </w:rPr>
        <w:t xml:space="preserve">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w:t>
      </w:r>
      <w:r w:rsidR="005174A3">
        <w:rPr>
          <w:bCs/>
        </w:rPr>
        <w:t>наст</w:t>
      </w:r>
      <w:r w:rsidR="007A191B">
        <w:rPr>
          <w:bCs/>
        </w:rPr>
        <w:t>оящему</w:t>
      </w:r>
      <w:r w:rsidRPr="003B3244">
        <w:rPr>
          <w:bCs/>
        </w:rPr>
        <w:t xml:space="preserve"> </w:t>
      </w:r>
      <w:r w:rsidR="00CA2B81">
        <w:rPr>
          <w:bCs/>
        </w:rPr>
        <w:t>С</w:t>
      </w:r>
      <w:r w:rsidRPr="003B3244">
        <w:rPr>
          <w:bCs/>
        </w:rPr>
        <w:t>оглашению, и производится начисление амортизации таких объекта и имущества.</w:t>
      </w:r>
    </w:p>
    <w:p w14:paraId="52A6A6BE" w14:textId="77777777" w:rsidR="00CB1989" w:rsidRPr="003B3244" w:rsidRDefault="00CB1989" w:rsidP="00CB1989">
      <w:pPr>
        <w:pStyle w:val="msonormalbullet2gif"/>
        <w:widowControl w:val="0"/>
        <w:spacing w:before="0" w:beforeAutospacing="0" w:after="0" w:afterAutospacing="0"/>
        <w:ind w:firstLine="708"/>
      </w:pPr>
      <w:r w:rsidRPr="003B3244">
        <w:t>6.7. Риск случайной гибели или случайного повреждения объекта соглашения несет Концессионер в период действия настоящего Соглашения.</w:t>
      </w:r>
    </w:p>
    <w:p w14:paraId="663E27DD" w14:textId="77777777" w:rsidR="00F13C24" w:rsidRPr="003B3244" w:rsidRDefault="00F13C24" w:rsidP="00CB1989">
      <w:pPr>
        <w:pStyle w:val="msonormalbullet2gif"/>
        <w:widowControl w:val="0"/>
        <w:spacing w:before="0" w:beforeAutospacing="0" w:after="0" w:afterAutospacing="0"/>
      </w:pPr>
    </w:p>
    <w:p w14:paraId="798C3D7F" w14:textId="77777777" w:rsidR="00CB1989" w:rsidRPr="003B3244" w:rsidRDefault="00CB1989" w:rsidP="00CB1989">
      <w:pPr>
        <w:pStyle w:val="msonormalbullet2gif"/>
        <w:widowControl w:val="0"/>
        <w:spacing w:before="0" w:beforeAutospacing="0" w:after="0" w:afterAutospacing="0"/>
        <w:jc w:val="center"/>
        <w:rPr>
          <w:b/>
        </w:rPr>
      </w:pPr>
      <w:r w:rsidRPr="003B3244">
        <w:rPr>
          <w:b/>
        </w:rPr>
        <w:t>7. Порядок передачи Концессионером Концеденту объектов имущества</w:t>
      </w:r>
    </w:p>
    <w:p w14:paraId="142026C7" w14:textId="77777777" w:rsidR="00A72724" w:rsidRPr="003B3244" w:rsidRDefault="00A72724" w:rsidP="00CB1989">
      <w:pPr>
        <w:pStyle w:val="msonormalbullet2gif"/>
        <w:widowControl w:val="0"/>
        <w:spacing w:before="0" w:beforeAutospacing="0" w:after="0" w:afterAutospacing="0"/>
        <w:jc w:val="center"/>
        <w:rPr>
          <w:b/>
        </w:rPr>
      </w:pPr>
    </w:p>
    <w:p w14:paraId="307C5AAA" w14:textId="73DE34EE" w:rsidR="00CB1989" w:rsidRPr="003B3244" w:rsidRDefault="00CB1989" w:rsidP="005174A3">
      <w:pPr>
        <w:pStyle w:val="msonormalbullet2gif"/>
        <w:widowControl w:val="0"/>
        <w:spacing w:before="0" w:beforeAutospacing="0" w:after="0" w:afterAutospacing="0"/>
        <w:ind w:firstLine="708"/>
      </w:pPr>
      <w:r w:rsidRPr="003B3244">
        <w:t>7.1. Концессионер обязан передать Концеденту, а Концедент обязан принять объект Соглашения в срок, указанный в пункте 9.</w:t>
      </w:r>
      <w:r w:rsidR="00ED0A3E">
        <w:t>6</w:t>
      </w:r>
      <w:r w:rsidRPr="003B3244">
        <w:t>. настоящего Соглашения.</w:t>
      </w:r>
    </w:p>
    <w:p w14:paraId="2DAEF257" w14:textId="77777777" w:rsidR="00CB1989" w:rsidRPr="003B3244" w:rsidRDefault="00CB1989" w:rsidP="005174A3">
      <w:pPr>
        <w:pStyle w:val="msonormalbullet2gif"/>
        <w:widowControl w:val="0"/>
        <w:spacing w:before="0" w:beforeAutospacing="0" w:after="0" w:afterAutospacing="0"/>
        <w:ind w:firstLine="708"/>
      </w:pPr>
      <w:r w:rsidRPr="003B3244">
        <w:t>7.2. Передаваемый Концессионером объект Соглашения должен быть пригодным для осуществления деятельности, указанной в пункте 1.1. настоящего Соглашения, и не должен быть обременен правами третьих лиц.</w:t>
      </w:r>
    </w:p>
    <w:p w14:paraId="2B93D17E" w14:textId="77777777" w:rsidR="00CB1989" w:rsidRPr="003B3244" w:rsidRDefault="00CB1989" w:rsidP="005174A3">
      <w:pPr>
        <w:pStyle w:val="msonormalbullet2gif"/>
        <w:widowControl w:val="0"/>
        <w:spacing w:before="0" w:beforeAutospacing="0" w:after="0" w:afterAutospacing="0"/>
        <w:ind w:firstLine="708"/>
      </w:pPr>
      <w:r w:rsidRPr="003B3244">
        <w:t>7.3. Концессионер передает Концеденту документы, относящиеся к передаваемому объекту Соглашения, одновременно с передачей объекта Соглашения Концеденту.</w:t>
      </w:r>
    </w:p>
    <w:p w14:paraId="60D8991A" w14:textId="77777777" w:rsidR="00CB1989" w:rsidRPr="003B3244" w:rsidRDefault="00CB1989" w:rsidP="005174A3">
      <w:pPr>
        <w:pStyle w:val="msonormalbullet2gif"/>
        <w:widowControl w:val="0"/>
        <w:spacing w:before="0" w:beforeAutospacing="0" w:after="0" w:afterAutospacing="0"/>
        <w:ind w:firstLine="708"/>
      </w:pPr>
      <w:r w:rsidRPr="003B3244">
        <w:t xml:space="preserve">7.4. 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 </w:t>
      </w:r>
    </w:p>
    <w:p w14:paraId="70765B7A" w14:textId="77777777" w:rsidR="00CB1989" w:rsidRPr="003B3244" w:rsidRDefault="00CB1989" w:rsidP="005174A3">
      <w:pPr>
        <w:pStyle w:val="msonormalbullet2gif"/>
        <w:widowControl w:val="0"/>
        <w:spacing w:before="0" w:beforeAutospacing="0" w:after="0" w:afterAutospacing="0"/>
        <w:ind w:firstLine="708"/>
      </w:pPr>
      <w:r w:rsidRPr="003B3244">
        <w:t xml:space="preserve">Обязанность Концессионера по передаче иного передаваемого Концедентом Концессионеру по настоящему </w:t>
      </w:r>
      <w:r w:rsidR="005174A3">
        <w:t>С</w:t>
      </w:r>
      <w:r w:rsidRPr="003B3244">
        <w:t>оглашению имущества, считается исполненной с момента подписания Концедентом и Концессионером акта приема-передачи.</w:t>
      </w:r>
    </w:p>
    <w:p w14:paraId="07A039C8" w14:textId="3BBFC375" w:rsidR="00CB1989" w:rsidRPr="003B3244" w:rsidRDefault="00CB1989" w:rsidP="00CB1989">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r w:rsidRPr="003B3244">
        <w:rPr>
          <w:rFonts w:ascii="Times New Roman" w:eastAsia="Times New Roman" w:hAnsi="Times New Roman" w:cs="Times New Roman"/>
          <w:color w:val="000000"/>
          <w:sz w:val="24"/>
          <w:szCs w:val="24"/>
        </w:rPr>
        <w:t xml:space="preserve">При уклонении Концедента от подписания акта приема-передачи, обязанность Концессионера по передаче объекта Соглашения и иного имущества, считается исполненной в момент истечения срока, в течение которого Концедент должен был подписать акт приема-передачи. </w:t>
      </w:r>
    </w:p>
    <w:p w14:paraId="28D554D8" w14:textId="1FBB8E91" w:rsidR="00CB1989" w:rsidRPr="003B3244" w:rsidRDefault="00CB1989" w:rsidP="00CB1989">
      <w:pPr>
        <w:pStyle w:val="msonormalbullet2gif"/>
        <w:widowControl w:val="0"/>
        <w:spacing w:before="0" w:beforeAutospacing="0" w:after="0" w:afterAutospacing="0"/>
        <w:ind w:firstLine="709"/>
      </w:pPr>
      <w:r w:rsidRPr="003B3244">
        <w:t>7.5. Прекращение прав Концессионера на владение и пользование объектом Соглашения подлежит государственной регистрации в установленном</w:t>
      </w:r>
      <w:r w:rsidR="00886E78">
        <w:t xml:space="preserve"> порядке</w:t>
      </w:r>
      <w:r w:rsidRPr="003B3244">
        <w:t xml:space="preserve"> законодательством Российской Федерации</w:t>
      </w:r>
      <w:r w:rsidR="00886E78">
        <w:t>.</w:t>
      </w:r>
      <w:r w:rsidRPr="003B3244">
        <w:t xml:space="preserve"> Государственная регистрация прекращения указанных прав Концессионера осуществляется за счет Концедента. 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30 календарных дней со дня прекращения настоящего Соглашения. </w:t>
      </w:r>
    </w:p>
    <w:p w14:paraId="1B24BC3C" w14:textId="77777777" w:rsidR="00CB1989" w:rsidRDefault="00CB1989" w:rsidP="00CB1989">
      <w:pPr>
        <w:pStyle w:val="msonormalbullet2gif"/>
        <w:widowControl w:val="0"/>
        <w:spacing w:before="0" w:beforeAutospacing="0" w:after="0" w:afterAutospacing="0"/>
      </w:pPr>
    </w:p>
    <w:p w14:paraId="605D5002" w14:textId="77777777" w:rsidR="00CB1989" w:rsidRPr="003B3244" w:rsidRDefault="00CB1989" w:rsidP="00CB1989">
      <w:pPr>
        <w:pStyle w:val="msonormalbullet2gif"/>
        <w:widowControl w:val="0"/>
        <w:spacing w:before="0" w:beforeAutospacing="0" w:after="0" w:afterAutospacing="0"/>
        <w:jc w:val="center"/>
        <w:rPr>
          <w:b/>
        </w:rPr>
      </w:pPr>
      <w:r w:rsidRPr="003B3244">
        <w:rPr>
          <w:b/>
        </w:rPr>
        <w:t>8. Порядок осуществления Концессионером деятельности, предусмотренной Соглашением</w:t>
      </w:r>
    </w:p>
    <w:p w14:paraId="76D350F0" w14:textId="77777777" w:rsidR="00A72724" w:rsidRPr="003B3244" w:rsidRDefault="00A72724" w:rsidP="00CB1989">
      <w:pPr>
        <w:pStyle w:val="msonormalbullet2gif"/>
        <w:widowControl w:val="0"/>
        <w:spacing w:before="0" w:beforeAutospacing="0" w:after="0" w:afterAutospacing="0"/>
        <w:jc w:val="center"/>
        <w:rPr>
          <w:b/>
        </w:rPr>
      </w:pPr>
    </w:p>
    <w:p w14:paraId="23D4FCD4"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lastRenderedPageBreak/>
        <w:t>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3CF40B63" w14:textId="754A619F"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8.2. Концессионер обязан осуществлять деятельность по</w:t>
      </w:r>
      <w:r w:rsidR="006D352A" w:rsidRPr="00D70F12">
        <w:rPr>
          <w:rFonts w:ascii="Times New Roman" w:hAnsi="Times New Roman" w:cs="Times New Roman"/>
          <w:sz w:val="24"/>
          <w:szCs w:val="24"/>
        </w:rPr>
        <w:t xml:space="preserve"> </w:t>
      </w:r>
      <w:r w:rsidR="003329FD">
        <w:rPr>
          <w:rFonts w:ascii="Times New Roman" w:hAnsi="Times New Roman" w:cs="Times New Roman"/>
          <w:sz w:val="24"/>
          <w:szCs w:val="24"/>
        </w:rPr>
        <w:t xml:space="preserve">использованию </w:t>
      </w:r>
      <w:r w:rsidRPr="003B3244">
        <w:rPr>
          <w:rFonts w:ascii="Times New Roman" w:hAnsi="Times New Roman" w:cs="Times New Roman"/>
          <w:sz w:val="24"/>
          <w:szCs w:val="24"/>
        </w:rPr>
        <w:t>(эксплуатации) объекта Соглашения в соответствии с требованиями, установленными</w:t>
      </w:r>
      <w:r w:rsidR="00E070F2">
        <w:rPr>
          <w:rFonts w:ascii="Times New Roman" w:hAnsi="Times New Roman" w:cs="Times New Roman"/>
          <w:sz w:val="24"/>
          <w:szCs w:val="24"/>
        </w:rPr>
        <w:t xml:space="preserve"> </w:t>
      </w:r>
      <w:r w:rsidRPr="003B3244">
        <w:rPr>
          <w:rFonts w:ascii="Times New Roman" w:hAnsi="Times New Roman" w:cs="Times New Roman"/>
          <w:sz w:val="24"/>
          <w:szCs w:val="24"/>
        </w:rPr>
        <w:t xml:space="preserve">законодательством Российской Федерации. </w:t>
      </w:r>
    </w:p>
    <w:p w14:paraId="79659B8B"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8.3. Концессионер обязан осуществлять деятельность, указанную в пункте 1.1. настоящего Соглашения, с момента подписания акта приема-передачи объекта Соглашения в эксплуатацию и до окончания срока, указанного в пункте 9.1. настоящего Соглашения.</w:t>
      </w:r>
    </w:p>
    <w:p w14:paraId="4A0D27BF"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8.4.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75BA94CA"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8.5. Концессионер обязан при осуществлении деятельности, указанной в пункте 1.1. настоящего Соглашения, осуществлять реализацию услуг по регулируемым ценам (тарифам).</w:t>
      </w:r>
    </w:p>
    <w:p w14:paraId="11EAF163" w14:textId="68AF3EF5" w:rsidR="00CB1989" w:rsidRPr="003B3244" w:rsidRDefault="00CB1989" w:rsidP="006F2901">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8.6. Установление и изменение цен (тарифов) осуществляется в утверждаемом Правительством Российской Федерации порядке исполнительн</w:t>
      </w:r>
      <w:r w:rsidR="00410E38">
        <w:rPr>
          <w:rFonts w:ascii="Times New Roman" w:hAnsi="Times New Roman" w:cs="Times New Roman"/>
          <w:sz w:val="24"/>
          <w:szCs w:val="24"/>
        </w:rPr>
        <w:t>ыми органами</w:t>
      </w:r>
      <w:r w:rsidRPr="003B3244">
        <w:rPr>
          <w:rFonts w:ascii="Times New Roman" w:hAnsi="Times New Roman" w:cs="Times New Roman"/>
          <w:sz w:val="24"/>
          <w:szCs w:val="24"/>
        </w:rPr>
        <w:t xml:space="preserve"> </w:t>
      </w:r>
      <w:r w:rsidR="00016AB8" w:rsidRPr="003B3244">
        <w:rPr>
          <w:rFonts w:ascii="Times New Roman" w:hAnsi="Times New Roman" w:cs="Times New Roman"/>
          <w:sz w:val="24"/>
          <w:szCs w:val="24"/>
        </w:rPr>
        <w:t>Кировской области</w:t>
      </w:r>
      <w:r w:rsidRPr="003B3244">
        <w:rPr>
          <w:rFonts w:ascii="Times New Roman" w:hAnsi="Times New Roman" w:cs="Times New Roman"/>
          <w:sz w:val="24"/>
          <w:szCs w:val="24"/>
        </w:rPr>
        <w:t xml:space="preserve">, осуществляющими регулирование цен (тарифов) в соответствии с законодательством </w:t>
      </w:r>
      <w:r w:rsidR="006F2901">
        <w:rPr>
          <w:rFonts w:ascii="Times New Roman" w:hAnsi="Times New Roman" w:cs="Times New Roman"/>
          <w:sz w:val="24"/>
          <w:szCs w:val="24"/>
        </w:rPr>
        <w:t xml:space="preserve"> </w:t>
      </w:r>
      <w:r w:rsidRPr="003B3244">
        <w:rPr>
          <w:rFonts w:ascii="Times New Roman" w:hAnsi="Times New Roman" w:cs="Times New Roman"/>
          <w:sz w:val="24"/>
          <w:szCs w:val="24"/>
        </w:rPr>
        <w:t>Российской Федерации в сфере регулирования цен (тарифов).</w:t>
      </w:r>
    </w:p>
    <w:p w14:paraId="7D3B1AEF"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8.7. Регулирование тарифов на оказываемые Концессионером услуги осуществляется в первый год срока действия Соглашения в соответствии с методом экономически обоснованных расходов (затрат), в последующие годы срока действия Соглашения в соответствии с методом индексации. </w:t>
      </w:r>
    </w:p>
    <w:p w14:paraId="5F8536F6" w14:textId="3086B91E"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8.8. Значения долгосрочных параметров регулирования деятельности Концессионера на услуги, согласованные с </w:t>
      </w:r>
      <w:r w:rsidR="006F2901">
        <w:rPr>
          <w:rFonts w:ascii="Times New Roman" w:hAnsi="Times New Roman" w:cs="Times New Roman"/>
          <w:sz w:val="24"/>
          <w:szCs w:val="24"/>
        </w:rPr>
        <w:t>исполнительными органами</w:t>
      </w:r>
      <w:r w:rsidRPr="003B3244">
        <w:rPr>
          <w:rFonts w:ascii="Times New Roman" w:hAnsi="Times New Roman" w:cs="Times New Roman"/>
          <w:sz w:val="24"/>
          <w:szCs w:val="24"/>
        </w:rPr>
        <w:t xml:space="preserve">,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2 к настоящему соглашению. В случае изменения перечня долгосрочных параметров тарифного регулирования, установленных законодательством Российской Федерации, приложение № 2 к настоящему Соглашению подлежит пересмотру по требованию Концессионера. </w:t>
      </w:r>
    </w:p>
    <w:p w14:paraId="149A6A30" w14:textId="3DA86243"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8.9. 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№7.</w:t>
      </w:r>
    </w:p>
    <w:p w14:paraId="02E87FB8"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8.10. Концессионер обязан заключить с ресурсоснабжающими организациями договоры поставки энергетических ресурсов, потребляемых при исполнении </w:t>
      </w:r>
      <w:r w:rsidR="00857FB7">
        <w:rPr>
          <w:rFonts w:ascii="Times New Roman" w:hAnsi="Times New Roman" w:cs="Times New Roman"/>
          <w:sz w:val="24"/>
          <w:szCs w:val="24"/>
        </w:rPr>
        <w:t>С</w:t>
      </w:r>
      <w:r w:rsidRPr="003B3244">
        <w:rPr>
          <w:rFonts w:ascii="Times New Roman" w:hAnsi="Times New Roman" w:cs="Times New Roman"/>
          <w:sz w:val="24"/>
          <w:szCs w:val="24"/>
        </w:rPr>
        <w:t xml:space="preserve">оглашения, а также оплачивать указанные энергетические ресурсы в соответствии с условиями таких договоров. </w:t>
      </w:r>
    </w:p>
    <w:p w14:paraId="2C7865E0" w14:textId="77777777" w:rsidR="00C34DDD" w:rsidRPr="003B3244" w:rsidRDefault="00CB1989" w:rsidP="00C34DDD">
      <w:pPr>
        <w:widowControl w:val="0"/>
        <w:spacing w:after="0" w:line="240" w:lineRule="auto"/>
        <w:ind w:firstLine="708"/>
        <w:jc w:val="both"/>
        <w:rPr>
          <w:rFonts w:ascii="Times New Roman" w:hAnsi="Times New Roman" w:cs="Times New Roman"/>
          <w:sz w:val="24"/>
          <w:szCs w:val="24"/>
        </w:rPr>
      </w:pPr>
      <w:r w:rsidRPr="002A185B">
        <w:rPr>
          <w:rFonts w:ascii="Times New Roman" w:hAnsi="Times New Roman" w:cs="Times New Roman"/>
          <w:sz w:val="24"/>
          <w:szCs w:val="24"/>
        </w:rPr>
        <w:t>8.11.</w:t>
      </w:r>
      <w:r w:rsidRPr="003B3244">
        <w:rPr>
          <w:rFonts w:ascii="Times New Roman" w:hAnsi="Times New Roman" w:cs="Times New Roman"/>
          <w:sz w:val="24"/>
          <w:szCs w:val="24"/>
        </w:rPr>
        <w:t xml:space="preserve"> </w:t>
      </w:r>
      <w:r w:rsidR="00C34DDD" w:rsidRPr="003B3244">
        <w:rPr>
          <w:rFonts w:ascii="Times New Roman" w:hAnsi="Times New Roman" w:cs="Times New Roman"/>
          <w:sz w:val="24"/>
          <w:szCs w:val="24"/>
        </w:rPr>
        <w:t>Концессионер обязан предоставить обеспечение исполнения своих обязательств по настоящему Соглашению в виде безотзывной непередаваемой банковской гарантии.</w:t>
      </w:r>
    </w:p>
    <w:p w14:paraId="21E9066A" w14:textId="6ED39E71" w:rsidR="008229B1" w:rsidRPr="003B3244" w:rsidRDefault="008229B1" w:rsidP="008229B1">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Банковская гарантия должна быть выдана банком, который, соответствует требованиям Постановления Правительства Российской Федерации </w:t>
      </w:r>
      <w:bookmarkStart w:id="4" w:name="_Hlk199319969"/>
      <w:r w:rsidRPr="003B3244">
        <w:rPr>
          <w:rFonts w:ascii="Times New Roman" w:hAnsi="Times New Roman" w:cs="Times New Roman"/>
          <w:sz w:val="24"/>
          <w:szCs w:val="24"/>
        </w:rPr>
        <w:t>от 29.12.2023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bookmarkEnd w:id="4"/>
      <w:r w:rsidRPr="003B3244">
        <w:rPr>
          <w:rFonts w:ascii="Times New Roman" w:hAnsi="Times New Roman" w:cs="Times New Roman"/>
          <w:sz w:val="24"/>
          <w:szCs w:val="24"/>
        </w:rPr>
        <w:t>. Банковская гарантия должна быть непередаваемой и соответствовать изменениям федерального законодательства.</w:t>
      </w:r>
    </w:p>
    <w:p w14:paraId="03A7D84B" w14:textId="77777777" w:rsidR="00C34DDD" w:rsidRPr="003B3244" w:rsidRDefault="00C34DDD" w:rsidP="00C34DDD">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Размер банковской гарантии составляет 2 % от сумм</w:t>
      </w:r>
      <w:r w:rsidR="008229B1" w:rsidRPr="003B3244">
        <w:rPr>
          <w:rFonts w:ascii="Times New Roman" w:hAnsi="Times New Roman" w:cs="Times New Roman"/>
          <w:sz w:val="24"/>
          <w:szCs w:val="24"/>
        </w:rPr>
        <w:t>ы обязательств Концессионера по</w:t>
      </w:r>
      <w:r w:rsidRPr="003B3244">
        <w:rPr>
          <w:rFonts w:ascii="Times New Roman" w:hAnsi="Times New Roman" w:cs="Times New Roman"/>
          <w:sz w:val="24"/>
          <w:szCs w:val="24"/>
        </w:rPr>
        <w:t xml:space="preserve"> расходам на реконструкцию объекта Соглашения</w:t>
      </w:r>
      <w:r w:rsidR="008229B1" w:rsidRPr="003B3244">
        <w:rPr>
          <w:rFonts w:ascii="Times New Roman" w:hAnsi="Times New Roman" w:cs="Times New Roman"/>
          <w:sz w:val="24"/>
          <w:szCs w:val="24"/>
        </w:rPr>
        <w:t>, указанн</w:t>
      </w:r>
      <w:r w:rsidR="001E64F4" w:rsidRPr="003B3244">
        <w:rPr>
          <w:rFonts w:ascii="Times New Roman" w:hAnsi="Times New Roman" w:cs="Times New Roman"/>
          <w:sz w:val="24"/>
          <w:szCs w:val="24"/>
        </w:rPr>
        <w:t>ых в приложении № 3 настоящего С</w:t>
      </w:r>
      <w:r w:rsidR="008229B1" w:rsidRPr="003B3244">
        <w:rPr>
          <w:rFonts w:ascii="Times New Roman" w:hAnsi="Times New Roman" w:cs="Times New Roman"/>
          <w:sz w:val="24"/>
          <w:szCs w:val="24"/>
        </w:rPr>
        <w:t>оглашения</w:t>
      </w:r>
      <w:r w:rsidRPr="003B3244">
        <w:rPr>
          <w:rFonts w:ascii="Times New Roman" w:hAnsi="Times New Roman" w:cs="Times New Roman"/>
          <w:sz w:val="24"/>
          <w:szCs w:val="24"/>
        </w:rPr>
        <w:t>.</w:t>
      </w:r>
    </w:p>
    <w:p w14:paraId="5921692C" w14:textId="2566BD1C" w:rsidR="00C076E0" w:rsidRPr="003B3244" w:rsidRDefault="008229B1" w:rsidP="00C076E0">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Первая б</w:t>
      </w:r>
      <w:r w:rsidR="00C34DDD" w:rsidRPr="003B3244">
        <w:rPr>
          <w:rFonts w:ascii="Times New Roman" w:hAnsi="Times New Roman" w:cs="Times New Roman"/>
          <w:sz w:val="24"/>
          <w:szCs w:val="24"/>
        </w:rPr>
        <w:t xml:space="preserve">анковская гарантия </w:t>
      </w:r>
      <w:r w:rsidRPr="003B3244">
        <w:rPr>
          <w:rFonts w:ascii="Times New Roman" w:hAnsi="Times New Roman" w:cs="Times New Roman"/>
          <w:sz w:val="24"/>
          <w:szCs w:val="24"/>
        </w:rPr>
        <w:t>должна быть предоставлена</w:t>
      </w:r>
      <w:r w:rsidR="00C076E0" w:rsidRPr="00D70F12">
        <w:rPr>
          <w:rFonts w:ascii="Times New Roman" w:hAnsi="Times New Roman" w:cs="Times New Roman"/>
          <w:sz w:val="24"/>
          <w:szCs w:val="24"/>
        </w:rPr>
        <w:t xml:space="preserve"> </w:t>
      </w:r>
      <w:r w:rsidR="00C076E0" w:rsidRPr="003B3244">
        <w:rPr>
          <w:rFonts w:ascii="Times New Roman" w:hAnsi="Times New Roman" w:cs="Times New Roman"/>
          <w:sz w:val="24"/>
          <w:szCs w:val="24"/>
        </w:rPr>
        <w:t xml:space="preserve">Концеденту не позднее 60 (шестидесяти) рабочих дней с даты вступления в силу настоящего Соглашения. Банковская гарантия должна предоставляться ежегодно, сроком на один год, и </w:t>
      </w:r>
      <w:r w:rsidR="00C34DDD" w:rsidRPr="003B3244">
        <w:rPr>
          <w:rFonts w:ascii="Times New Roman" w:hAnsi="Times New Roman" w:cs="Times New Roman"/>
          <w:sz w:val="24"/>
          <w:szCs w:val="24"/>
        </w:rPr>
        <w:t xml:space="preserve">действует до 31.12.2034 </w:t>
      </w:r>
      <w:r w:rsidR="00522CF2">
        <w:rPr>
          <w:rFonts w:ascii="Times New Roman" w:hAnsi="Times New Roman" w:cs="Times New Roman"/>
          <w:sz w:val="24"/>
          <w:szCs w:val="24"/>
        </w:rPr>
        <w:t xml:space="preserve">года </w:t>
      </w:r>
      <w:r w:rsidR="00C34DDD" w:rsidRPr="003B3244">
        <w:rPr>
          <w:rFonts w:ascii="Times New Roman" w:hAnsi="Times New Roman" w:cs="Times New Roman"/>
          <w:sz w:val="24"/>
          <w:szCs w:val="24"/>
        </w:rPr>
        <w:t>включительно.</w:t>
      </w:r>
      <w:r w:rsidR="00C076E0" w:rsidRPr="003B3244">
        <w:rPr>
          <w:rFonts w:ascii="Times New Roman" w:hAnsi="Times New Roman" w:cs="Times New Roman"/>
          <w:sz w:val="24"/>
          <w:szCs w:val="24"/>
        </w:rPr>
        <w:t xml:space="preserve"> </w:t>
      </w:r>
    </w:p>
    <w:p w14:paraId="71CC921A" w14:textId="12C091D9" w:rsidR="00C076E0" w:rsidRPr="003B3244" w:rsidRDefault="00C076E0" w:rsidP="00C076E0">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lastRenderedPageBreak/>
        <w:t xml:space="preserve">Банковская гарантия должна соответствовать требованиям </w:t>
      </w:r>
      <w:bookmarkStart w:id="5" w:name="_Hlk199408783"/>
      <w:r w:rsidR="002A185B">
        <w:rPr>
          <w:rFonts w:ascii="Times New Roman" w:hAnsi="Times New Roman" w:cs="Times New Roman"/>
          <w:sz w:val="24"/>
          <w:szCs w:val="24"/>
        </w:rPr>
        <w:t>П</w:t>
      </w:r>
      <w:r w:rsidRPr="003B3244">
        <w:rPr>
          <w:rFonts w:ascii="Times New Roman" w:hAnsi="Times New Roman" w:cs="Times New Roman"/>
          <w:sz w:val="24"/>
          <w:szCs w:val="24"/>
        </w:rPr>
        <w:t xml:space="preserve">остановления Правительства </w:t>
      </w:r>
      <w:bookmarkEnd w:id="5"/>
      <w:r w:rsidRPr="003B3244">
        <w:rPr>
          <w:rFonts w:ascii="Times New Roman" w:hAnsi="Times New Roman" w:cs="Times New Roman"/>
          <w:sz w:val="24"/>
          <w:szCs w:val="24"/>
        </w:rPr>
        <w:t>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отдельные объекты таких систем»</w:t>
      </w:r>
      <w:r w:rsidR="001D0746">
        <w:rPr>
          <w:rFonts w:ascii="Times New Roman" w:hAnsi="Times New Roman" w:cs="Times New Roman"/>
          <w:sz w:val="24"/>
          <w:szCs w:val="24"/>
        </w:rPr>
        <w:t xml:space="preserve"> и</w:t>
      </w:r>
      <w:r w:rsidR="001D0746" w:rsidRPr="001D0746">
        <w:t xml:space="preserve"> </w:t>
      </w:r>
      <w:r w:rsidR="002A185B" w:rsidRPr="002A185B">
        <w:rPr>
          <w:rFonts w:ascii="Times New Roman" w:hAnsi="Times New Roman" w:cs="Times New Roman"/>
          <w:sz w:val="24"/>
          <w:szCs w:val="24"/>
        </w:rPr>
        <w:t>Постановления Правительства</w:t>
      </w:r>
      <w:r w:rsidR="002A185B" w:rsidRPr="002A185B">
        <w:t xml:space="preserve"> </w:t>
      </w:r>
      <w:r w:rsidR="001D0746" w:rsidRPr="001D0746">
        <w:rPr>
          <w:rFonts w:ascii="Times New Roman" w:hAnsi="Times New Roman" w:cs="Times New Roman"/>
          <w:sz w:val="24"/>
          <w:szCs w:val="24"/>
        </w:rPr>
        <w:t>от 29.12.2023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D0746">
        <w:rPr>
          <w:rFonts w:ascii="Times New Roman" w:hAnsi="Times New Roman" w:cs="Times New Roman"/>
          <w:sz w:val="24"/>
          <w:szCs w:val="24"/>
        </w:rPr>
        <w:t>.</w:t>
      </w:r>
    </w:p>
    <w:p w14:paraId="492528D1" w14:textId="579545A6" w:rsidR="00F13C24" w:rsidRDefault="00CB1989" w:rsidP="008E43EC">
      <w:pPr>
        <w:widowControl w:val="0"/>
        <w:spacing w:after="0" w:line="240" w:lineRule="auto"/>
        <w:ind w:firstLine="708"/>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8.12. Концессионер обязан предоставить потребителям льготы, установленные Федеральными закон</w:t>
      </w:r>
      <w:r w:rsidR="003B51D9" w:rsidRPr="003B3244">
        <w:rPr>
          <w:rFonts w:ascii="Times New Roman" w:eastAsia="Times New Roman" w:hAnsi="Times New Roman" w:cs="Times New Roman"/>
          <w:sz w:val="24"/>
          <w:szCs w:val="24"/>
        </w:rPr>
        <w:t>ами, законами Кировской области</w:t>
      </w:r>
      <w:r w:rsidRPr="003B3244">
        <w:rPr>
          <w:rFonts w:ascii="Times New Roman" w:eastAsia="Times New Roman" w:hAnsi="Times New Roman" w:cs="Times New Roman"/>
          <w:sz w:val="24"/>
          <w:szCs w:val="24"/>
        </w:rPr>
        <w:t>, нормативно-правовыми актами органов местного самоуправлениями.</w:t>
      </w:r>
    </w:p>
    <w:p w14:paraId="039E4698" w14:textId="77777777" w:rsidR="008E43EC" w:rsidRDefault="008E43EC" w:rsidP="008E43EC">
      <w:pPr>
        <w:widowControl w:val="0"/>
        <w:spacing w:after="0" w:line="240" w:lineRule="auto"/>
        <w:ind w:firstLine="708"/>
        <w:contextualSpacing/>
        <w:jc w:val="both"/>
        <w:rPr>
          <w:b/>
        </w:rPr>
      </w:pPr>
    </w:p>
    <w:p w14:paraId="319BBF9B" w14:textId="1476FBD7" w:rsidR="00CB1989" w:rsidRPr="003B3244" w:rsidRDefault="00CB1989" w:rsidP="00CB1989">
      <w:pPr>
        <w:pStyle w:val="msonormalbullet2gif"/>
        <w:widowControl w:val="0"/>
        <w:spacing w:before="0" w:beforeAutospacing="0" w:after="0" w:afterAutospacing="0"/>
        <w:jc w:val="center"/>
        <w:rPr>
          <w:b/>
        </w:rPr>
      </w:pPr>
      <w:r w:rsidRPr="003B3244">
        <w:rPr>
          <w:b/>
        </w:rPr>
        <w:t>9. Сроки, предусмотренные настоящим Соглашением</w:t>
      </w:r>
    </w:p>
    <w:p w14:paraId="3F126371" w14:textId="77777777" w:rsidR="00A72724" w:rsidRPr="003B3244" w:rsidRDefault="00A72724" w:rsidP="00CB1989">
      <w:pPr>
        <w:pStyle w:val="msonormalbullet2gif"/>
        <w:widowControl w:val="0"/>
        <w:spacing w:before="0" w:beforeAutospacing="0" w:after="0" w:afterAutospacing="0"/>
        <w:jc w:val="center"/>
        <w:rPr>
          <w:b/>
        </w:rPr>
      </w:pPr>
    </w:p>
    <w:p w14:paraId="564E5E77" w14:textId="20638CF9" w:rsidR="00C56B1C" w:rsidRPr="003B3244" w:rsidRDefault="00CB1989" w:rsidP="0020682F">
      <w:pPr>
        <w:widowControl w:val="0"/>
        <w:spacing w:after="0" w:line="240" w:lineRule="auto"/>
        <w:ind w:firstLine="708"/>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9.1. Настоящее Соглашение вступает в силу со дня его подписания и</w:t>
      </w:r>
      <w:r w:rsidR="00C8355D">
        <w:rPr>
          <w:rFonts w:ascii="Times New Roman" w:eastAsia="Times New Roman" w:hAnsi="Times New Roman" w:cs="Times New Roman"/>
          <w:sz w:val="24"/>
          <w:szCs w:val="24"/>
        </w:rPr>
        <w:t xml:space="preserve"> действует</w:t>
      </w:r>
      <w:r w:rsidRPr="003B3244">
        <w:rPr>
          <w:rFonts w:ascii="Times New Roman" w:eastAsia="Times New Roman" w:hAnsi="Times New Roman" w:cs="Times New Roman"/>
          <w:sz w:val="24"/>
          <w:szCs w:val="24"/>
        </w:rPr>
        <w:t xml:space="preserve"> по </w:t>
      </w:r>
      <w:r w:rsidR="00447F80">
        <w:rPr>
          <w:rFonts w:ascii="Times New Roman" w:eastAsia="Times New Roman" w:hAnsi="Times New Roman" w:cs="Times New Roman"/>
          <w:sz w:val="24"/>
          <w:szCs w:val="24"/>
        </w:rPr>
        <w:t>31.12.</w:t>
      </w:r>
      <w:r w:rsidR="003B51D9" w:rsidRPr="003B3244">
        <w:rPr>
          <w:rFonts w:ascii="Times New Roman" w:eastAsia="Times New Roman" w:hAnsi="Times New Roman" w:cs="Times New Roman"/>
          <w:sz w:val="24"/>
          <w:szCs w:val="24"/>
        </w:rPr>
        <w:t>203</w:t>
      </w:r>
      <w:r w:rsidR="00BF665A" w:rsidRPr="003B3244">
        <w:rPr>
          <w:rFonts w:ascii="Times New Roman" w:eastAsia="Times New Roman" w:hAnsi="Times New Roman" w:cs="Times New Roman"/>
          <w:sz w:val="24"/>
          <w:szCs w:val="24"/>
        </w:rPr>
        <w:t>4</w:t>
      </w:r>
      <w:r w:rsidR="004330DE">
        <w:rPr>
          <w:rFonts w:ascii="Times New Roman" w:eastAsia="Times New Roman" w:hAnsi="Times New Roman" w:cs="Times New Roman"/>
          <w:sz w:val="24"/>
          <w:szCs w:val="24"/>
        </w:rPr>
        <w:t xml:space="preserve"> года</w:t>
      </w:r>
      <w:r w:rsidRPr="003B3244">
        <w:rPr>
          <w:rFonts w:ascii="Times New Roman" w:eastAsia="Times New Roman" w:hAnsi="Times New Roman" w:cs="Times New Roman"/>
          <w:sz w:val="24"/>
          <w:szCs w:val="24"/>
        </w:rPr>
        <w:t>.</w:t>
      </w:r>
    </w:p>
    <w:p w14:paraId="178ADA04" w14:textId="3B788BA4" w:rsidR="00CB1989" w:rsidRPr="003B3244" w:rsidRDefault="00C56B1C" w:rsidP="00E070F2">
      <w:pPr>
        <w:widowControl w:val="0"/>
        <w:spacing w:after="0" w:line="240" w:lineRule="auto"/>
        <w:ind w:firstLine="708"/>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9.2. Согласование долгосрочных параметров регулирования деятельности концессионера осуществляется в порядке,</w:t>
      </w:r>
      <w:r w:rsidR="003A1400" w:rsidRPr="00D70F12">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установленном Правительством Российской Федерации в соответс</w:t>
      </w:r>
      <w:r w:rsidR="009A5078" w:rsidRPr="003B3244">
        <w:rPr>
          <w:rFonts w:ascii="Times New Roman" w:eastAsia="Times New Roman" w:hAnsi="Times New Roman" w:cs="Times New Roman"/>
          <w:sz w:val="24"/>
          <w:szCs w:val="24"/>
        </w:rPr>
        <w:t>т</w:t>
      </w:r>
      <w:r w:rsidRPr="003B3244">
        <w:rPr>
          <w:rFonts w:ascii="Times New Roman" w:eastAsia="Times New Roman" w:hAnsi="Times New Roman" w:cs="Times New Roman"/>
          <w:sz w:val="24"/>
          <w:szCs w:val="24"/>
        </w:rPr>
        <w:t xml:space="preserve">вии с Федеральным законом «О концессионных соглашениях» </w:t>
      </w:r>
    </w:p>
    <w:p w14:paraId="44DA9CAD" w14:textId="1F6C13CD" w:rsidR="00CB1989" w:rsidRPr="003B3244" w:rsidRDefault="00C56B1C" w:rsidP="00CB1989">
      <w:pPr>
        <w:widowControl w:val="0"/>
        <w:spacing w:after="0" w:line="240" w:lineRule="auto"/>
        <w:ind w:firstLine="708"/>
        <w:contextualSpacing/>
        <w:jc w:val="both"/>
        <w:rPr>
          <w:rFonts w:ascii="Times New Roman" w:eastAsia="Calibri" w:hAnsi="Times New Roman" w:cs="Times New Roman"/>
          <w:color w:val="000000"/>
          <w:sz w:val="24"/>
          <w:szCs w:val="24"/>
        </w:rPr>
      </w:pPr>
      <w:r w:rsidRPr="003B3244">
        <w:rPr>
          <w:rFonts w:ascii="Times New Roman" w:eastAsia="Times New Roman" w:hAnsi="Times New Roman" w:cs="Times New Roman"/>
          <w:sz w:val="24"/>
          <w:szCs w:val="24"/>
        </w:rPr>
        <w:t>9.3</w:t>
      </w:r>
      <w:r w:rsidR="00CB1989" w:rsidRPr="003B3244">
        <w:rPr>
          <w:rFonts w:ascii="Times New Roman" w:eastAsia="Times New Roman" w:hAnsi="Times New Roman" w:cs="Times New Roman"/>
          <w:sz w:val="24"/>
          <w:szCs w:val="24"/>
        </w:rPr>
        <w:t xml:space="preserve">. Срок реконструкции объекта Соглашения, </w:t>
      </w:r>
      <w:r w:rsidR="00CB1989" w:rsidRPr="003B3244">
        <w:rPr>
          <w:rFonts w:ascii="Times New Roman" w:hAnsi="Times New Roman" w:cs="Times New Roman"/>
          <w:sz w:val="24"/>
          <w:szCs w:val="24"/>
        </w:rPr>
        <w:t xml:space="preserve">иного передаваемого Концедентом Концессионеру по настоящему </w:t>
      </w:r>
      <w:r w:rsidR="005174A3">
        <w:rPr>
          <w:rFonts w:ascii="Times New Roman" w:hAnsi="Times New Roman" w:cs="Times New Roman"/>
          <w:sz w:val="24"/>
          <w:szCs w:val="24"/>
        </w:rPr>
        <w:t>С</w:t>
      </w:r>
      <w:r w:rsidR="00CB1989" w:rsidRPr="003B3244">
        <w:rPr>
          <w:rFonts w:ascii="Times New Roman" w:hAnsi="Times New Roman" w:cs="Times New Roman"/>
          <w:sz w:val="24"/>
          <w:szCs w:val="24"/>
        </w:rPr>
        <w:t>оглашению имущества</w:t>
      </w:r>
      <w:r w:rsidR="006B0071">
        <w:rPr>
          <w:rFonts w:ascii="Times New Roman" w:hAnsi="Times New Roman" w:cs="Times New Roman"/>
          <w:sz w:val="24"/>
          <w:szCs w:val="24"/>
        </w:rPr>
        <w:t xml:space="preserve"> </w:t>
      </w:r>
      <w:r w:rsidR="00CB1989" w:rsidRPr="003B3244">
        <w:rPr>
          <w:rFonts w:ascii="Times New Roman" w:eastAsia="Times New Roman" w:hAnsi="Times New Roman" w:cs="Times New Roman"/>
          <w:sz w:val="24"/>
          <w:szCs w:val="24"/>
        </w:rPr>
        <w:t xml:space="preserve">– </w:t>
      </w:r>
      <w:r w:rsidR="00CB1989" w:rsidRPr="003B3244">
        <w:rPr>
          <w:rFonts w:ascii="Times New Roman" w:eastAsia="Calibri" w:hAnsi="Times New Roman" w:cs="Times New Roman"/>
          <w:color w:val="000000"/>
          <w:sz w:val="24"/>
          <w:szCs w:val="24"/>
        </w:rPr>
        <w:t>приведены в приложении № 3 к настоящему Соглашению.</w:t>
      </w:r>
    </w:p>
    <w:p w14:paraId="11B96ECB" w14:textId="55AB79CC" w:rsidR="00CB1989" w:rsidRPr="003B3244" w:rsidRDefault="00C56B1C"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9.4</w:t>
      </w:r>
      <w:r w:rsidR="00CB1989" w:rsidRPr="003B3244">
        <w:rPr>
          <w:rFonts w:ascii="Times New Roman" w:eastAsia="Times New Roman" w:hAnsi="Times New Roman" w:cs="Times New Roman"/>
          <w:sz w:val="24"/>
          <w:szCs w:val="24"/>
        </w:rPr>
        <w:t xml:space="preserve">. Срок передачи Концедентом Концессионеру объекта Соглашения, </w:t>
      </w:r>
      <w:r w:rsidR="00CB1989" w:rsidRPr="003B3244">
        <w:rPr>
          <w:rFonts w:ascii="Times New Roman" w:hAnsi="Times New Roman" w:cs="Times New Roman"/>
          <w:sz w:val="24"/>
          <w:szCs w:val="24"/>
        </w:rPr>
        <w:t>иного передаваемого Концедентом Концессионеру по настоящему соглашению имущества</w:t>
      </w:r>
      <w:r w:rsidR="009A29D8">
        <w:rPr>
          <w:rFonts w:ascii="Times New Roman" w:hAnsi="Times New Roman" w:cs="Times New Roman"/>
          <w:sz w:val="24"/>
          <w:szCs w:val="24"/>
        </w:rPr>
        <w:t xml:space="preserve"> </w:t>
      </w:r>
      <w:r w:rsidR="00CB1989" w:rsidRPr="003B3244">
        <w:rPr>
          <w:rFonts w:ascii="Times New Roman" w:eastAsia="Times New Roman" w:hAnsi="Times New Roman" w:cs="Times New Roman"/>
          <w:sz w:val="24"/>
          <w:szCs w:val="24"/>
        </w:rPr>
        <w:t>–</w:t>
      </w:r>
      <w:r w:rsidR="00CB1989" w:rsidRPr="003B3244">
        <w:rPr>
          <w:rFonts w:ascii="Times New Roman" w:eastAsia="Arial Unicode MS" w:hAnsi="Times New Roman" w:cs="Times New Roman"/>
          <w:color w:val="000000"/>
          <w:kern w:val="2"/>
          <w:sz w:val="24"/>
          <w:szCs w:val="24"/>
        </w:rPr>
        <w:t xml:space="preserve"> не позднее 30 (тридцати) календарных дней</w:t>
      </w:r>
      <w:r w:rsidR="00CB1989" w:rsidRPr="003B3244">
        <w:rPr>
          <w:rFonts w:ascii="Times New Roman" w:eastAsia="Times New Roman CYR" w:hAnsi="Times New Roman" w:cs="Times New Roman"/>
          <w:bCs/>
          <w:sz w:val="24"/>
          <w:szCs w:val="24"/>
        </w:rPr>
        <w:t xml:space="preserve"> </w:t>
      </w:r>
      <w:r w:rsidR="00CB1989" w:rsidRPr="003B3244">
        <w:rPr>
          <w:rFonts w:ascii="Times New Roman" w:eastAsia="Times New Roman CYR" w:hAnsi="Times New Roman" w:cs="Times New Roman"/>
          <w:sz w:val="24"/>
          <w:szCs w:val="24"/>
        </w:rPr>
        <w:t xml:space="preserve">со дня </w:t>
      </w:r>
      <w:r w:rsidR="00B744C0">
        <w:rPr>
          <w:rFonts w:ascii="Times New Roman" w:eastAsia="Times New Roman CYR" w:hAnsi="Times New Roman" w:cs="Times New Roman"/>
          <w:sz w:val="24"/>
          <w:szCs w:val="24"/>
        </w:rPr>
        <w:t xml:space="preserve">его </w:t>
      </w:r>
      <w:r w:rsidR="00CB1989" w:rsidRPr="003B3244">
        <w:rPr>
          <w:rFonts w:ascii="Times New Roman" w:eastAsia="Times New Roman CYR" w:hAnsi="Times New Roman" w:cs="Times New Roman"/>
          <w:sz w:val="24"/>
          <w:szCs w:val="24"/>
        </w:rPr>
        <w:t>подписания.</w:t>
      </w:r>
    </w:p>
    <w:p w14:paraId="11DC2256" w14:textId="77777777" w:rsidR="00CB1989" w:rsidRPr="003B3244" w:rsidRDefault="00CB1989" w:rsidP="00B744C0">
      <w:pPr>
        <w:widowControl w:val="0"/>
        <w:spacing w:after="0" w:line="240" w:lineRule="auto"/>
        <w:ind w:firstLine="708"/>
        <w:contextualSpacing/>
        <w:jc w:val="both"/>
        <w:rPr>
          <w:rFonts w:ascii="Times New Roman" w:eastAsia="Calibri" w:hAnsi="Times New Roman" w:cs="Times New Roman"/>
          <w:color w:val="000000"/>
          <w:sz w:val="24"/>
          <w:szCs w:val="24"/>
        </w:rPr>
      </w:pPr>
      <w:r w:rsidRPr="003B3244">
        <w:rPr>
          <w:rFonts w:ascii="Times New Roman" w:eastAsia="Times New Roman" w:hAnsi="Times New Roman" w:cs="Times New Roman"/>
          <w:sz w:val="24"/>
          <w:szCs w:val="24"/>
        </w:rPr>
        <w:t>9.</w:t>
      </w:r>
      <w:r w:rsidR="00C56B1C" w:rsidRPr="003B3244">
        <w:rPr>
          <w:rFonts w:ascii="Times New Roman" w:eastAsia="Times New Roman" w:hAnsi="Times New Roman" w:cs="Times New Roman"/>
          <w:sz w:val="24"/>
          <w:szCs w:val="24"/>
        </w:rPr>
        <w:t>5</w:t>
      </w:r>
      <w:r w:rsidRPr="003B3244">
        <w:rPr>
          <w:rFonts w:ascii="Times New Roman" w:eastAsia="Times New Roman" w:hAnsi="Times New Roman" w:cs="Times New Roman"/>
          <w:sz w:val="24"/>
          <w:szCs w:val="24"/>
        </w:rPr>
        <w:t>.</w:t>
      </w:r>
      <w:r w:rsidR="00D021A8" w:rsidRPr="00D70F12">
        <w:rPr>
          <w:rFonts w:ascii="Times New Roman" w:eastAsia="Times New Roman" w:hAnsi="Times New Roman" w:cs="Times New Roman"/>
          <w:sz w:val="24"/>
          <w:szCs w:val="24"/>
        </w:rPr>
        <w:t xml:space="preserve"> </w:t>
      </w:r>
      <w:r w:rsidRPr="003B3244">
        <w:rPr>
          <w:rFonts w:ascii="Times New Roman" w:eastAsia="Calibri" w:hAnsi="Times New Roman" w:cs="Times New Roman"/>
          <w:color w:val="000000"/>
          <w:sz w:val="24"/>
          <w:szCs w:val="24"/>
        </w:rPr>
        <w:t xml:space="preserve">Срок использования (эксплуатации) Концессионером объектов Соглашения и иного имущества – с момента передачи такого объекта Соглашения и иного имущества Концедентом Концессионеру по акту приема-передачи до момента окончания срока действия настоящего Соглашения. </w:t>
      </w:r>
      <w:r w:rsidRPr="003B3244">
        <w:rPr>
          <w:rFonts w:ascii="Times New Roman" w:eastAsia="Times New Roman" w:hAnsi="Times New Roman" w:cs="Times New Roman"/>
          <w:sz w:val="24"/>
          <w:szCs w:val="24"/>
        </w:rPr>
        <w:t xml:space="preserve">Основной целью эксплуатации объекта Соглашения является </w:t>
      </w:r>
      <w:r w:rsidRPr="003B3244">
        <w:rPr>
          <w:rFonts w:ascii="Times New Roman" w:hAnsi="Times New Roman" w:cs="Times New Roman"/>
          <w:sz w:val="24"/>
          <w:szCs w:val="24"/>
        </w:rPr>
        <w:t>улучшение работы систем водоснабжения.</w:t>
      </w:r>
    </w:p>
    <w:p w14:paraId="451E06BF" w14:textId="2E6C637F" w:rsidR="00CB1989" w:rsidRPr="003B3244" w:rsidRDefault="00CB1989" w:rsidP="00B744C0">
      <w:pPr>
        <w:widowControl w:val="0"/>
        <w:spacing w:after="0" w:line="240" w:lineRule="auto"/>
        <w:ind w:firstLine="708"/>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9.</w:t>
      </w:r>
      <w:r w:rsidR="00C56B1C" w:rsidRPr="003B3244">
        <w:rPr>
          <w:rFonts w:ascii="Times New Roman" w:eastAsia="Times New Roman" w:hAnsi="Times New Roman" w:cs="Times New Roman"/>
          <w:sz w:val="24"/>
          <w:szCs w:val="24"/>
        </w:rPr>
        <w:t>6</w:t>
      </w:r>
      <w:r w:rsidRPr="003B3244">
        <w:rPr>
          <w:rFonts w:ascii="Times New Roman" w:eastAsia="Times New Roman" w:hAnsi="Times New Roman" w:cs="Times New Roman"/>
          <w:sz w:val="24"/>
          <w:szCs w:val="24"/>
        </w:rPr>
        <w:t xml:space="preserve">. Срок передачи Концессионером Концеденту объекта Соглашения, </w:t>
      </w:r>
      <w:r w:rsidRPr="003B3244">
        <w:rPr>
          <w:rFonts w:ascii="Times New Roman" w:hAnsi="Times New Roman" w:cs="Times New Roman"/>
          <w:sz w:val="24"/>
          <w:szCs w:val="24"/>
        </w:rPr>
        <w:t xml:space="preserve">иного передаваемого Концедентом Концессионеру по настоящему </w:t>
      </w:r>
      <w:r w:rsidR="00B744C0">
        <w:rPr>
          <w:rFonts w:ascii="Times New Roman" w:hAnsi="Times New Roman" w:cs="Times New Roman"/>
          <w:sz w:val="24"/>
          <w:szCs w:val="24"/>
        </w:rPr>
        <w:t>С</w:t>
      </w:r>
      <w:r w:rsidRPr="003B3244">
        <w:rPr>
          <w:rFonts w:ascii="Times New Roman" w:hAnsi="Times New Roman" w:cs="Times New Roman"/>
          <w:sz w:val="24"/>
          <w:szCs w:val="24"/>
        </w:rPr>
        <w:t>оглашению имущества</w:t>
      </w:r>
      <w:r w:rsidR="009A29D8">
        <w:rPr>
          <w:rFonts w:ascii="Times New Roman" w:hAnsi="Times New Roman" w:cs="Times New Roman"/>
          <w:sz w:val="24"/>
          <w:szCs w:val="24"/>
        </w:rPr>
        <w:t xml:space="preserve"> </w:t>
      </w:r>
      <w:r w:rsidRPr="003B3244">
        <w:rPr>
          <w:rFonts w:ascii="Times New Roman" w:eastAsia="Times New Roman" w:hAnsi="Times New Roman" w:cs="Times New Roman"/>
          <w:sz w:val="24"/>
          <w:szCs w:val="24"/>
        </w:rPr>
        <w:t xml:space="preserve">– </w:t>
      </w:r>
      <w:r w:rsidRPr="003B3244">
        <w:rPr>
          <w:rFonts w:ascii="Times New Roman" w:eastAsia="Arial Unicode MS" w:hAnsi="Times New Roman" w:cs="Times New Roman"/>
          <w:color w:val="000000"/>
          <w:kern w:val="2"/>
          <w:sz w:val="24"/>
          <w:szCs w:val="24"/>
        </w:rPr>
        <w:t>не позднее 30 (тридцати) календарных дней</w:t>
      </w:r>
      <w:r w:rsidRPr="003B3244">
        <w:rPr>
          <w:rFonts w:ascii="Times New Roman" w:eastAsia="Times New Roman" w:hAnsi="Times New Roman" w:cs="Times New Roman"/>
          <w:sz w:val="24"/>
          <w:szCs w:val="24"/>
        </w:rPr>
        <w:t xml:space="preserve"> со дня окончания действия настоящего Соглашения.</w:t>
      </w:r>
    </w:p>
    <w:p w14:paraId="0B340133" w14:textId="630DD4A1" w:rsidR="00B744C0" w:rsidRDefault="00CB1989" w:rsidP="008E43EC">
      <w:pPr>
        <w:tabs>
          <w:tab w:val="left" w:pos="284"/>
          <w:tab w:val="left" w:pos="426"/>
        </w:tabs>
        <w:autoSpaceDE w:val="0"/>
        <w:autoSpaceDN w:val="0"/>
        <w:adjustRightInd w:val="0"/>
        <w:spacing w:after="0" w:line="240" w:lineRule="auto"/>
        <w:ind w:firstLine="708"/>
        <w:jc w:val="both"/>
        <w:rPr>
          <w:b/>
        </w:rPr>
      </w:pPr>
      <w:r w:rsidRPr="003B3244">
        <w:rPr>
          <w:rFonts w:ascii="Times New Roman" w:eastAsia="Times New Roman" w:hAnsi="Times New Roman" w:cs="Times New Roman"/>
          <w:sz w:val="24"/>
          <w:szCs w:val="24"/>
        </w:rPr>
        <w:t>9.</w:t>
      </w:r>
      <w:r w:rsidR="00C56B1C" w:rsidRPr="003B3244">
        <w:rPr>
          <w:rFonts w:ascii="Times New Roman" w:eastAsia="Times New Roman" w:hAnsi="Times New Roman" w:cs="Times New Roman"/>
          <w:sz w:val="24"/>
          <w:szCs w:val="24"/>
        </w:rPr>
        <w:t>7</w:t>
      </w:r>
      <w:r w:rsidRPr="003B3244">
        <w:rPr>
          <w:rFonts w:ascii="Times New Roman" w:eastAsia="Times New Roman" w:hAnsi="Times New Roman" w:cs="Times New Roman"/>
          <w:sz w:val="24"/>
          <w:szCs w:val="24"/>
        </w:rPr>
        <w:t>. Срок осуществления Концессионером деятельности, указанной в пункте 1.1. настоящего Соглашения</w:t>
      </w:r>
      <w:r w:rsidR="009A29D8">
        <w:rPr>
          <w:rFonts w:ascii="Times New Roman" w:eastAsia="Times New Roman" w:hAnsi="Times New Roman" w:cs="Times New Roman"/>
          <w:sz w:val="24"/>
          <w:szCs w:val="24"/>
        </w:rPr>
        <w:t xml:space="preserve"> -</w:t>
      </w:r>
      <w:r w:rsidRPr="003B3244">
        <w:rPr>
          <w:rFonts w:ascii="Times New Roman" w:eastAsia="Arial Unicode MS" w:hAnsi="Times New Roman" w:cs="Times New Roman"/>
          <w:color w:val="000000"/>
          <w:kern w:val="2"/>
          <w:sz w:val="24"/>
          <w:szCs w:val="24"/>
        </w:rPr>
        <w:t xml:space="preserve"> с момента передачи объекта Соглашения Концедентом Концессионеру по акту приема-передачи до окончания срока действия настоящего Соглашения.</w:t>
      </w:r>
    </w:p>
    <w:p w14:paraId="651ECACE" w14:textId="77777777" w:rsidR="00F13C24" w:rsidRDefault="00F13C24" w:rsidP="00CB1989">
      <w:pPr>
        <w:pStyle w:val="msonormalbullet2gif"/>
        <w:widowControl w:val="0"/>
        <w:spacing w:before="0" w:beforeAutospacing="0" w:after="0" w:afterAutospacing="0"/>
        <w:jc w:val="center"/>
        <w:rPr>
          <w:b/>
        </w:rPr>
      </w:pPr>
    </w:p>
    <w:p w14:paraId="515BC5D7" w14:textId="5089146B" w:rsidR="00A72724" w:rsidRDefault="00CB1989" w:rsidP="00CB1989">
      <w:pPr>
        <w:pStyle w:val="msonormalbullet2gif"/>
        <w:widowControl w:val="0"/>
        <w:spacing w:before="0" w:beforeAutospacing="0" w:after="0" w:afterAutospacing="0"/>
        <w:jc w:val="center"/>
        <w:rPr>
          <w:b/>
        </w:rPr>
      </w:pPr>
      <w:r w:rsidRPr="003B3244">
        <w:rPr>
          <w:b/>
        </w:rPr>
        <w:t>10. Плата по Соглашению</w:t>
      </w:r>
    </w:p>
    <w:p w14:paraId="2450BAE7" w14:textId="77777777" w:rsidR="008E43EC" w:rsidRPr="003B3244" w:rsidRDefault="008E43EC" w:rsidP="00CB1989">
      <w:pPr>
        <w:pStyle w:val="msonormalbullet2gif"/>
        <w:widowControl w:val="0"/>
        <w:spacing w:before="0" w:beforeAutospacing="0" w:after="0" w:afterAutospacing="0"/>
        <w:jc w:val="center"/>
        <w:rPr>
          <w:b/>
        </w:rPr>
      </w:pPr>
    </w:p>
    <w:p w14:paraId="1BA250B5" w14:textId="1C31C7CA" w:rsidR="00F13C24" w:rsidRDefault="00CB1989" w:rsidP="008E43EC">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10.1. Концессионная плата по настоящему Соглашению не предусмотрена.</w:t>
      </w:r>
    </w:p>
    <w:p w14:paraId="1AFADE4A" w14:textId="77777777" w:rsidR="00EE562F" w:rsidRPr="003B3244" w:rsidRDefault="00EE562F" w:rsidP="008E43EC">
      <w:pPr>
        <w:widowControl w:val="0"/>
        <w:spacing w:after="0" w:line="240" w:lineRule="auto"/>
        <w:ind w:firstLine="708"/>
        <w:jc w:val="both"/>
      </w:pPr>
    </w:p>
    <w:p w14:paraId="1BA1E61D" w14:textId="3CCA4668" w:rsidR="00A72724" w:rsidRDefault="00CB1989" w:rsidP="00CB1989">
      <w:pPr>
        <w:pStyle w:val="msonormalbullet3gif"/>
        <w:widowControl w:val="0"/>
        <w:spacing w:before="0" w:beforeAutospacing="0" w:after="0" w:afterAutospacing="0"/>
        <w:jc w:val="center"/>
        <w:rPr>
          <w:b/>
        </w:rPr>
      </w:pPr>
      <w:r w:rsidRPr="003B3244">
        <w:rPr>
          <w:b/>
        </w:rPr>
        <w:t>11. Исключительные права на результаты интеллектуальной деятельности</w:t>
      </w:r>
    </w:p>
    <w:p w14:paraId="252E7023" w14:textId="77777777" w:rsidR="00EE562F" w:rsidRPr="003B3244" w:rsidRDefault="00EE562F" w:rsidP="00CB1989">
      <w:pPr>
        <w:pStyle w:val="msonormalbullet3gif"/>
        <w:widowControl w:val="0"/>
        <w:spacing w:before="0" w:beforeAutospacing="0" w:after="0" w:afterAutospacing="0"/>
        <w:jc w:val="center"/>
        <w:rPr>
          <w:b/>
        </w:rPr>
      </w:pPr>
    </w:p>
    <w:p w14:paraId="2D05A939"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11.1. Концессионеру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w:t>
      </w:r>
    </w:p>
    <w:p w14:paraId="332443D8" w14:textId="3950C1C3" w:rsidR="008E43EC" w:rsidRDefault="00CB1989" w:rsidP="008E43EC">
      <w:pPr>
        <w:widowControl w:val="0"/>
        <w:spacing w:after="0" w:line="240" w:lineRule="auto"/>
        <w:ind w:firstLine="708"/>
        <w:jc w:val="both"/>
        <w:rPr>
          <w:b/>
        </w:rPr>
      </w:pPr>
      <w:r w:rsidRPr="003B3244">
        <w:rPr>
          <w:rFonts w:ascii="Times New Roman" w:hAnsi="Times New Roman" w:cs="Times New Roman"/>
          <w:sz w:val="24"/>
          <w:szCs w:val="24"/>
        </w:rPr>
        <w:t>11.2. 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14:paraId="1BE50E71" w14:textId="77777777" w:rsidR="008E43EC" w:rsidRDefault="008E43EC" w:rsidP="00CB1989">
      <w:pPr>
        <w:pStyle w:val="msonormalbullet2gif"/>
        <w:widowControl w:val="0"/>
        <w:spacing w:before="0" w:beforeAutospacing="0" w:after="0" w:afterAutospacing="0"/>
        <w:jc w:val="center"/>
        <w:rPr>
          <w:b/>
        </w:rPr>
      </w:pPr>
    </w:p>
    <w:p w14:paraId="6E49080D" w14:textId="114B96CE" w:rsidR="00CB1989" w:rsidRPr="003B3244" w:rsidRDefault="00CB1989" w:rsidP="00CB1989">
      <w:pPr>
        <w:pStyle w:val="msonormalbullet2gif"/>
        <w:widowControl w:val="0"/>
        <w:spacing w:before="0" w:beforeAutospacing="0" w:after="0" w:afterAutospacing="0"/>
        <w:jc w:val="center"/>
        <w:rPr>
          <w:b/>
        </w:rPr>
      </w:pPr>
      <w:r w:rsidRPr="003B3244">
        <w:rPr>
          <w:b/>
        </w:rPr>
        <w:t>12. Порядок осуществления Концедентом контроля за соблюдением сторонами условий настоящего Соглашения</w:t>
      </w:r>
    </w:p>
    <w:p w14:paraId="02C6CBCB" w14:textId="77777777" w:rsidR="00A72724" w:rsidRPr="003B3244" w:rsidRDefault="00A72724" w:rsidP="00CB1989">
      <w:pPr>
        <w:pStyle w:val="msonormalbullet2gif"/>
        <w:widowControl w:val="0"/>
        <w:spacing w:before="0" w:beforeAutospacing="0" w:after="0" w:afterAutospacing="0"/>
        <w:jc w:val="center"/>
        <w:rPr>
          <w:b/>
        </w:rPr>
      </w:pPr>
    </w:p>
    <w:p w14:paraId="1F84E1F8" w14:textId="77777777" w:rsidR="00CB1989" w:rsidRPr="003B3244" w:rsidRDefault="00CB1989" w:rsidP="00B744C0">
      <w:pPr>
        <w:tabs>
          <w:tab w:val="left" w:pos="284"/>
          <w:tab w:val="left" w:pos="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B3244">
        <w:rPr>
          <w:rFonts w:ascii="Times New Roman" w:eastAsia="Times New Roman" w:hAnsi="Times New Roman" w:cs="Times New Roman"/>
          <w:sz w:val="24"/>
          <w:szCs w:val="24"/>
        </w:rPr>
        <w:t xml:space="preserve">12.1. </w:t>
      </w:r>
      <w:r w:rsidRPr="003B3244">
        <w:rPr>
          <w:rFonts w:ascii="Times New Roman" w:eastAsia="Times New Roman" w:hAnsi="Times New Roman" w:cs="Times New Roman"/>
          <w:color w:val="000000"/>
          <w:sz w:val="24"/>
          <w:szCs w:val="24"/>
        </w:rPr>
        <w:t xml:space="preserve"> </w:t>
      </w:r>
      <w:r w:rsidRPr="003B3244">
        <w:rPr>
          <w:rFonts w:ascii="Times New Roman" w:hAnsi="Times New Roman" w:cs="Times New Roman"/>
          <w:sz w:val="24"/>
          <w:szCs w:val="24"/>
        </w:rPr>
        <w:t xml:space="preserve">Контроль Концедента за исполнением настоящего Соглашения осуществляется уполномоченными Концедентом органами или юридическими лицами в лице их представителей, которые на основании настоящего Соглашения имеют право беспрепятственного доступа на объект Соглашения, а также к документации, относящейся к осуществлению </w:t>
      </w:r>
      <w:r w:rsidRPr="003B3244">
        <w:rPr>
          <w:rFonts w:ascii="Times New Roman" w:eastAsia="Times New Roman" w:hAnsi="Times New Roman" w:cs="Times New Roman"/>
          <w:color w:val="000000"/>
          <w:sz w:val="24"/>
          <w:szCs w:val="24"/>
        </w:rPr>
        <w:t xml:space="preserve">деятельности, указанной в </w:t>
      </w:r>
      <w:hyperlink w:anchor="Par133" w:history="1">
        <w:r w:rsidRPr="003B3244">
          <w:rPr>
            <w:rFonts w:ascii="Times New Roman" w:eastAsia="Times New Roman" w:hAnsi="Times New Roman" w:cs="Times New Roman"/>
            <w:color w:val="000000"/>
            <w:sz w:val="24"/>
            <w:szCs w:val="24"/>
          </w:rPr>
          <w:t>разделе 1</w:t>
        </w:r>
      </w:hyperlink>
      <w:r w:rsidRPr="003B3244">
        <w:rPr>
          <w:rFonts w:ascii="Times New Roman" w:eastAsia="Times New Roman" w:hAnsi="Times New Roman" w:cs="Times New Roman"/>
          <w:color w:val="000000"/>
          <w:sz w:val="24"/>
          <w:szCs w:val="24"/>
        </w:rPr>
        <w:t xml:space="preserve"> настоящего Соглашения</w:t>
      </w:r>
      <w:r w:rsidRPr="003B3244">
        <w:rPr>
          <w:rFonts w:ascii="Times New Roman" w:hAnsi="Times New Roman" w:cs="Times New Roman"/>
          <w:sz w:val="24"/>
          <w:szCs w:val="24"/>
        </w:rPr>
        <w:t xml:space="preserve">. </w:t>
      </w:r>
      <w:r w:rsidRPr="003B3244">
        <w:rPr>
          <w:rFonts w:ascii="Times New Roman" w:eastAsia="Times New Roman" w:hAnsi="Times New Roman" w:cs="Times New Roman"/>
          <w:color w:val="000000"/>
          <w:sz w:val="24"/>
          <w:szCs w:val="24"/>
        </w:rPr>
        <w:t>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47DDBBEA"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12.2.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9 настоящего Соглашения.</w:t>
      </w:r>
    </w:p>
    <w:p w14:paraId="207EE22B" w14:textId="06C596EA" w:rsidR="00E070F2"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12.3.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14:paraId="3EB73D26"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12.4.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14:paraId="16B1B71F"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12.5. Концедент не вправе вмешиваться в осуществление хозяйственной деятельности Концессионера.</w:t>
      </w:r>
    </w:p>
    <w:p w14:paraId="3ACACB59"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12.6.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14:paraId="10E7D9D2"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 xml:space="preserve">12.7.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5 календарных дней со дня обнаружения указанных нарушений. </w:t>
      </w:r>
    </w:p>
    <w:p w14:paraId="299C0184"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 xml:space="preserve">12.8.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w:t>
      </w:r>
    </w:p>
    <w:p w14:paraId="60F2EF94"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12.9. Концедент имеет право потребовать от Концессионера устранения любых выявленных недостатков, если такие нарушения и недостатки вызваны несоблюдением действующего законодательства и (или) настоящего Соглашения. Указанное требование предъявляется путем направления Концессионеру предписаний об устранении недостатков и (или) нарушений. Предписание об устранении недостатков должно предусматривать разумный срок для их устранения.</w:t>
      </w:r>
    </w:p>
    <w:p w14:paraId="62DDFDAB" w14:textId="77777777" w:rsidR="00CB1989" w:rsidRPr="003B3244" w:rsidRDefault="00CB1989" w:rsidP="00B744C0">
      <w:pPr>
        <w:widowControl w:val="0"/>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12.10. Предписание об устранении недостатков имеет обязательную силу для Концессионера при условии, что оно не было оспорено Концессионером в течение 5 (пяти) рабочих дней со дня получения соответствующего предписания. Режим выдачи предписаний Концессионеру не распространяется на предписания Государственного органа, осуществляющего государственный строительный надзор, который осуществляет выдачу предписаний Концессионеру в порядке, установленном законодательством Российской Федерации.</w:t>
      </w:r>
    </w:p>
    <w:p w14:paraId="79598174" w14:textId="77777777" w:rsidR="006D352A" w:rsidRPr="003B3244" w:rsidRDefault="00CB1989" w:rsidP="00B744C0">
      <w:pPr>
        <w:widowControl w:val="0"/>
        <w:tabs>
          <w:tab w:val="left" w:pos="851"/>
          <w:tab w:val="left" w:pos="993"/>
        </w:tabs>
        <w:spacing w:after="0" w:line="240" w:lineRule="auto"/>
        <w:ind w:firstLine="567"/>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lastRenderedPageBreak/>
        <w:t>12.11.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повлияет на надлежащее исполнение указанных обязанностей.</w:t>
      </w:r>
    </w:p>
    <w:p w14:paraId="7C1C8BAB" w14:textId="77777777" w:rsidR="008E43EC" w:rsidRDefault="008E43EC" w:rsidP="00CB1989">
      <w:pPr>
        <w:pStyle w:val="msonormalbullet2gif"/>
        <w:widowControl w:val="0"/>
        <w:spacing w:before="0" w:beforeAutospacing="0" w:after="0" w:afterAutospacing="0"/>
        <w:jc w:val="center"/>
        <w:rPr>
          <w:b/>
        </w:rPr>
      </w:pPr>
    </w:p>
    <w:p w14:paraId="6154BCE0" w14:textId="78F22258" w:rsidR="00CB1989" w:rsidRPr="003B3244" w:rsidRDefault="00CB1989" w:rsidP="00CB1989">
      <w:pPr>
        <w:pStyle w:val="msonormalbullet2gif"/>
        <w:widowControl w:val="0"/>
        <w:spacing w:before="0" w:beforeAutospacing="0" w:after="0" w:afterAutospacing="0"/>
        <w:jc w:val="center"/>
        <w:rPr>
          <w:b/>
        </w:rPr>
      </w:pPr>
      <w:r w:rsidRPr="003B3244">
        <w:rPr>
          <w:b/>
        </w:rPr>
        <w:t>13. Ответственность Сторон</w:t>
      </w:r>
    </w:p>
    <w:p w14:paraId="0ADEC47B" w14:textId="77777777" w:rsidR="00A72724" w:rsidRPr="003B3244" w:rsidRDefault="00A72724" w:rsidP="00CB1989">
      <w:pPr>
        <w:pStyle w:val="msonormalbullet2gif"/>
        <w:widowControl w:val="0"/>
        <w:spacing w:before="0" w:beforeAutospacing="0" w:after="0" w:afterAutospacing="0"/>
        <w:jc w:val="center"/>
        <w:rPr>
          <w:b/>
        </w:rPr>
      </w:pPr>
    </w:p>
    <w:p w14:paraId="1F2453C4"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13.1.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4FAE38B4"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13.2.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14:paraId="794ADD02" w14:textId="77777777" w:rsidR="00F73E27" w:rsidRPr="00F73E27" w:rsidRDefault="00CB1989" w:rsidP="00F73E27">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13.3. В случае нарушения требований, указанных в пункте 13.2. настоящего Соглашения, Концедент</w:t>
      </w:r>
      <w:r w:rsidR="001B2385" w:rsidRPr="003B3244">
        <w:rPr>
          <w:rFonts w:ascii="Times New Roman" w:hAnsi="Times New Roman" w:cs="Times New Roman"/>
          <w:sz w:val="24"/>
          <w:szCs w:val="24"/>
        </w:rPr>
        <w:t xml:space="preserve"> </w:t>
      </w:r>
      <w:r w:rsidRPr="003B3244">
        <w:rPr>
          <w:rFonts w:ascii="Times New Roman" w:hAnsi="Times New Roman" w:cs="Times New Roman"/>
          <w:sz w:val="24"/>
          <w:szCs w:val="24"/>
        </w:rPr>
        <w:t xml:space="preserve">обязан в течение 5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 требования которых нарушены. </w:t>
      </w:r>
      <w:r w:rsidR="00F73E27" w:rsidRPr="00F73E27">
        <w:rPr>
          <w:rFonts w:ascii="Times New Roman" w:hAnsi="Times New Roman" w:cs="Times New Roman"/>
          <w:sz w:val="24"/>
          <w:szCs w:val="24"/>
        </w:rPr>
        <w:t xml:space="preserve">При этом Концедент устанавливает разумный срок для устранения нарушения. Безвозмездное устранение нарушенных требований должно быть Концессионером проведено в установленный </w:t>
      </w:r>
      <w:proofErr w:type="spellStart"/>
      <w:r w:rsidR="00F73E27" w:rsidRPr="00F73E27">
        <w:rPr>
          <w:rFonts w:ascii="Times New Roman" w:hAnsi="Times New Roman" w:cs="Times New Roman"/>
          <w:sz w:val="24"/>
          <w:szCs w:val="24"/>
        </w:rPr>
        <w:t>Концедентом</w:t>
      </w:r>
      <w:proofErr w:type="spellEnd"/>
      <w:r w:rsidR="00F73E27" w:rsidRPr="00F73E27">
        <w:rPr>
          <w:rFonts w:ascii="Times New Roman" w:hAnsi="Times New Roman" w:cs="Times New Roman"/>
          <w:sz w:val="24"/>
          <w:szCs w:val="24"/>
        </w:rPr>
        <w:t xml:space="preserve"> срок с момента получения требования Концедента.</w:t>
      </w:r>
    </w:p>
    <w:p w14:paraId="5B73EBE9"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13.4.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13.3. настоящего Соглашения, или являются существенными.</w:t>
      </w:r>
    </w:p>
    <w:p w14:paraId="092E395E"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13.5. Концессионер несет перед Концедентом ответственность за качество работ по реконструкции объекта Соглашения в течение 5 лет со дня окончания срока действия настоящего Соглашения. </w:t>
      </w:r>
    </w:p>
    <w:p w14:paraId="4D5B77F4"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14:paraId="4915BD4E"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13.7. Концессионер обязан уплатить Концеденту неустойку в виде штрафа в размере 1/300 ключевой ставки Банка России от суммы неисполненных обязательств за каждый день просрочки обязательств,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14:paraId="620C483A" w14:textId="7CD71145"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13.8. Концедент обязан уплатить Концессионеру неустойку в виде штрафа в размере 1/300 ключевой ставки Банка России от суммы неисполненных обязательств за каждый день просрочки обязательств, </w:t>
      </w:r>
      <w:r w:rsidR="00BB044B">
        <w:rPr>
          <w:rFonts w:ascii="Times New Roman" w:hAnsi="Times New Roman" w:cs="Times New Roman"/>
          <w:sz w:val="24"/>
          <w:szCs w:val="24"/>
        </w:rPr>
        <w:t xml:space="preserve">в </w:t>
      </w:r>
      <w:r w:rsidRPr="003B3244">
        <w:rPr>
          <w:rFonts w:ascii="Times New Roman" w:hAnsi="Times New Roman" w:cs="Times New Roman"/>
          <w:sz w:val="24"/>
          <w:szCs w:val="24"/>
        </w:rPr>
        <w:t>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w:t>
      </w:r>
    </w:p>
    <w:p w14:paraId="0C3BD2AF"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13.9. Возмещение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Соглашения от исполнения этого обязательства.</w:t>
      </w:r>
    </w:p>
    <w:p w14:paraId="31406C75" w14:textId="77777777" w:rsidR="00F13C24" w:rsidRPr="003B3244" w:rsidRDefault="00F13C24" w:rsidP="00CB1989">
      <w:pPr>
        <w:pStyle w:val="msonormalbullet2gif"/>
        <w:widowControl w:val="0"/>
        <w:spacing w:before="0" w:beforeAutospacing="0" w:after="0" w:afterAutospacing="0"/>
      </w:pPr>
    </w:p>
    <w:p w14:paraId="0F8D9834" w14:textId="77777777" w:rsidR="00CB1989" w:rsidRPr="003B3244" w:rsidRDefault="00CB1989" w:rsidP="00CB1989">
      <w:pPr>
        <w:pStyle w:val="msonormalbullet2gif"/>
        <w:widowControl w:val="0"/>
        <w:spacing w:before="0" w:beforeAutospacing="0" w:after="0" w:afterAutospacing="0"/>
        <w:jc w:val="center"/>
        <w:rPr>
          <w:b/>
        </w:rPr>
      </w:pPr>
      <w:r w:rsidRPr="003B3244">
        <w:rPr>
          <w:b/>
        </w:rPr>
        <w:t>14. Порядок взаимодействия Сторон при наступлении обстоятельств непреодолимой силы</w:t>
      </w:r>
    </w:p>
    <w:p w14:paraId="4614B23F" w14:textId="77777777" w:rsidR="00A72724" w:rsidRPr="003B3244" w:rsidRDefault="00A72724" w:rsidP="00CB1989">
      <w:pPr>
        <w:pStyle w:val="msonormalbullet2gif"/>
        <w:widowControl w:val="0"/>
        <w:spacing w:before="0" w:beforeAutospacing="0" w:after="0" w:afterAutospacing="0"/>
        <w:jc w:val="center"/>
        <w:rPr>
          <w:b/>
        </w:rPr>
      </w:pPr>
    </w:p>
    <w:p w14:paraId="2306ECEF" w14:textId="77777777" w:rsidR="00CB1989" w:rsidRPr="003B3244" w:rsidRDefault="00CB1989" w:rsidP="00BF7B58">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lastRenderedPageBreak/>
        <w:t xml:space="preserve">14.1. Сторона, нарушившая условия настоящего Соглашения в результате наступления обстоятельств непреодолимой силы, обязана: </w:t>
      </w:r>
    </w:p>
    <w:p w14:paraId="5BBC62B1" w14:textId="77777777" w:rsidR="00CB1989" w:rsidRPr="003B3244" w:rsidRDefault="00CB1989" w:rsidP="00BF7B58">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позднее 3 календарных дней со дня их наступления и представить необходимые документальные подтверждения; </w:t>
      </w:r>
    </w:p>
    <w:p w14:paraId="65230048" w14:textId="77777777" w:rsidR="00CB1989" w:rsidRPr="003B3244" w:rsidRDefault="00CB1989" w:rsidP="00BF7B58">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б) в письменной форме уведомить другую Сторону о возобновлении исполнения своих обязательств,</w:t>
      </w:r>
      <w:r w:rsidR="00F13E4E" w:rsidRPr="00D70F12">
        <w:rPr>
          <w:rFonts w:ascii="Times New Roman" w:hAnsi="Times New Roman" w:cs="Times New Roman"/>
          <w:sz w:val="24"/>
          <w:szCs w:val="24"/>
        </w:rPr>
        <w:t xml:space="preserve"> пр</w:t>
      </w:r>
      <w:r w:rsidRPr="003B3244">
        <w:rPr>
          <w:rFonts w:ascii="Times New Roman" w:hAnsi="Times New Roman" w:cs="Times New Roman"/>
          <w:sz w:val="24"/>
          <w:szCs w:val="24"/>
        </w:rPr>
        <w:t>едусмотренных настоящим Соглашением.</w:t>
      </w:r>
    </w:p>
    <w:p w14:paraId="0ACEBE26" w14:textId="6C0A483C" w:rsidR="00CB1989" w:rsidRPr="003B3244" w:rsidRDefault="00CB1989" w:rsidP="00CB1989">
      <w:pPr>
        <w:widowControl w:val="0"/>
        <w:spacing w:after="0" w:line="240" w:lineRule="auto"/>
        <w:ind w:firstLine="709"/>
        <w:jc w:val="both"/>
        <w:rPr>
          <w:rFonts w:ascii="Times New Roman" w:hAnsi="Times New Roman" w:cs="Times New Roman"/>
          <w:sz w:val="24"/>
          <w:szCs w:val="24"/>
        </w:rPr>
      </w:pPr>
      <w:r w:rsidRPr="003B3244">
        <w:rPr>
          <w:rFonts w:ascii="Times New Roman" w:hAnsi="Times New Roman" w:cs="Times New Roman"/>
          <w:sz w:val="24"/>
          <w:szCs w:val="24"/>
        </w:rPr>
        <w:t xml:space="preserve">14.2. </w:t>
      </w:r>
      <w:proofErr w:type="gramStart"/>
      <w:r w:rsidRPr="003B3244">
        <w:rPr>
          <w:rFonts w:ascii="Times New Roman" w:hAnsi="Times New Roman" w:cs="Times New Roman"/>
          <w:sz w:val="24"/>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календарных дней</w:t>
      </w:r>
      <w:r w:rsidR="00F73E27">
        <w:rPr>
          <w:rFonts w:ascii="Times New Roman" w:hAnsi="Times New Roman" w:cs="Times New Roman"/>
          <w:sz w:val="24"/>
          <w:szCs w:val="24"/>
        </w:rPr>
        <w:t>,</w:t>
      </w:r>
      <w:r w:rsidR="00064253" w:rsidRPr="00064253">
        <w:rPr>
          <w:rFonts w:ascii="Times New Roman" w:eastAsia="Calibri" w:hAnsi="Times New Roman" w:cs="Times New Roman"/>
          <w:sz w:val="24"/>
          <w:szCs w:val="24"/>
          <w:lang w:eastAsia="en-US"/>
        </w:rPr>
        <w:t xml:space="preserve"> прошедших с даты обнаружения</w:t>
      </w:r>
      <w:r w:rsidR="00F73E27">
        <w:rPr>
          <w:rFonts w:ascii="Times New Roman" w:eastAsia="Calibri" w:hAnsi="Times New Roman" w:cs="Times New Roman"/>
          <w:sz w:val="24"/>
          <w:szCs w:val="24"/>
          <w:lang w:eastAsia="en-US"/>
        </w:rPr>
        <w:t>,</w:t>
      </w:r>
      <w:r w:rsidRPr="003B3244">
        <w:rPr>
          <w:rFonts w:ascii="Times New Roman" w:hAnsi="Times New Roman" w:cs="Times New Roman"/>
          <w:sz w:val="24"/>
          <w:szCs w:val="24"/>
        </w:rPr>
        <w:t xml:space="preserve"> меры, направленные на обеспечение надлежащего осуществления Концессионером деятельности, указанной в пункте 1.1. настоящего Соглашения.</w:t>
      </w:r>
      <w:proofErr w:type="gramEnd"/>
    </w:p>
    <w:p w14:paraId="0D65EEEF" w14:textId="77777777" w:rsidR="00922B71" w:rsidRDefault="00922B71" w:rsidP="00CB1989">
      <w:pPr>
        <w:pStyle w:val="msonormalbullet2gif"/>
        <w:widowControl w:val="0"/>
        <w:spacing w:before="0" w:beforeAutospacing="0" w:after="0" w:afterAutospacing="0"/>
        <w:jc w:val="center"/>
        <w:rPr>
          <w:b/>
        </w:rPr>
      </w:pPr>
    </w:p>
    <w:p w14:paraId="1A8BFE59" w14:textId="77777777" w:rsidR="00CB1989" w:rsidRPr="003B3244" w:rsidRDefault="00CB1989" w:rsidP="00CB1989">
      <w:pPr>
        <w:pStyle w:val="msonormalbullet2gif"/>
        <w:widowControl w:val="0"/>
        <w:spacing w:before="0" w:beforeAutospacing="0" w:after="0" w:afterAutospacing="0"/>
        <w:jc w:val="center"/>
        <w:rPr>
          <w:b/>
        </w:rPr>
      </w:pPr>
      <w:r w:rsidRPr="003B3244">
        <w:rPr>
          <w:b/>
        </w:rPr>
        <w:t>15. Изменение Соглашения</w:t>
      </w:r>
    </w:p>
    <w:p w14:paraId="07A966AA" w14:textId="77777777" w:rsidR="00A72724" w:rsidRPr="003B3244" w:rsidRDefault="00A72724" w:rsidP="00CB1989">
      <w:pPr>
        <w:pStyle w:val="msonormalbullet2gif"/>
        <w:widowControl w:val="0"/>
        <w:spacing w:before="0" w:beforeAutospacing="0" w:after="0" w:afterAutospacing="0"/>
        <w:jc w:val="center"/>
        <w:rPr>
          <w:b/>
        </w:rPr>
      </w:pPr>
    </w:p>
    <w:p w14:paraId="08D4426E" w14:textId="61820913" w:rsidR="00E070F2" w:rsidRDefault="00CB1989" w:rsidP="00CB1989">
      <w:pPr>
        <w:widowControl w:val="0"/>
        <w:spacing w:after="0" w:line="240" w:lineRule="auto"/>
        <w:ind w:firstLine="708"/>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15.1.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могут быть изменены по соглашению Сторон настоящего Соглашения на основании решения органа государст</w:t>
      </w:r>
      <w:r w:rsidR="003B51D9" w:rsidRPr="003B3244">
        <w:rPr>
          <w:rFonts w:ascii="Times New Roman" w:eastAsia="Times New Roman" w:hAnsi="Times New Roman" w:cs="Times New Roman"/>
          <w:sz w:val="24"/>
          <w:szCs w:val="24"/>
        </w:rPr>
        <w:t>венной власти Кировской области</w:t>
      </w:r>
      <w:r w:rsidRPr="003B3244">
        <w:rPr>
          <w:rFonts w:ascii="Times New Roman" w:eastAsia="Times New Roman" w:hAnsi="Times New Roman" w:cs="Times New Roman"/>
          <w:sz w:val="24"/>
          <w:szCs w:val="24"/>
        </w:rPr>
        <w:t xml:space="preserve">, а также в иных случаях, предусмотренных </w:t>
      </w:r>
      <w:r w:rsidRPr="003B3244">
        <w:rPr>
          <w:rFonts w:ascii="Times New Roman" w:hAnsi="Times New Roman" w:cs="Times New Roman"/>
          <w:sz w:val="24"/>
          <w:szCs w:val="24"/>
        </w:rPr>
        <w:t>Федеральным законом «О концессионных соглашениях»</w:t>
      </w:r>
      <w:r w:rsidRPr="003B3244">
        <w:rPr>
          <w:rFonts w:ascii="Times New Roman" w:eastAsia="Times New Roman" w:hAnsi="Times New Roman" w:cs="Times New Roman"/>
          <w:sz w:val="24"/>
          <w:szCs w:val="24"/>
        </w:rPr>
        <w:t>. Изменение настоящего Соглашения осуществляется в письменной форме.</w:t>
      </w:r>
    </w:p>
    <w:p w14:paraId="5205320D" w14:textId="0EE998F4"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15.2.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приложении № 2, осуществляется по предварительному согласованию с </w:t>
      </w:r>
      <w:r w:rsidR="00BB581C">
        <w:rPr>
          <w:rFonts w:ascii="Times New Roman" w:hAnsi="Times New Roman" w:cs="Times New Roman"/>
          <w:sz w:val="24"/>
          <w:szCs w:val="24"/>
        </w:rPr>
        <w:t>исполнительным органом</w:t>
      </w:r>
      <w:r w:rsidR="003B51D9" w:rsidRPr="003B3244">
        <w:rPr>
          <w:rFonts w:ascii="Times New Roman" w:hAnsi="Times New Roman" w:cs="Times New Roman"/>
          <w:sz w:val="24"/>
          <w:szCs w:val="24"/>
        </w:rPr>
        <w:t xml:space="preserve"> Кировской области</w:t>
      </w:r>
      <w:r w:rsidRPr="003B3244">
        <w:rPr>
          <w:rFonts w:ascii="Times New Roman" w:hAnsi="Times New Roman" w:cs="Times New Roman"/>
          <w:sz w:val="24"/>
          <w:szCs w:val="24"/>
        </w:rPr>
        <w:t>,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14:paraId="2C5E107D" w14:textId="2B5704C6" w:rsidR="00CB1989"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 xml:space="preserve">15.3. В целях внесения изменений в условия настоящего Соглашения одна из Сторон </w:t>
      </w:r>
      <w:r w:rsidR="006A0493" w:rsidRPr="00841E35">
        <w:rPr>
          <w:rFonts w:ascii="Times New Roman" w:hAnsi="Times New Roman" w:cs="Times New Roman"/>
          <w:color w:val="212121"/>
          <w:sz w:val="24"/>
          <w:szCs w:val="24"/>
        </w:rPr>
        <w:t xml:space="preserve">(Концедент или Концессионер) </w:t>
      </w:r>
      <w:r w:rsidRPr="00841E35">
        <w:rPr>
          <w:rFonts w:ascii="Times New Roman" w:hAnsi="Times New Roman" w:cs="Times New Roman"/>
          <w:color w:val="212121"/>
          <w:sz w:val="24"/>
          <w:szCs w:val="24"/>
        </w:rPr>
        <w:t>направляет другой Стороне</w:t>
      </w:r>
      <w:r w:rsidR="006A0493" w:rsidRPr="00841E35">
        <w:rPr>
          <w:rFonts w:ascii="Times New Roman" w:hAnsi="Times New Roman" w:cs="Times New Roman"/>
          <w:color w:val="212121"/>
          <w:sz w:val="24"/>
          <w:szCs w:val="24"/>
        </w:rPr>
        <w:t xml:space="preserve"> (Концессионеру или Концеденту)</w:t>
      </w:r>
      <w:r w:rsidRPr="00841E35">
        <w:rPr>
          <w:rFonts w:ascii="Times New Roman" w:hAnsi="Times New Roman" w:cs="Times New Roman"/>
          <w:color w:val="212121"/>
          <w:sz w:val="24"/>
          <w:szCs w:val="24"/>
        </w:rPr>
        <w:t xml:space="preserve"> соответствующее предложение с обоснованием предлагаемых изменений. Сторона </w:t>
      </w:r>
      <w:r w:rsidR="006A0493" w:rsidRPr="00841E35">
        <w:rPr>
          <w:rFonts w:ascii="Times New Roman" w:hAnsi="Times New Roman" w:cs="Times New Roman"/>
          <w:color w:val="212121"/>
          <w:sz w:val="24"/>
          <w:szCs w:val="24"/>
        </w:rPr>
        <w:t xml:space="preserve">(Концедент или Концессионер) </w:t>
      </w:r>
      <w:r w:rsidRPr="00841E35">
        <w:rPr>
          <w:rFonts w:ascii="Times New Roman" w:hAnsi="Times New Roman" w:cs="Times New Roman"/>
          <w:color w:val="212121"/>
          <w:sz w:val="24"/>
          <w:szCs w:val="24"/>
        </w:rPr>
        <w:t xml:space="preserve">в течение 10 календарных дней со дня получения указанного предложения рассматривает его и принимает решение о согласии или о мотивированном </w:t>
      </w:r>
      <w:r w:rsidRPr="003B3244">
        <w:rPr>
          <w:rFonts w:ascii="Times New Roman" w:hAnsi="Times New Roman" w:cs="Times New Roman"/>
          <w:sz w:val="24"/>
          <w:szCs w:val="24"/>
        </w:rPr>
        <w:t>отказе внести изменения в условия настоящего Соглашения.</w:t>
      </w:r>
    </w:p>
    <w:p w14:paraId="19F2CAA3" w14:textId="77777777" w:rsidR="00F6270F" w:rsidRPr="00F6270F" w:rsidRDefault="00F6270F" w:rsidP="00F6270F">
      <w:pPr>
        <w:widowControl w:val="0"/>
        <w:spacing w:after="0" w:line="240" w:lineRule="auto"/>
        <w:ind w:firstLine="708"/>
        <w:jc w:val="both"/>
        <w:rPr>
          <w:rFonts w:ascii="Times New Roman" w:hAnsi="Times New Roman" w:cs="Times New Roman"/>
          <w:sz w:val="24"/>
          <w:szCs w:val="24"/>
        </w:rPr>
      </w:pPr>
      <w:r w:rsidRPr="00F6270F">
        <w:rPr>
          <w:rFonts w:ascii="Times New Roman" w:hAnsi="Times New Roman" w:cs="Times New Roman"/>
          <w:sz w:val="24"/>
          <w:szCs w:val="24"/>
        </w:rPr>
        <w:t>Согласование и подписание Субъектом дополнительного соглашения о внесении изменений в настоящее Соглашение осуществляется в порядке, установленном законодательством Кировской области.</w:t>
      </w:r>
    </w:p>
    <w:p w14:paraId="2FAB573D"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15.4.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5B3E921B" w14:textId="77777777" w:rsidR="00CB1989" w:rsidRDefault="00CB1989" w:rsidP="00CB1989">
      <w:pPr>
        <w:pStyle w:val="msonormalbullet2gif"/>
        <w:widowControl w:val="0"/>
        <w:spacing w:before="0" w:beforeAutospacing="0" w:after="0" w:afterAutospacing="0"/>
        <w:rPr>
          <w:b/>
        </w:rPr>
      </w:pPr>
    </w:p>
    <w:p w14:paraId="36A19FEF" w14:textId="77777777" w:rsidR="00CB1989" w:rsidRPr="003B3244" w:rsidRDefault="00CB1989" w:rsidP="00CB1989">
      <w:pPr>
        <w:pStyle w:val="msonormalbullet2gif"/>
        <w:widowControl w:val="0"/>
        <w:spacing w:before="0" w:beforeAutospacing="0" w:after="0" w:afterAutospacing="0"/>
        <w:jc w:val="center"/>
        <w:rPr>
          <w:b/>
        </w:rPr>
      </w:pPr>
      <w:r w:rsidRPr="003B3244">
        <w:rPr>
          <w:b/>
        </w:rPr>
        <w:t>16. Прекращение Соглашения</w:t>
      </w:r>
    </w:p>
    <w:p w14:paraId="718165F1" w14:textId="77777777" w:rsidR="00A72724" w:rsidRPr="003B3244" w:rsidRDefault="00A72724" w:rsidP="00CB1989">
      <w:pPr>
        <w:pStyle w:val="msonormalbullet2gif"/>
        <w:widowControl w:val="0"/>
        <w:spacing w:before="0" w:beforeAutospacing="0" w:after="0" w:afterAutospacing="0"/>
        <w:jc w:val="center"/>
        <w:rPr>
          <w:b/>
        </w:rPr>
      </w:pPr>
    </w:p>
    <w:p w14:paraId="0C30D1C1" w14:textId="0ED3E2ED" w:rsidR="00CB1989"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16.1. Настоящее Соглашение прекращается:</w:t>
      </w:r>
    </w:p>
    <w:p w14:paraId="6EBCC43D" w14:textId="77777777" w:rsidR="00145758" w:rsidRPr="003B3244" w:rsidRDefault="00145758" w:rsidP="00145758">
      <w:pPr>
        <w:pStyle w:val="msonormalbullet1gif"/>
        <w:widowControl w:val="0"/>
        <w:spacing w:before="0" w:beforeAutospacing="0" w:after="0" w:afterAutospacing="0"/>
        <w:ind w:firstLine="709"/>
      </w:pPr>
      <w:r w:rsidRPr="003B3244">
        <w:t>а) по истечении срока действия;</w:t>
      </w:r>
    </w:p>
    <w:p w14:paraId="5AC137EB" w14:textId="77777777" w:rsidR="00145758" w:rsidRPr="003B3244" w:rsidRDefault="00145758" w:rsidP="00145758">
      <w:pPr>
        <w:pStyle w:val="msonormalbullet2gif"/>
        <w:widowControl w:val="0"/>
        <w:spacing w:before="0" w:beforeAutospacing="0" w:after="0" w:afterAutospacing="0"/>
        <w:ind w:firstLine="709"/>
      </w:pPr>
      <w:r w:rsidRPr="003B3244">
        <w:t>б) по соглашению Сторон;</w:t>
      </w:r>
    </w:p>
    <w:p w14:paraId="418B119B" w14:textId="0D8F3ACE" w:rsidR="00145758" w:rsidRPr="00DA52E9" w:rsidRDefault="00145758" w:rsidP="00145758">
      <w:pPr>
        <w:pStyle w:val="msonormalbullet3gif"/>
        <w:widowControl w:val="0"/>
        <w:spacing w:before="0" w:beforeAutospacing="0" w:after="0" w:afterAutospacing="0"/>
        <w:ind w:firstLine="709"/>
      </w:pPr>
      <w:r w:rsidRPr="00DA52E9">
        <w:t>в) на основании судебного реше</w:t>
      </w:r>
      <w:r w:rsidR="00E4009A" w:rsidRPr="00DA52E9">
        <w:t>ния о его досрочном расторжении.</w:t>
      </w:r>
    </w:p>
    <w:p w14:paraId="5C536649" w14:textId="77777777" w:rsidR="00583E0E" w:rsidRDefault="00DA52E9" w:rsidP="000E4B51">
      <w:pPr>
        <w:spacing w:after="0" w:line="240" w:lineRule="auto"/>
        <w:jc w:val="both"/>
        <w:rPr>
          <w:rFonts w:ascii="Times New Roman" w:hAnsi="Times New Roman" w:cs="Times New Roman"/>
          <w:sz w:val="24"/>
          <w:szCs w:val="24"/>
        </w:rPr>
      </w:pPr>
      <w:r w:rsidRPr="00DA52E9">
        <w:rPr>
          <w:rFonts w:ascii="Times New Roman" w:eastAsia="Times New Roman" w:hAnsi="Times New Roman" w:cs="Times New Roman"/>
          <w:sz w:val="24"/>
          <w:szCs w:val="24"/>
        </w:rPr>
        <w:t xml:space="preserve">            </w:t>
      </w:r>
      <w:r w:rsidR="00145758" w:rsidRPr="00DA52E9">
        <w:rPr>
          <w:rFonts w:ascii="Times New Roman" w:hAnsi="Times New Roman" w:cs="Times New Roman"/>
          <w:sz w:val="24"/>
          <w:szCs w:val="24"/>
        </w:rPr>
        <w:t xml:space="preserve">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w:t>
      </w:r>
      <w:r w:rsidR="00145758" w:rsidRPr="00DA52E9">
        <w:rPr>
          <w:rFonts w:ascii="Times New Roman" w:hAnsi="Times New Roman" w:cs="Times New Roman"/>
          <w:sz w:val="24"/>
          <w:szCs w:val="24"/>
        </w:rPr>
        <w:lastRenderedPageBreak/>
        <w:t xml:space="preserve">при его заключении, а также по иным основаниям, предусмотренным федеральными законами и </w:t>
      </w:r>
      <w:r w:rsidR="00145758" w:rsidRPr="00583E0E">
        <w:rPr>
          <w:rFonts w:ascii="Times New Roman" w:hAnsi="Times New Roman" w:cs="Times New Roman"/>
          <w:sz w:val="24"/>
          <w:szCs w:val="24"/>
        </w:rPr>
        <w:t>настоящим Соглашением.</w:t>
      </w:r>
    </w:p>
    <w:p w14:paraId="5292E80D" w14:textId="77777777" w:rsidR="00F6270F" w:rsidRPr="00F6270F" w:rsidRDefault="00F6270F" w:rsidP="00F6270F">
      <w:pPr>
        <w:spacing w:after="0" w:line="240" w:lineRule="auto"/>
        <w:ind w:firstLine="708"/>
        <w:jc w:val="both"/>
        <w:rPr>
          <w:rFonts w:ascii="Times New Roman" w:hAnsi="Times New Roman" w:cs="Times New Roman"/>
          <w:sz w:val="24"/>
          <w:szCs w:val="24"/>
        </w:rPr>
      </w:pPr>
      <w:r w:rsidRPr="00F6270F">
        <w:rPr>
          <w:rFonts w:ascii="Times New Roman" w:hAnsi="Times New Roman" w:cs="Times New Roman"/>
          <w:sz w:val="24"/>
          <w:szCs w:val="24"/>
        </w:rPr>
        <w:t>Согласование и подписание Субъектом соглашения о расторжении настоящего Соглашения осуществляется в порядке, установленном законодательством Кировской области.</w:t>
      </w:r>
    </w:p>
    <w:p w14:paraId="0E96EEE6" w14:textId="164BB7F8" w:rsidR="00D60DAD" w:rsidRDefault="00145758" w:rsidP="006361DE">
      <w:pPr>
        <w:spacing w:after="0" w:line="240" w:lineRule="auto"/>
        <w:ind w:firstLine="708"/>
        <w:jc w:val="both"/>
        <w:rPr>
          <w:rFonts w:ascii="Times New Roman" w:hAnsi="Times New Roman" w:cs="Times New Roman"/>
          <w:sz w:val="24"/>
          <w:szCs w:val="24"/>
        </w:rPr>
      </w:pPr>
      <w:r w:rsidRPr="00583E0E">
        <w:rPr>
          <w:rFonts w:ascii="Times New Roman" w:hAnsi="Times New Roman" w:cs="Times New Roman"/>
          <w:sz w:val="24"/>
          <w:szCs w:val="24"/>
        </w:rPr>
        <w:t>16.3. К существенным нарушениям Концессионером условий настоящего Соглашения относятся:</w:t>
      </w:r>
    </w:p>
    <w:p w14:paraId="1C2FD0E0" w14:textId="5C5F8914" w:rsidR="00D60DAD" w:rsidRPr="00903693" w:rsidRDefault="00D60DAD" w:rsidP="00711933">
      <w:pPr>
        <w:spacing w:after="0" w:line="240" w:lineRule="auto"/>
        <w:ind w:firstLine="708"/>
        <w:jc w:val="both"/>
        <w:rPr>
          <w:rFonts w:ascii="Times New Roman" w:hAnsi="Times New Roman" w:cs="Times New Roman"/>
          <w:sz w:val="24"/>
          <w:szCs w:val="24"/>
        </w:rPr>
      </w:pPr>
      <w:r w:rsidRPr="00903693">
        <w:rPr>
          <w:rFonts w:ascii="Times New Roman" w:hAnsi="Times New Roman" w:cs="Times New Roman"/>
          <w:sz w:val="24"/>
          <w:szCs w:val="24"/>
        </w:rPr>
        <w:t xml:space="preserve"> </w:t>
      </w:r>
      <w:r w:rsidR="00875607" w:rsidRPr="00903693">
        <w:rPr>
          <w:rFonts w:ascii="Times New Roman" w:hAnsi="Times New Roman" w:cs="Times New Roman"/>
          <w:sz w:val="24"/>
          <w:szCs w:val="24"/>
        </w:rPr>
        <w:t>а)</w:t>
      </w:r>
      <w:r w:rsidR="00145758" w:rsidRPr="00903693">
        <w:rPr>
          <w:rFonts w:ascii="Times New Roman" w:hAnsi="Times New Roman" w:cs="Times New Roman"/>
          <w:sz w:val="24"/>
          <w:szCs w:val="24"/>
        </w:rPr>
        <w:t xml:space="preserve"> </w:t>
      </w:r>
      <w:r w:rsidRPr="00903693">
        <w:rPr>
          <w:rFonts w:ascii="Times New Roman" w:hAnsi="Times New Roman" w:cs="Times New Roman"/>
          <w:sz w:val="24"/>
          <w:szCs w:val="24"/>
        </w:rPr>
        <w:t>нарушение установленных настоящим Соглашением сроков реконструкции, объекта Соглашения по вине Концессионера (Приложение</w:t>
      </w:r>
      <w:r w:rsidR="00F75688">
        <w:rPr>
          <w:rFonts w:ascii="Times New Roman" w:hAnsi="Times New Roman" w:cs="Times New Roman"/>
          <w:sz w:val="24"/>
          <w:szCs w:val="24"/>
        </w:rPr>
        <w:t xml:space="preserve"> </w:t>
      </w:r>
      <w:r w:rsidRPr="00903693">
        <w:rPr>
          <w:rFonts w:ascii="Times New Roman" w:hAnsi="Times New Roman" w:cs="Times New Roman"/>
          <w:sz w:val="24"/>
          <w:szCs w:val="24"/>
        </w:rPr>
        <w:t>№ 3);</w:t>
      </w:r>
    </w:p>
    <w:p w14:paraId="0C300C92" w14:textId="45EB6333" w:rsidR="00145758" w:rsidRPr="00903693" w:rsidRDefault="00520100" w:rsidP="00711933">
      <w:pPr>
        <w:spacing w:after="0" w:line="240" w:lineRule="auto"/>
        <w:ind w:firstLine="708"/>
        <w:jc w:val="both"/>
        <w:rPr>
          <w:rFonts w:ascii="Times New Roman" w:hAnsi="Times New Roman" w:cs="Times New Roman"/>
          <w:sz w:val="24"/>
          <w:szCs w:val="24"/>
        </w:rPr>
      </w:pPr>
      <w:r w:rsidRPr="00903693">
        <w:rPr>
          <w:rFonts w:ascii="Times New Roman" w:hAnsi="Times New Roman" w:cs="Times New Roman"/>
          <w:sz w:val="24"/>
          <w:szCs w:val="24"/>
        </w:rPr>
        <w:t xml:space="preserve"> </w:t>
      </w:r>
      <w:r w:rsidR="00875607" w:rsidRPr="00903693">
        <w:rPr>
          <w:rFonts w:ascii="Times New Roman" w:hAnsi="Times New Roman" w:cs="Times New Roman"/>
          <w:sz w:val="24"/>
          <w:szCs w:val="24"/>
        </w:rPr>
        <w:t>б) и</w:t>
      </w:r>
      <w:r w:rsidR="00145758" w:rsidRPr="00903693">
        <w:rPr>
          <w:rFonts w:ascii="Times New Roman" w:hAnsi="Times New Roman" w:cs="Times New Roman"/>
          <w:sz w:val="24"/>
          <w:szCs w:val="24"/>
        </w:rPr>
        <w:t>спользование (эксплуатация) объекта Соглашения в целях, не установленных настоящим Соглашением.</w:t>
      </w:r>
    </w:p>
    <w:p w14:paraId="2A5F0738" w14:textId="5347D23B" w:rsidR="00145758" w:rsidRPr="00903693" w:rsidRDefault="00875607" w:rsidP="00711933">
      <w:pPr>
        <w:spacing w:after="0" w:line="240" w:lineRule="auto"/>
        <w:ind w:firstLine="708"/>
        <w:jc w:val="both"/>
        <w:rPr>
          <w:rFonts w:ascii="Times New Roman" w:hAnsi="Times New Roman" w:cs="Times New Roman"/>
          <w:sz w:val="24"/>
          <w:szCs w:val="24"/>
        </w:rPr>
      </w:pPr>
      <w:r w:rsidRPr="00903693">
        <w:rPr>
          <w:rFonts w:ascii="Times New Roman" w:hAnsi="Times New Roman" w:cs="Times New Roman"/>
          <w:sz w:val="24"/>
          <w:szCs w:val="24"/>
        </w:rPr>
        <w:t>в)</w:t>
      </w:r>
      <w:r w:rsidR="00711933">
        <w:rPr>
          <w:rFonts w:ascii="Times New Roman" w:hAnsi="Times New Roman" w:cs="Times New Roman"/>
          <w:sz w:val="24"/>
          <w:szCs w:val="24"/>
        </w:rPr>
        <w:t xml:space="preserve"> </w:t>
      </w:r>
      <w:r w:rsidRPr="00903693">
        <w:rPr>
          <w:rFonts w:ascii="Times New Roman" w:hAnsi="Times New Roman" w:cs="Times New Roman"/>
          <w:sz w:val="24"/>
          <w:szCs w:val="24"/>
        </w:rPr>
        <w:t>н</w:t>
      </w:r>
      <w:r w:rsidR="00145758" w:rsidRPr="00903693">
        <w:rPr>
          <w:rFonts w:ascii="Times New Roman" w:hAnsi="Times New Roman" w:cs="Times New Roman"/>
          <w:sz w:val="24"/>
          <w:szCs w:val="24"/>
        </w:rPr>
        <w:t>арушение установленного настоящим Соглашением порядка использования (эксплуатации) объекта Соглашения.</w:t>
      </w:r>
    </w:p>
    <w:p w14:paraId="01F9661F" w14:textId="1B057C6C" w:rsidR="006B7420" w:rsidRPr="00903693" w:rsidRDefault="00111B4B" w:rsidP="000B7545">
      <w:pPr>
        <w:pStyle w:val="msonormalbullet3gif"/>
        <w:widowControl w:val="0"/>
        <w:spacing w:before="0" w:beforeAutospacing="0" w:after="0" w:afterAutospacing="0"/>
      </w:pPr>
      <w:r w:rsidRPr="00903693">
        <w:t xml:space="preserve"> </w:t>
      </w:r>
      <w:r w:rsidR="00711933">
        <w:tab/>
      </w:r>
      <w:r w:rsidR="001F2CA0" w:rsidRPr="00903693">
        <w:t>г) п</w:t>
      </w:r>
      <w:r w:rsidR="006B7420" w:rsidRPr="00903693">
        <w:t>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частью 3.7 ст.13 Федерального закона «О концессионных соглашениях», а также положениями иных нормативных правовых актов.</w:t>
      </w:r>
    </w:p>
    <w:p w14:paraId="6B72A0DC" w14:textId="06C0B334" w:rsidR="006B7420" w:rsidRPr="00903693" w:rsidRDefault="001F2CA0" w:rsidP="00711933">
      <w:pPr>
        <w:spacing w:after="0" w:line="240" w:lineRule="auto"/>
        <w:ind w:firstLine="708"/>
        <w:jc w:val="both"/>
        <w:rPr>
          <w:rFonts w:ascii="Times New Roman" w:hAnsi="Times New Roman" w:cs="Times New Roman"/>
          <w:sz w:val="24"/>
          <w:szCs w:val="24"/>
        </w:rPr>
      </w:pPr>
      <w:r w:rsidRPr="00903693">
        <w:rPr>
          <w:rFonts w:ascii="Times New Roman" w:hAnsi="Times New Roman" w:cs="Times New Roman"/>
          <w:sz w:val="24"/>
          <w:szCs w:val="24"/>
        </w:rPr>
        <w:t>д) н</w:t>
      </w:r>
      <w:r w:rsidR="00A5642F" w:rsidRPr="00903693">
        <w:rPr>
          <w:rFonts w:ascii="Times New Roman" w:hAnsi="Times New Roman" w:cs="Times New Roman"/>
          <w:sz w:val="24"/>
          <w:szCs w:val="24"/>
        </w:rPr>
        <w:t>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по водоснабжению и водоотведению.</w:t>
      </w:r>
    </w:p>
    <w:p w14:paraId="27921222" w14:textId="110D4A63" w:rsidR="006B7420" w:rsidRPr="00903693" w:rsidRDefault="000B7545" w:rsidP="00FD4AC8">
      <w:pPr>
        <w:spacing w:after="0" w:line="240" w:lineRule="auto"/>
        <w:jc w:val="both"/>
        <w:rPr>
          <w:rFonts w:ascii="Times New Roman" w:hAnsi="Times New Roman" w:cs="Times New Roman"/>
          <w:sz w:val="24"/>
          <w:szCs w:val="24"/>
        </w:rPr>
      </w:pPr>
      <w:r w:rsidRPr="00903693">
        <w:rPr>
          <w:rFonts w:ascii="Times New Roman" w:hAnsi="Times New Roman" w:cs="Times New Roman"/>
          <w:sz w:val="24"/>
          <w:szCs w:val="24"/>
        </w:rPr>
        <w:t xml:space="preserve">  </w:t>
      </w:r>
      <w:r w:rsidR="00711933">
        <w:rPr>
          <w:rFonts w:ascii="Times New Roman" w:hAnsi="Times New Roman" w:cs="Times New Roman"/>
          <w:sz w:val="24"/>
          <w:szCs w:val="24"/>
        </w:rPr>
        <w:tab/>
      </w:r>
      <w:r w:rsidR="00162EAD" w:rsidRPr="00903693">
        <w:rPr>
          <w:rFonts w:ascii="Times New Roman" w:hAnsi="Times New Roman" w:cs="Times New Roman"/>
          <w:sz w:val="24"/>
          <w:szCs w:val="24"/>
        </w:rPr>
        <w:t>е) п</w:t>
      </w:r>
      <w:r w:rsidR="006B7420" w:rsidRPr="00903693">
        <w:rPr>
          <w:rFonts w:ascii="Times New Roman" w:hAnsi="Times New Roman" w:cs="Times New Roman"/>
          <w:sz w:val="24"/>
          <w:szCs w:val="24"/>
        </w:rPr>
        <w:t xml:space="preserve">риводящее к причинению значительного ущерба Концеденту неисполнение или ненадлежащее исполнение Концессионером обязательств, установленных настоящим Соглашением. </w:t>
      </w:r>
    </w:p>
    <w:p w14:paraId="21F4A5BA" w14:textId="4A760085" w:rsidR="00FD4AC8" w:rsidRPr="003B3244" w:rsidRDefault="00FD4AC8" w:rsidP="00711933">
      <w:pPr>
        <w:pStyle w:val="msonormalbullet3gif"/>
        <w:widowControl w:val="0"/>
        <w:spacing w:before="0" w:beforeAutospacing="0" w:after="0" w:afterAutospacing="0"/>
        <w:ind w:firstLine="708"/>
      </w:pPr>
      <w:r w:rsidRPr="00903693">
        <w:t xml:space="preserve">16.4. К существенным нарушениям </w:t>
      </w:r>
      <w:r w:rsidRPr="003B3244">
        <w:t>Концедентом условий настоящего Соглашения относятся:</w:t>
      </w:r>
    </w:p>
    <w:p w14:paraId="4186920F" w14:textId="77777777" w:rsidR="00FD4AC8" w:rsidRPr="003B3244" w:rsidRDefault="00FD4AC8" w:rsidP="00FD4AC8">
      <w:pPr>
        <w:pStyle w:val="msonormalbullet1gif"/>
        <w:widowControl w:val="0"/>
        <w:spacing w:before="0" w:beforeAutospacing="0" w:after="0" w:afterAutospacing="0"/>
        <w:ind w:firstLine="709"/>
      </w:pPr>
      <w:r w:rsidRPr="003B3244">
        <w:t>а) невыполнение в срок, установленный в пункте 9.</w:t>
      </w:r>
      <w:r>
        <w:t>4</w:t>
      </w:r>
      <w:r w:rsidRPr="003B3244">
        <w:t>. настоящего Соглашения, обязанности по передаче Концессионеру объекта Соглашения;</w:t>
      </w:r>
    </w:p>
    <w:p w14:paraId="6C57FA01" w14:textId="1435552F" w:rsidR="000B7545" w:rsidRPr="003B3244" w:rsidRDefault="00FD4AC8" w:rsidP="00F75688">
      <w:pPr>
        <w:pStyle w:val="msonormalbullet3gif"/>
        <w:widowControl w:val="0"/>
        <w:spacing w:before="0" w:beforeAutospacing="0" w:after="0" w:afterAutospacing="0"/>
        <w:ind w:firstLine="709"/>
      </w:pPr>
      <w:r w:rsidRPr="003B3244">
        <w:t>б) передача Концессионеру объекта Соглашения, не соответствующего условиям Соглашения (в том числе описанию, технико-экономическим показателям, назначению объекта Соглашения),</w:t>
      </w:r>
      <w:r w:rsidR="00E070F2">
        <w:t xml:space="preserve"> </w:t>
      </w:r>
      <w:r w:rsidRPr="003B3244">
        <w:t>в</w:t>
      </w:r>
      <w:r w:rsidR="00E070F2">
        <w:t xml:space="preserve"> </w:t>
      </w:r>
      <w:r w:rsidRPr="003B3244">
        <w:t>случае,</w:t>
      </w:r>
      <w:r w:rsidR="00E070F2">
        <w:t xml:space="preserve"> </w:t>
      </w:r>
      <w:r w:rsidRPr="003B3244">
        <w:t xml:space="preserve">если такое несоответствие выявлено в течение одного года с момента подписания акта приема-передачи объекта Соглашения, не могло быть выявлено при его передаче </w:t>
      </w:r>
    </w:p>
    <w:p w14:paraId="09680DB9" w14:textId="2F560A74" w:rsidR="0006166C" w:rsidRPr="0006166C" w:rsidRDefault="0006166C" w:rsidP="0006166C">
      <w:pPr>
        <w:spacing w:after="0" w:line="240" w:lineRule="auto"/>
        <w:jc w:val="both"/>
        <w:rPr>
          <w:rFonts w:ascii="Times New Roman" w:hAnsi="Times New Roman" w:cs="Times New Roman"/>
          <w:sz w:val="24"/>
          <w:szCs w:val="24"/>
        </w:rPr>
      </w:pPr>
      <w:r>
        <w:t xml:space="preserve">            </w:t>
      </w:r>
      <w:r w:rsidR="000B7545" w:rsidRPr="0006166C">
        <w:rPr>
          <w:rFonts w:ascii="Times New Roman" w:hAnsi="Times New Roman" w:cs="Times New Roman"/>
          <w:sz w:val="24"/>
          <w:szCs w:val="24"/>
        </w:rPr>
        <w:t xml:space="preserve">16.5. </w:t>
      </w:r>
      <w:r w:rsidRPr="0006166C">
        <w:rPr>
          <w:rFonts w:ascii="Times New Roman" w:hAnsi="Times New Roman" w:cs="Times New Roman"/>
          <w:sz w:val="24"/>
          <w:szCs w:val="24"/>
        </w:rPr>
        <w:t>В случае досрочного</w:t>
      </w:r>
      <w:r w:rsidRPr="0020664F">
        <w:rPr>
          <w:rFonts w:ascii="Times New Roman" w:hAnsi="Times New Roman" w:cs="Times New Roman"/>
          <w:sz w:val="24"/>
          <w:szCs w:val="24"/>
        </w:rPr>
        <w:t xml:space="preserve">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w:t>
      </w:r>
      <w:r>
        <w:rPr>
          <w:rFonts w:ascii="Times New Roman" w:hAnsi="Times New Roman" w:cs="Times New Roman"/>
          <w:sz w:val="24"/>
          <w:szCs w:val="24"/>
        </w:rPr>
        <w:t xml:space="preserve"> </w:t>
      </w:r>
      <w:r w:rsidRPr="0020664F">
        <w:rPr>
          <w:rFonts w:ascii="Times New Roman" w:hAnsi="Times New Roman" w:cs="Times New Roman"/>
          <w:sz w:val="24"/>
          <w:szCs w:val="24"/>
        </w:rPr>
        <w:t xml:space="preserve">(тарифам) в порядке и сроки, установленные </w:t>
      </w:r>
      <w:r w:rsidR="00A3577A">
        <w:rPr>
          <w:rFonts w:ascii="Times New Roman" w:hAnsi="Times New Roman" w:cs="Times New Roman"/>
          <w:sz w:val="24"/>
          <w:szCs w:val="24"/>
        </w:rPr>
        <w:t>п</w:t>
      </w:r>
      <w:r w:rsidR="00A3577A" w:rsidRPr="00A3577A">
        <w:rPr>
          <w:rFonts w:ascii="Times New Roman" w:hAnsi="Times New Roman" w:cs="Times New Roman"/>
          <w:sz w:val="24"/>
          <w:szCs w:val="24"/>
        </w:rPr>
        <w:t>оряд</w:t>
      </w:r>
      <w:r w:rsidR="00A3577A">
        <w:rPr>
          <w:rFonts w:ascii="Times New Roman" w:hAnsi="Times New Roman" w:cs="Times New Roman"/>
          <w:sz w:val="24"/>
          <w:szCs w:val="24"/>
        </w:rPr>
        <w:t>ком</w:t>
      </w:r>
      <w:r w:rsidR="00A3577A" w:rsidRPr="00A3577A">
        <w:rPr>
          <w:rFonts w:ascii="Times New Roman" w:hAnsi="Times New Roman" w:cs="Times New Roman"/>
          <w:sz w:val="24"/>
          <w:szCs w:val="24"/>
        </w:rPr>
        <w:t xml:space="preserve"> и срок</w:t>
      </w:r>
      <w:r w:rsidR="00A3577A">
        <w:rPr>
          <w:rFonts w:ascii="Times New Roman" w:hAnsi="Times New Roman" w:cs="Times New Roman"/>
          <w:sz w:val="24"/>
          <w:szCs w:val="24"/>
        </w:rPr>
        <w:t>ами</w:t>
      </w:r>
      <w:r w:rsidR="00A3577A" w:rsidRPr="00A3577A">
        <w:rPr>
          <w:rFonts w:ascii="Times New Roman" w:hAnsi="Times New Roman" w:cs="Times New Roman"/>
          <w:sz w:val="24"/>
          <w:szCs w:val="24"/>
        </w:rPr>
        <w:t xml:space="preserve"> возмещения расходов Концессионера, связанных с досрочным расторжением настоящего Соглашения</w:t>
      </w:r>
      <w:r w:rsidR="00A3577A">
        <w:rPr>
          <w:rFonts w:ascii="Times New Roman" w:hAnsi="Times New Roman" w:cs="Times New Roman"/>
          <w:sz w:val="24"/>
          <w:szCs w:val="24"/>
        </w:rPr>
        <w:t xml:space="preserve"> </w:t>
      </w:r>
      <w:r w:rsidRPr="002A185B">
        <w:rPr>
          <w:rFonts w:ascii="Times New Roman" w:hAnsi="Times New Roman" w:cs="Times New Roman"/>
          <w:color w:val="000000" w:themeColor="text1"/>
          <w:sz w:val="24"/>
          <w:szCs w:val="24"/>
        </w:rPr>
        <w:t xml:space="preserve">в </w:t>
      </w:r>
      <w:r w:rsidR="00E3176F">
        <w:rPr>
          <w:rFonts w:ascii="Times New Roman" w:hAnsi="Times New Roman" w:cs="Times New Roman"/>
          <w:color w:val="000000" w:themeColor="text1"/>
          <w:sz w:val="24"/>
          <w:szCs w:val="24"/>
        </w:rPr>
        <w:t>п</w:t>
      </w:r>
      <w:r w:rsidRPr="002A185B">
        <w:rPr>
          <w:rFonts w:ascii="Times New Roman" w:hAnsi="Times New Roman" w:cs="Times New Roman"/>
          <w:color w:val="000000" w:themeColor="text1"/>
          <w:sz w:val="24"/>
          <w:szCs w:val="24"/>
        </w:rPr>
        <w:t xml:space="preserve">риложении № 8 </w:t>
      </w:r>
      <w:r>
        <w:rPr>
          <w:rFonts w:ascii="Times New Roman" w:hAnsi="Times New Roman" w:cs="Times New Roman"/>
          <w:sz w:val="24"/>
          <w:szCs w:val="24"/>
        </w:rPr>
        <w:t xml:space="preserve">к </w:t>
      </w:r>
      <w:r w:rsidRPr="0006166C">
        <w:rPr>
          <w:rFonts w:ascii="Times New Roman" w:hAnsi="Times New Roman" w:cs="Times New Roman"/>
          <w:sz w:val="24"/>
          <w:szCs w:val="24"/>
        </w:rPr>
        <w:t>настоящему Соглашению.</w:t>
      </w:r>
    </w:p>
    <w:p w14:paraId="458061C6" w14:textId="265C1735" w:rsidR="00145758" w:rsidRDefault="0006166C" w:rsidP="00F72536">
      <w:pPr>
        <w:spacing w:after="0" w:line="240" w:lineRule="auto"/>
        <w:jc w:val="both"/>
        <w:rPr>
          <w:rFonts w:ascii="Times New Roman" w:hAnsi="Times New Roman" w:cs="Times New Roman"/>
          <w:sz w:val="24"/>
          <w:szCs w:val="24"/>
        </w:rPr>
      </w:pPr>
      <w:r w:rsidRPr="000616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16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166C">
        <w:rPr>
          <w:rFonts w:ascii="Times New Roman" w:hAnsi="Times New Roman" w:cs="Times New Roman"/>
          <w:sz w:val="24"/>
          <w:szCs w:val="24"/>
        </w:rPr>
        <w:t xml:space="preserve"> </w:t>
      </w:r>
      <w:r w:rsidR="00145758" w:rsidRPr="0006166C">
        <w:rPr>
          <w:rFonts w:ascii="Times New Roman" w:hAnsi="Times New Roman" w:cs="Times New Roman"/>
          <w:sz w:val="24"/>
          <w:szCs w:val="24"/>
        </w:rPr>
        <w:t xml:space="preserve">16.6. </w:t>
      </w:r>
      <w:r w:rsidR="00A3577A" w:rsidRPr="00A3577A">
        <w:rPr>
          <w:rFonts w:ascii="Times New Roman" w:hAnsi="Times New Roman" w:cs="Times New Roman"/>
          <w:sz w:val="24"/>
          <w:szCs w:val="24"/>
        </w:rPr>
        <w:t>Порядок возмещения расходов Концессионера, подлежащих возмещению в соответствии с законодательством Российской Федерации в сфере водоснабжения и не возмещенных ему на момент окончания срока действия Соглашения</w:t>
      </w:r>
      <w:r w:rsidR="00A3577A">
        <w:rPr>
          <w:rFonts w:ascii="Times New Roman" w:hAnsi="Times New Roman" w:cs="Times New Roman"/>
          <w:sz w:val="24"/>
          <w:szCs w:val="24"/>
        </w:rPr>
        <w:t xml:space="preserve"> </w:t>
      </w:r>
      <w:r w:rsidRPr="002A185B">
        <w:rPr>
          <w:rFonts w:ascii="Times New Roman" w:hAnsi="Times New Roman" w:cs="Times New Roman"/>
          <w:color w:val="000000" w:themeColor="text1"/>
          <w:sz w:val="24"/>
          <w:szCs w:val="24"/>
        </w:rPr>
        <w:t xml:space="preserve">приведены в </w:t>
      </w:r>
      <w:r w:rsidR="00E3176F">
        <w:rPr>
          <w:rFonts w:ascii="Times New Roman" w:hAnsi="Times New Roman" w:cs="Times New Roman"/>
          <w:color w:val="000000" w:themeColor="text1"/>
          <w:sz w:val="24"/>
          <w:szCs w:val="24"/>
        </w:rPr>
        <w:t>п</w:t>
      </w:r>
      <w:r w:rsidRPr="002A185B">
        <w:rPr>
          <w:rFonts w:ascii="Times New Roman" w:hAnsi="Times New Roman" w:cs="Times New Roman"/>
          <w:color w:val="000000" w:themeColor="text1"/>
          <w:sz w:val="24"/>
          <w:szCs w:val="24"/>
        </w:rPr>
        <w:t>риложении № 9 к настоящему Соглашению</w:t>
      </w:r>
      <w:r w:rsidRPr="0006166C">
        <w:rPr>
          <w:rFonts w:ascii="Times New Roman" w:hAnsi="Times New Roman" w:cs="Times New Roman"/>
          <w:sz w:val="24"/>
          <w:szCs w:val="24"/>
        </w:rPr>
        <w:t>.</w:t>
      </w:r>
    </w:p>
    <w:p w14:paraId="217E22FB" w14:textId="30BEE5AF" w:rsidR="00CB1989" w:rsidRPr="003B3244" w:rsidRDefault="0006166C" w:rsidP="0006166C">
      <w:pPr>
        <w:widowControl w:val="0"/>
        <w:spacing w:after="0" w:line="240" w:lineRule="auto"/>
        <w:jc w:val="both"/>
        <w:rPr>
          <w:rFonts w:ascii="Times New Roman" w:hAnsi="Times New Roman" w:cs="Times New Roman"/>
          <w:sz w:val="24"/>
          <w:szCs w:val="24"/>
        </w:rPr>
      </w:pPr>
      <w:r w:rsidRPr="002A185B">
        <w:rPr>
          <w:rFonts w:ascii="Times New Roman" w:hAnsi="Times New Roman" w:cs="Times New Roman"/>
          <w:sz w:val="24"/>
          <w:szCs w:val="24"/>
        </w:rPr>
        <w:t xml:space="preserve">          </w:t>
      </w:r>
      <w:r w:rsidR="00CB1989" w:rsidRPr="002A185B">
        <w:rPr>
          <w:rFonts w:ascii="Times New Roman" w:hAnsi="Times New Roman" w:cs="Times New Roman"/>
          <w:sz w:val="24"/>
          <w:szCs w:val="24"/>
        </w:rPr>
        <w:t>16.7. В случае</w:t>
      </w:r>
      <w:r w:rsidR="00CB1989" w:rsidRPr="003B3244">
        <w:rPr>
          <w:rFonts w:ascii="Times New Roman" w:hAnsi="Times New Roman" w:cs="Times New Roman"/>
          <w:sz w:val="24"/>
          <w:szCs w:val="24"/>
        </w:rPr>
        <w:t xml:space="preserve"> если в течение срока действия Соглашения цены (тарифы),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настоящего Соглашения, условия настоящего Соглашения должны быть изменены по требованию Концессионера. Срок действия Соглашения в данном случае подлежит продлению на период, достаточный для возмещения указанных расходов Концессионера, но не более чем на 5 (пять) лет.</w:t>
      </w:r>
    </w:p>
    <w:p w14:paraId="7F10BAC4" w14:textId="5ED5F74A" w:rsidR="00CB1989" w:rsidRPr="003B3244" w:rsidRDefault="00CB1989" w:rsidP="00BF7B58">
      <w:pPr>
        <w:widowControl w:val="0"/>
        <w:spacing w:after="0" w:line="240" w:lineRule="auto"/>
        <w:ind w:firstLine="709"/>
        <w:jc w:val="both"/>
        <w:rPr>
          <w:rFonts w:ascii="Times New Roman" w:hAnsi="Times New Roman" w:cs="Times New Roman"/>
          <w:sz w:val="24"/>
          <w:szCs w:val="24"/>
        </w:rPr>
      </w:pPr>
      <w:r w:rsidRPr="003B3244">
        <w:rPr>
          <w:rFonts w:ascii="Times New Roman" w:hAnsi="Times New Roman" w:cs="Times New Roman"/>
          <w:sz w:val="24"/>
          <w:szCs w:val="24"/>
        </w:rPr>
        <w:t xml:space="preserve">Концессионер предоставляет Концеденту экономически обоснованные расчеты размера невозмещенных на момент окончания срока действия настоящего Соглашения расходов с приложением подтверждающих бухгалтерских документов, а также расчет периода, на который должен быть продлен срок действия настоящего Соглашения и в течение которого будут </w:t>
      </w:r>
      <w:r w:rsidRPr="003B3244">
        <w:rPr>
          <w:rFonts w:ascii="Times New Roman" w:hAnsi="Times New Roman" w:cs="Times New Roman"/>
          <w:sz w:val="24"/>
          <w:szCs w:val="24"/>
        </w:rPr>
        <w:lastRenderedPageBreak/>
        <w:t>возмещены расходы Концессионера за счет тарифов на услуги по водоснабжению</w:t>
      </w:r>
      <w:r w:rsidR="00064253">
        <w:rPr>
          <w:rFonts w:ascii="Times New Roman" w:hAnsi="Times New Roman" w:cs="Times New Roman"/>
          <w:sz w:val="24"/>
          <w:szCs w:val="24"/>
        </w:rPr>
        <w:t>.</w:t>
      </w:r>
      <w:r w:rsidRPr="003B3244">
        <w:rPr>
          <w:rFonts w:ascii="Times New Roman" w:hAnsi="Times New Roman" w:cs="Times New Roman"/>
          <w:sz w:val="24"/>
          <w:szCs w:val="24"/>
        </w:rPr>
        <w:t xml:space="preserve"> 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(тридцати) календарных дней с момента предоставления документов.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После согласования размера невозмещенных на момент окончания срока действия Соглашения расходов Концессионером и Концедентом готовятся изменения в настоящее Соглашение в части продления срока действия Соглашения, которые подлежат согласованию с антимонопольным органом в соответствие с действующим законодательством. После согласования с антимонопольным органом изменений Стороны подписывают дополнительное соглашение об изменении срока действия Соглашения. При принятии Концедентом решения об отказе от продления срока действия Соглашения компенсация невозмещенных на дату окончания действия Соглашения расходов Концессионера подлежит компенсации из бюджета Концедента. Возмещение расходов Концессионера в этом случае производится в срок не позднее 1 (одного) года с даты подтверждения расходов, но не может превышать срока 2 (двух) лет с даты окончания Соглашения.</w:t>
      </w:r>
    </w:p>
    <w:p w14:paraId="3FD9EB43" w14:textId="77777777" w:rsidR="00CB1989" w:rsidRPr="003B3244" w:rsidRDefault="00CB1989" w:rsidP="00BF7B58">
      <w:pPr>
        <w:widowControl w:val="0"/>
        <w:spacing w:after="0" w:line="240" w:lineRule="auto"/>
        <w:ind w:firstLine="709"/>
        <w:jc w:val="both"/>
        <w:rPr>
          <w:rFonts w:ascii="Times New Roman" w:hAnsi="Times New Roman" w:cs="Times New Roman"/>
          <w:sz w:val="24"/>
          <w:szCs w:val="24"/>
        </w:rPr>
      </w:pPr>
      <w:r w:rsidRPr="003B3244">
        <w:rPr>
          <w:rFonts w:ascii="Times New Roman" w:hAnsi="Times New Roman" w:cs="Times New Roman"/>
          <w:sz w:val="24"/>
          <w:szCs w:val="24"/>
        </w:rPr>
        <w:t>16.8. При прекращении (расторжении) настоящего Соглашения Объект Соглашения передается на баланс Концедента в состоянии пригодном для осуществления деятельности, предусмотренной настоящим Соглашением, а также не обремененным правами третьих лиц.</w:t>
      </w:r>
    </w:p>
    <w:p w14:paraId="26233F22" w14:textId="77777777" w:rsidR="00CB1989" w:rsidRDefault="00CB1989" w:rsidP="00CB1989">
      <w:pPr>
        <w:pStyle w:val="msonormalbullet2gif"/>
        <w:widowControl w:val="0"/>
        <w:spacing w:before="0" w:beforeAutospacing="0" w:after="0" w:afterAutospacing="0"/>
      </w:pPr>
    </w:p>
    <w:p w14:paraId="1294EBE6" w14:textId="77777777" w:rsidR="00CB1989" w:rsidRPr="003B3244" w:rsidRDefault="00CB1989" w:rsidP="00CB1989">
      <w:pPr>
        <w:pStyle w:val="msonormalbullet2gif"/>
        <w:widowControl w:val="0"/>
        <w:spacing w:before="0" w:beforeAutospacing="0" w:after="0" w:afterAutospacing="0"/>
        <w:jc w:val="center"/>
        <w:rPr>
          <w:b/>
        </w:rPr>
      </w:pPr>
      <w:r w:rsidRPr="003B3244">
        <w:rPr>
          <w:b/>
        </w:rPr>
        <w:t>17. Разрешение споров</w:t>
      </w:r>
    </w:p>
    <w:p w14:paraId="762A908C" w14:textId="77777777" w:rsidR="00A72724" w:rsidRPr="003B3244" w:rsidRDefault="00A72724" w:rsidP="00CB1989">
      <w:pPr>
        <w:pStyle w:val="msonormalbullet2gif"/>
        <w:widowControl w:val="0"/>
        <w:spacing w:before="0" w:beforeAutospacing="0" w:after="0" w:afterAutospacing="0"/>
        <w:jc w:val="center"/>
        <w:rPr>
          <w:b/>
        </w:rPr>
      </w:pPr>
    </w:p>
    <w:p w14:paraId="59F83B53"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17.1. Споры и разногласия между Сторонами по настоящему Соглашению или в связи с ним разрешаются путем переговоров.</w:t>
      </w:r>
    </w:p>
    <w:p w14:paraId="2308D1B8" w14:textId="73909BA6" w:rsidR="00CB1989" w:rsidRPr="003B3244" w:rsidRDefault="00CB1989" w:rsidP="00B512A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17.2.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w:t>
      </w:r>
      <w:r w:rsidR="00B512A9">
        <w:rPr>
          <w:rFonts w:ascii="Times New Roman" w:hAnsi="Times New Roman" w:cs="Times New Roman"/>
          <w:sz w:val="24"/>
          <w:szCs w:val="24"/>
        </w:rPr>
        <w:t xml:space="preserve"> </w:t>
      </w:r>
      <w:r w:rsidRPr="003B3244">
        <w:rPr>
          <w:rFonts w:ascii="Times New Roman" w:hAnsi="Times New Roman" w:cs="Times New Roman"/>
          <w:sz w:val="24"/>
          <w:szCs w:val="24"/>
        </w:rPr>
        <w:t xml:space="preserve"> сообщения. В случае если ответ не представлен в указанный срок, претензия считается принятой.</w:t>
      </w:r>
    </w:p>
    <w:p w14:paraId="24624F45" w14:textId="77777777" w:rsidR="00CB1989" w:rsidRPr="003B3244" w:rsidRDefault="00CB1989" w:rsidP="00CB1989">
      <w:pPr>
        <w:widowControl w:val="0"/>
        <w:spacing w:after="0" w:line="240" w:lineRule="auto"/>
        <w:ind w:firstLine="708"/>
        <w:jc w:val="both"/>
        <w:rPr>
          <w:rFonts w:ascii="Times New Roman" w:hAnsi="Times New Roman" w:cs="Times New Roman"/>
          <w:sz w:val="24"/>
          <w:szCs w:val="24"/>
        </w:rPr>
      </w:pPr>
      <w:r w:rsidRPr="003B3244">
        <w:rPr>
          <w:rFonts w:ascii="Times New Roman" w:hAnsi="Times New Roman" w:cs="Times New Roman"/>
          <w:sz w:val="24"/>
          <w:szCs w:val="24"/>
        </w:rPr>
        <w:t>17.3. В случае недостижения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14:paraId="6A87D238" w14:textId="77777777" w:rsidR="00CB1989" w:rsidRDefault="00CB1989" w:rsidP="00CB1989">
      <w:pPr>
        <w:pStyle w:val="msonormalbullet2gif"/>
        <w:widowControl w:val="0"/>
        <w:spacing w:before="0" w:beforeAutospacing="0" w:after="0" w:afterAutospacing="0"/>
      </w:pPr>
    </w:p>
    <w:p w14:paraId="36F727D6" w14:textId="6E270924" w:rsidR="00CB1989" w:rsidRPr="003B3244" w:rsidRDefault="00CB1989" w:rsidP="00CB1989">
      <w:pPr>
        <w:pStyle w:val="msonormalbullet2gif"/>
        <w:widowControl w:val="0"/>
        <w:spacing w:before="0" w:beforeAutospacing="0" w:after="0" w:afterAutospacing="0"/>
        <w:jc w:val="center"/>
        <w:rPr>
          <w:b/>
        </w:rPr>
      </w:pPr>
      <w:r w:rsidRPr="003B3244">
        <w:rPr>
          <w:b/>
        </w:rPr>
        <w:t>18. Размещение информации</w:t>
      </w:r>
    </w:p>
    <w:p w14:paraId="42BFFF5B" w14:textId="77777777" w:rsidR="00A72724" w:rsidRPr="003B3244" w:rsidRDefault="00A72724" w:rsidP="00CB1989">
      <w:pPr>
        <w:pStyle w:val="msonormalbullet2gif"/>
        <w:widowControl w:val="0"/>
        <w:spacing w:before="0" w:beforeAutospacing="0" w:after="0" w:afterAutospacing="0"/>
        <w:jc w:val="center"/>
        <w:rPr>
          <w:b/>
        </w:rPr>
      </w:pPr>
    </w:p>
    <w:p w14:paraId="4FF7F5A7" w14:textId="60DF3DF6" w:rsidR="00F13C24" w:rsidRDefault="00CB1989" w:rsidP="00CB1989">
      <w:pPr>
        <w:pStyle w:val="msonormalbullet2gif"/>
        <w:widowControl w:val="0"/>
        <w:spacing w:before="0" w:beforeAutospacing="0" w:after="0" w:afterAutospacing="0"/>
        <w:ind w:firstLine="708"/>
      </w:pPr>
      <w:r w:rsidRPr="003B3244">
        <w:t xml:space="preserve">18.1. Настоящее Соглашение подлежит размещению на официальном сайте Российской Федерации – </w:t>
      </w:r>
      <w:hyperlink r:id="rId11" w:history="1">
        <w:r w:rsidRPr="003B3244">
          <w:rPr>
            <w:rStyle w:val="a5"/>
            <w:rFonts w:eastAsiaTheme="majorEastAsia"/>
            <w:color w:val="auto"/>
          </w:rPr>
          <w:t>www.torgi.gov.ru</w:t>
        </w:r>
      </w:hyperlink>
      <w:r w:rsidRPr="003B3244">
        <w:t>, официальном сайте муниципального образо</w:t>
      </w:r>
      <w:r w:rsidR="003B51D9" w:rsidRPr="003B3244">
        <w:t xml:space="preserve">вания </w:t>
      </w:r>
      <w:r w:rsidR="00E74DFC">
        <w:t>Красноярское</w:t>
      </w:r>
      <w:r w:rsidR="003B51D9" w:rsidRPr="003B3244">
        <w:t xml:space="preserve"> </w:t>
      </w:r>
      <w:r w:rsidR="003B51D9" w:rsidRPr="005E2906">
        <w:t>сельское поселение Нолинского района Кировской области</w:t>
      </w:r>
      <w:r w:rsidRPr="005E2906">
        <w:t xml:space="preserve"> в сети Интернет.</w:t>
      </w:r>
    </w:p>
    <w:p w14:paraId="5F161715" w14:textId="77777777" w:rsidR="002E6F15" w:rsidRPr="003B3244" w:rsidRDefault="002E6F15" w:rsidP="00CB1989">
      <w:pPr>
        <w:pStyle w:val="msonormalbullet2gif"/>
        <w:widowControl w:val="0"/>
        <w:spacing w:before="0" w:beforeAutospacing="0" w:after="0" w:afterAutospacing="0"/>
        <w:ind w:firstLine="708"/>
      </w:pPr>
    </w:p>
    <w:p w14:paraId="7697E4F3" w14:textId="77777777" w:rsidR="00D13338" w:rsidRPr="003B3244" w:rsidRDefault="00D13338" w:rsidP="00D13338">
      <w:pPr>
        <w:widowControl w:val="0"/>
        <w:autoSpaceDE w:val="0"/>
        <w:spacing w:before="120" w:after="120" w:line="100" w:lineRule="atLeast"/>
        <w:jc w:val="center"/>
        <w:rPr>
          <w:rFonts w:ascii="Times New Roman" w:eastAsia="Courier New" w:hAnsi="Times New Roman" w:cs="Times New Roman"/>
          <w:b/>
          <w:kern w:val="2"/>
          <w:sz w:val="24"/>
          <w:szCs w:val="24"/>
          <w:lang w:val="de-DE" w:eastAsia="fa-IR" w:bidi="fa-IR"/>
        </w:rPr>
      </w:pPr>
      <w:r w:rsidRPr="003B3244">
        <w:rPr>
          <w:rFonts w:ascii="Times New Roman" w:eastAsia="Courier New" w:hAnsi="Times New Roman" w:cs="Times New Roman"/>
          <w:b/>
          <w:kern w:val="2"/>
          <w:sz w:val="24"/>
          <w:szCs w:val="24"/>
          <w:lang w:val="de-DE" w:eastAsia="fa-IR" w:bidi="fa-IR"/>
        </w:rPr>
        <w:t>1</w:t>
      </w:r>
      <w:r w:rsidRPr="003B3244">
        <w:rPr>
          <w:rFonts w:ascii="Times New Roman" w:eastAsia="Courier New" w:hAnsi="Times New Roman" w:cs="Times New Roman"/>
          <w:b/>
          <w:kern w:val="2"/>
          <w:sz w:val="24"/>
          <w:szCs w:val="24"/>
          <w:lang w:eastAsia="fa-IR" w:bidi="fa-IR"/>
        </w:rPr>
        <w:t>9</w:t>
      </w:r>
      <w:r w:rsidRPr="003B3244">
        <w:rPr>
          <w:rFonts w:ascii="Times New Roman" w:eastAsia="Courier New" w:hAnsi="Times New Roman" w:cs="Times New Roman"/>
          <w:b/>
          <w:kern w:val="2"/>
          <w:sz w:val="24"/>
          <w:szCs w:val="24"/>
          <w:lang w:val="de-DE" w:eastAsia="fa-IR" w:bidi="fa-IR"/>
        </w:rPr>
        <w:t xml:space="preserve">. </w:t>
      </w:r>
      <w:proofErr w:type="spellStart"/>
      <w:r w:rsidRPr="003B3244">
        <w:rPr>
          <w:rFonts w:ascii="Times New Roman" w:eastAsia="Courier New" w:hAnsi="Times New Roman" w:cs="Times New Roman"/>
          <w:b/>
          <w:kern w:val="2"/>
          <w:sz w:val="24"/>
          <w:szCs w:val="24"/>
          <w:lang w:val="de-DE" w:eastAsia="fa-IR" w:bidi="fa-IR"/>
        </w:rPr>
        <w:t>Права</w:t>
      </w:r>
      <w:proofErr w:type="spellEnd"/>
      <w:r w:rsidRPr="003B3244">
        <w:rPr>
          <w:rFonts w:ascii="Times New Roman" w:eastAsia="Courier New" w:hAnsi="Times New Roman" w:cs="Times New Roman"/>
          <w:b/>
          <w:kern w:val="2"/>
          <w:sz w:val="24"/>
          <w:szCs w:val="24"/>
          <w:lang w:val="de-DE" w:eastAsia="fa-IR" w:bidi="fa-IR"/>
        </w:rPr>
        <w:t xml:space="preserve"> и </w:t>
      </w:r>
      <w:proofErr w:type="spellStart"/>
      <w:r w:rsidRPr="003B3244">
        <w:rPr>
          <w:rFonts w:ascii="Times New Roman" w:eastAsia="Courier New" w:hAnsi="Times New Roman" w:cs="Times New Roman"/>
          <w:b/>
          <w:kern w:val="2"/>
          <w:sz w:val="24"/>
          <w:szCs w:val="24"/>
          <w:lang w:val="de-DE" w:eastAsia="fa-IR" w:bidi="fa-IR"/>
        </w:rPr>
        <w:t>обязанности</w:t>
      </w:r>
      <w:proofErr w:type="spellEnd"/>
      <w:r w:rsidRPr="003B3244">
        <w:rPr>
          <w:rFonts w:ascii="Times New Roman" w:eastAsia="Courier New" w:hAnsi="Times New Roman" w:cs="Times New Roman"/>
          <w:b/>
          <w:kern w:val="2"/>
          <w:sz w:val="24"/>
          <w:szCs w:val="24"/>
          <w:lang w:val="de-DE" w:eastAsia="fa-IR" w:bidi="fa-IR"/>
        </w:rPr>
        <w:t xml:space="preserve"> </w:t>
      </w:r>
      <w:proofErr w:type="spellStart"/>
      <w:r w:rsidRPr="003B3244">
        <w:rPr>
          <w:rFonts w:ascii="Times New Roman" w:eastAsia="Courier New" w:hAnsi="Times New Roman" w:cs="Times New Roman"/>
          <w:b/>
          <w:kern w:val="2"/>
          <w:sz w:val="24"/>
          <w:szCs w:val="24"/>
          <w:lang w:val="de-DE" w:eastAsia="fa-IR" w:bidi="fa-IR"/>
        </w:rPr>
        <w:t>Субъекта</w:t>
      </w:r>
      <w:proofErr w:type="spellEnd"/>
    </w:p>
    <w:p w14:paraId="3C3743F3" w14:textId="77777777" w:rsidR="00D13338" w:rsidRPr="003B3244" w:rsidRDefault="00D13338" w:rsidP="00D13338">
      <w:pPr>
        <w:widowControl w:val="0"/>
        <w:spacing w:after="0" w:line="240" w:lineRule="auto"/>
        <w:ind w:firstLine="708"/>
        <w:jc w:val="both"/>
        <w:rPr>
          <w:rFonts w:ascii="Times New Roman" w:eastAsia="Times New Roman" w:hAnsi="Times New Roman" w:cs="Times New Roman"/>
          <w:sz w:val="24"/>
          <w:szCs w:val="24"/>
          <w:lang w:eastAsia="zh-CN"/>
        </w:rPr>
      </w:pPr>
      <w:r w:rsidRPr="003B3244">
        <w:rPr>
          <w:rFonts w:ascii="Times New Roman" w:eastAsia="Times New Roman" w:hAnsi="Times New Roman" w:cs="Times New Roman"/>
          <w:sz w:val="24"/>
          <w:szCs w:val="24"/>
          <w:lang w:eastAsia="zh-CN"/>
        </w:rPr>
        <w:t>19.1. Обязанности Субъекта по настоящему Соглашению:</w:t>
      </w:r>
    </w:p>
    <w:p w14:paraId="2F369CEA" w14:textId="77777777" w:rsidR="00D13338" w:rsidRPr="003B3244" w:rsidRDefault="00D13338" w:rsidP="00D13338">
      <w:pPr>
        <w:widowControl w:val="0"/>
        <w:spacing w:after="0" w:line="240" w:lineRule="auto"/>
        <w:ind w:firstLine="708"/>
        <w:jc w:val="both"/>
        <w:rPr>
          <w:rFonts w:ascii="Times New Roman" w:eastAsia="Times New Roman" w:hAnsi="Times New Roman" w:cs="Times New Roman"/>
          <w:sz w:val="24"/>
          <w:szCs w:val="24"/>
          <w:lang w:eastAsia="zh-CN"/>
        </w:rPr>
      </w:pPr>
      <w:r w:rsidRPr="003B3244">
        <w:rPr>
          <w:rFonts w:ascii="Times New Roman" w:eastAsia="Times New Roman" w:hAnsi="Times New Roman" w:cs="Times New Roman"/>
          <w:sz w:val="24"/>
          <w:szCs w:val="24"/>
          <w:lang w:eastAsia="zh-CN"/>
        </w:rPr>
        <w:t xml:space="preserve">19.1.1.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w:t>
      </w:r>
      <w:r w:rsidRPr="003B3244">
        <w:rPr>
          <w:rFonts w:ascii="Times New Roman" w:eastAsia="Times New Roman" w:hAnsi="Times New Roman" w:cs="Times New Roman"/>
          <w:color w:val="000000"/>
          <w:sz w:val="24"/>
          <w:szCs w:val="24"/>
          <w:lang w:eastAsia="zh-CN"/>
        </w:rPr>
        <w:t>настоящим Соглашением</w:t>
      </w:r>
      <w:r w:rsidRPr="003B3244">
        <w:rPr>
          <w:rFonts w:ascii="Times New Roman" w:eastAsia="Times New Roman" w:hAnsi="Times New Roman" w:cs="Times New Roman"/>
          <w:sz w:val="24"/>
          <w:szCs w:val="24"/>
          <w:lang w:eastAsia="zh-CN"/>
        </w:rPr>
        <w:t>.</w:t>
      </w:r>
    </w:p>
    <w:p w14:paraId="5D2E9C77" w14:textId="77777777" w:rsidR="00D13338" w:rsidRPr="003B3244" w:rsidRDefault="00D13338" w:rsidP="00D13338">
      <w:pPr>
        <w:widowControl w:val="0"/>
        <w:spacing w:after="0" w:line="240" w:lineRule="auto"/>
        <w:ind w:firstLine="708"/>
        <w:jc w:val="both"/>
        <w:rPr>
          <w:rFonts w:ascii="Times New Roman" w:eastAsia="Times New Roman" w:hAnsi="Times New Roman" w:cs="Times New Roman"/>
          <w:sz w:val="24"/>
          <w:szCs w:val="24"/>
          <w:lang w:eastAsia="zh-CN"/>
        </w:rPr>
      </w:pPr>
      <w:r w:rsidRPr="003B3244">
        <w:rPr>
          <w:rFonts w:ascii="Times New Roman" w:eastAsia="Times New Roman" w:hAnsi="Times New Roman" w:cs="Times New Roman"/>
          <w:sz w:val="24"/>
          <w:szCs w:val="24"/>
          <w:lang w:eastAsia="zh-CN"/>
        </w:rPr>
        <w:t xml:space="preserve">19.1.2.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w:t>
      </w:r>
      <w:r w:rsidR="00F94D39">
        <w:rPr>
          <w:rFonts w:ascii="Times New Roman" w:eastAsia="Times New Roman" w:hAnsi="Times New Roman" w:cs="Times New Roman"/>
          <w:sz w:val="24"/>
          <w:szCs w:val="24"/>
          <w:lang w:eastAsia="zh-CN"/>
        </w:rPr>
        <w:t>реконструкцию</w:t>
      </w:r>
      <w:r w:rsidRPr="003B3244">
        <w:rPr>
          <w:rFonts w:ascii="Times New Roman" w:eastAsia="Times New Roman" w:hAnsi="Times New Roman" w:cs="Times New Roman"/>
          <w:sz w:val="24"/>
          <w:szCs w:val="24"/>
          <w:lang w:eastAsia="zh-CN"/>
        </w:rPr>
        <w:t xml:space="preserve"> объекта Соглашения.</w:t>
      </w:r>
    </w:p>
    <w:p w14:paraId="60356ACE" w14:textId="3D694571" w:rsidR="00D13338" w:rsidRPr="003B3244" w:rsidRDefault="00D13338" w:rsidP="00D13338">
      <w:pPr>
        <w:widowControl w:val="0"/>
        <w:spacing w:after="0" w:line="240" w:lineRule="auto"/>
        <w:ind w:firstLine="708"/>
        <w:jc w:val="both"/>
        <w:rPr>
          <w:rFonts w:ascii="Times New Roman" w:eastAsia="Times New Roman" w:hAnsi="Times New Roman" w:cs="Times New Roman"/>
          <w:sz w:val="24"/>
          <w:szCs w:val="24"/>
          <w:lang w:eastAsia="zh-CN"/>
        </w:rPr>
      </w:pPr>
      <w:r w:rsidRPr="003B3244">
        <w:rPr>
          <w:rFonts w:ascii="Times New Roman" w:eastAsia="Times New Roman" w:hAnsi="Times New Roman" w:cs="Times New Roman"/>
          <w:sz w:val="24"/>
          <w:szCs w:val="24"/>
          <w:lang w:eastAsia="zh-CN"/>
        </w:rPr>
        <w:t xml:space="preserve">19.1.3. </w:t>
      </w:r>
      <w:proofErr w:type="gramStart"/>
      <w:r w:rsidRPr="003B3244">
        <w:rPr>
          <w:rFonts w:ascii="Times New Roman" w:eastAsia="Times New Roman" w:hAnsi="Times New Roman" w:cs="Times New Roman"/>
          <w:sz w:val="24"/>
          <w:szCs w:val="24"/>
          <w:lang w:eastAsia="zh-CN"/>
        </w:rPr>
        <w:t xml:space="preserve">Возмещение недополученных доходов, экономически обоснованных расходов Концессионера, подлежащих возмещению </w:t>
      </w:r>
      <w:r w:rsidRPr="003B3244">
        <w:rPr>
          <w:rFonts w:ascii="Times New Roman" w:eastAsia="Times New Roman" w:hAnsi="Times New Roman" w:cs="Times New Roman"/>
          <w:color w:val="000000"/>
          <w:sz w:val="24"/>
          <w:szCs w:val="24"/>
          <w:lang w:eastAsia="zh-CN"/>
        </w:rPr>
        <w:t xml:space="preserve">за счет средств областного бюджета, </w:t>
      </w:r>
      <w:r w:rsidRPr="003B3244">
        <w:rPr>
          <w:rFonts w:ascii="Times New Roman" w:eastAsia="Times New Roman" w:hAnsi="Times New Roman" w:cs="Times New Roman"/>
          <w:sz w:val="24"/>
          <w:szCs w:val="24"/>
          <w:lang w:eastAsia="zh-CN"/>
        </w:rPr>
        <w:t xml:space="preserve"> в том числе в </w:t>
      </w:r>
      <w:r w:rsidRPr="003B3244">
        <w:rPr>
          <w:rFonts w:ascii="Times New Roman" w:eastAsia="Times New Roman" w:hAnsi="Times New Roman" w:cs="Times New Roman"/>
          <w:sz w:val="24"/>
          <w:szCs w:val="24"/>
          <w:lang w:eastAsia="zh-CN"/>
        </w:rPr>
        <w:lastRenderedPageBreak/>
        <w:t xml:space="preserve">случае принятия региональной службой по тарифам Кировской области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w:t>
      </w:r>
      <w:r w:rsidRPr="003B3244">
        <w:rPr>
          <w:rFonts w:ascii="Times New Roman" w:eastAsia="Times New Roman" w:hAnsi="Times New Roman" w:cs="Times New Roman"/>
          <w:color w:val="000000"/>
          <w:sz w:val="24"/>
          <w:szCs w:val="24"/>
          <w:lang w:eastAsia="zh-CN"/>
        </w:rPr>
        <w:t>настоящим С</w:t>
      </w:r>
      <w:r w:rsidRPr="003B3244">
        <w:rPr>
          <w:rFonts w:ascii="Times New Roman" w:eastAsia="Times New Roman" w:hAnsi="Times New Roman" w:cs="Times New Roman"/>
          <w:sz w:val="24"/>
          <w:szCs w:val="24"/>
          <w:lang w:eastAsia="zh-CN"/>
        </w:rPr>
        <w:t>оглашением в соответствии с основами ценообразования и (или) долгосрочных параметров регулирования деятельности</w:t>
      </w:r>
      <w:proofErr w:type="gramEnd"/>
      <w:r w:rsidRPr="003B3244">
        <w:rPr>
          <w:rFonts w:ascii="Times New Roman" w:eastAsia="Times New Roman" w:hAnsi="Times New Roman" w:cs="Times New Roman"/>
          <w:sz w:val="24"/>
          <w:szCs w:val="24"/>
          <w:lang w:eastAsia="zh-CN"/>
        </w:rPr>
        <w:t xml:space="preserve"> Концессионера, установленных региональной службой по тарифам Кировской области,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региональной службой по тарифам Кировской области, в соответствии с Федеральным законом «О концессионных соглашениях».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 от 21.07.2005 №</w:t>
      </w:r>
      <w:r w:rsidR="00BB581C">
        <w:rPr>
          <w:rFonts w:ascii="Times New Roman" w:eastAsia="Times New Roman" w:hAnsi="Times New Roman" w:cs="Times New Roman"/>
          <w:sz w:val="24"/>
          <w:szCs w:val="24"/>
          <w:lang w:eastAsia="zh-CN"/>
        </w:rPr>
        <w:t> </w:t>
      </w:r>
      <w:r w:rsidRPr="003B3244">
        <w:rPr>
          <w:rFonts w:ascii="Times New Roman" w:eastAsia="Times New Roman" w:hAnsi="Times New Roman" w:cs="Times New Roman"/>
          <w:sz w:val="24"/>
          <w:szCs w:val="24"/>
          <w:lang w:eastAsia="zh-CN"/>
        </w:rPr>
        <w:t>115-ФЗ «О концессионных соглашениях».</w:t>
      </w:r>
    </w:p>
    <w:p w14:paraId="0626350D" w14:textId="0A468A3A" w:rsidR="00CB1989" w:rsidRDefault="00D13338" w:rsidP="008E43EC">
      <w:pPr>
        <w:widowControl w:val="0"/>
        <w:autoSpaceDE w:val="0"/>
        <w:spacing w:after="0" w:line="100" w:lineRule="atLeast"/>
        <w:ind w:firstLine="708"/>
        <w:jc w:val="both"/>
      </w:pPr>
      <w:r w:rsidRPr="003B3244">
        <w:rPr>
          <w:rFonts w:ascii="Times New Roman" w:eastAsia="Courier New" w:hAnsi="Times New Roman" w:cs="Times New Roman"/>
          <w:kern w:val="2"/>
          <w:sz w:val="24"/>
          <w:szCs w:val="24"/>
          <w:lang w:val="de-DE" w:eastAsia="zh-CN" w:bidi="fa-IR"/>
        </w:rPr>
        <w:t>1</w:t>
      </w:r>
      <w:r w:rsidRPr="003B3244">
        <w:rPr>
          <w:rFonts w:ascii="Times New Roman" w:eastAsia="Courier New" w:hAnsi="Times New Roman" w:cs="Times New Roman"/>
          <w:kern w:val="2"/>
          <w:sz w:val="24"/>
          <w:szCs w:val="24"/>
          <w:lang w:eastAsia="zh-CN" w:bidi="fa-IR"/>
        </w:rPr>
        <w:t>9</w:t>
      </w:r>
      <w:r w:rsidRPr="003B3244">
        <w:rPr>
          <w:rFonts w:ascii="Times New Roman" w:eastAsia="Courier New" w:hAnsi="Times New Roman" w:cs="Times New Roman"/>
          <w:kern w:val="2"/>
          <w:sz w:val="24"/>
          <w:szCs w:val="24"/>
          <w:lang w:val="de-DE" w:eastAsia="zh-CN" w:bidi="fa-IR"/>
        </w:rPr>
        <w:t xml:space="preserve">.2. </w:t>
      </w:r>
      <w:proofErr w:type="spellStart"/>
      <w:r w:rsidRPr="003B3244">
        <w:rPr>
          <w:rFonts w:ascii="Times New Roman" w:eastAsia="Courier New" w:hAnsi="Times New Roman" w:cs="Times New Roman"/>
          <w:kern w:val="2"/>
          <w:sz w:val="24"/>
          <w:szCs w:val="24"/>
          <w:lang w:val="de-DE" w:eastAsia="zh-CN" w:bidi="fa-IR"/>
        </w:rPr>
        <w:t>Права</w:t>
      </w:r>
      <w:proofErr w:type="spellEnd"/>
      <w:r w:rsidR="008F09E5">
        <w:rPr>
          <w:rFonts w:ascii="Times New Roman" w:eastAsia="Courier New" w:hAnsi="Times New Roman" w:cs="Times New Roman"/>
          <w:kern w:val="2"/>
          <w:sz w:val="24"/>
          <w:szCs w:val="24"/>
          <w:lang w:eastAsia="zh-CN" w:bidi="fa-IR"/>
        </w:rPr>
        <w:t xml:space="preserve"> </w:t>
      </w:r>
      <w:proofErr w:type="spellStart"/>
      <w:r w:rsidRPr="003B3244">
        <w:rPr>
          <w:rFonts w:ascii="Times New Roman" w:eastAsia="Courier New" w:hAnsi="Times New Roman" w:cs="Times New Roman"/>
          <w:kern w:val="2"/>
          <w:sz w:val="24"/>
          <w:szCs w:val="24"/>
          <w:lang w:val="de-DE" w:eastAsia="zh-CN" w:bidi="fa-IR"/>
        </w:rPr>
        <w:t>Субъекта</w:t>
      </w:r>
      <w:proofErr w:type="spellEnd"/>
      <w:r w:rsidRPr="003B3244">
        <w:rPr>
          <w:rFonts w:ascii="Times New Roman" w:eastAsia="Courier New" w:hAnsi="Times New Roman" w:cs="Times New Roman"/>
          <w:kern w:val="2"/>
          <w:sz w:val="24"/>
          <w:szCs w:val="24"/>
          <w:lang w:val="de-DE" w:eastAsia="zh-CN" w:bidi="fa-IR"/>
        </w:rPr>
        <w:t xml:space="preserve"> </w:t>
      </w:r>
      <w:proofErr w:type="spellStart"/>
      <w:r w:rsidRPr="003B3244">
        <w:rPr>
          <w:rFonts w:ascii="Times New Roman" w:eastAsia="Courier New" w:hAnsi="Times New Roman" w:cs="Times New Roman"/>
          <w:kern w:val="2"/>
          <w:sz w:val="24"/>
          <w:szCs w:val="24"/>
          <w:lang w:val="de-DE" w:eastAsia="zh-CN" w:bidi="fa-IR"/>
        </w:rPr>
        <w:t>по</w:t>
      </w:r>
      <w:proofErr w:type="spellEnd"/>
      <w:r w:rsidR="00D021A8" w:rsidRPr="00D70F12">
        <w:rPr>
          <w:rFonts w:ascii="Times New Roman" w:eastAsia="Courier New" w:hAnsi="Times New Roman" w:cs="Times New Roman"/>
          <w:kern w:val="2"/>
          <w:sz w:val="24"/>
          <w:szCs w:val="24"/>
          <w:lang w:eastAsia="zh-CN" w:bidi="fa-IR"/>
        </w:rPr>
        <w:t xml:space="preserve"> </w:t>
      </w:r>
      <w:proofErr w:type="spellStart"/>
      <w:r w:rsidR="008F09E5">
        <w:rPr>
          <w:rFonts w:ascii="Times New Roman" w:eastAsia="Courier New" w:hAnsi="Times New Roman" w:cs="Times New Roman"/>
          <w:kern w:val="2"/>
          <w:sz w:val="24"/>
          <w:szCs w:val="24"/>
          <w:lang w:val="de-DE" w:eastAsia="zh-CN" w:bidi="fa-IR"/>
        </w:rPr>
        <w:t>настоящему</w:t>
      </w:r>
      <w:proofErr w:type="spellEnd"/>
      <w:r w:rsidR="008F09E5">
        <w:rPr>
          <w:rFonts w:ascii="Times New Roman" w:eastAsia="Courier New" w:hAnsi="Times New Roman" w:cs="Times New Roman"/>
          <w:kern w:val="2"/>
          <w:sz w:val="24"/>
          <w:szCs w:val="24"/>
          <w:lang w:val="de-DE" w:eastAsia="zh-CN" w:bidi="fa-IR"/>
        </w:rPr>
        <w:t xml:space="preserve"> </w:t>
      </w:r>
      <w:proofErr w:type="spellStart"/>
      <w:r w:rsidR="008F09E5">
        <w:rPr>
          <w:rFonts w:ascii="Times New Roman" w:eastAsia="Courier New" w:hAnsi="Times New Roman" w:cs="Times New Roman"/>
          <w:kern w:val="2"/>
          <w:sz w:val="24"/>
          <w:szCs w:val="24"/>
          <w:lang w:val="de-DE" w:eastAsia="zh-CN" w:bidi="fa-IR"/>
        </w:rPr>
        <w:t>Соглашению</w:t>
      </w:r>
      <w:proofErr w:type="spellEnd"/>
      <w:r w:rsidR="008F09E5">
        <w:rPr>
          <w:rFonts w:ascii="Times New Roman" w:eastAsia="Courier New" w:hAnsi="Times New Roman" w:cs="Times New Roman"/>
          <w:kern w:val="2"/>
          <w:sz w:val="24"/>
          <w:szCs w:val="24"/>
          <w:lang w:val="de-DE" w:eastAsia="zh-CN" w:bidi="fa-IR"/>
        </w:rPr>
        <w:t xml:space="preserve"> </w:t>
      </w:r>
      <w:proofErr w:type="spellStart"/>
      <w:r w:rsidR="008F09E5">
        <w:rPr>
          <w:rFonts w:ascii="Times New Roman" w:eastAsia="Courier New" w:hAnsi="Times New Roman" w:cs="Times New Roman"/>
          <w:kern w:val="2"/>
          <w:sz w:val="24"/>
          <w:szCs w:val="24"/>
          <w:lang w:val="de-DE" w:eastAsia="zh-CN" w:bidi="fa-IR"/>
        </w:rPr>
        <w:t>устанавливаются</w:t>
      </w:r>
      <w:proofErr w:type="spellEnd"/>
      <w:r w:rsidR="008F09E5">
        <w:rPr>
          <w:rFonts w:ascii="Times New Roman" w:eastAsia="Courier New" w:hAnsi="Times New Roman" w:cs="Times New Roman"/>
          <w:kern w:val="2"/>
          <w:sz w:val="24"/>
          <w:szCs w:val="24"/>
          <w:lang w:val="de-DE" w:eastAsia="zh-CN" w:bidi="fa-IR"/>
        </w:rPr>
        <w:t xml:space="preserve"> </w:t>
      </w:r>
      <w:proofErr w:type="spellStart"/>
      <w:r w:rsidRPr="003B3244">
        <w:rPr>
          <w:rFonts w:ascii="Times New Roman" w:eastAsia="Courier New" w:hAnsi="Times New Roman" w:cs="Times New Roman"/>
          <w:kern w:val="2"/>
          <w:sz w:val="24"/>
          <w:szCs w:val="24"/>
          <w:lang w:val="de-DE" w:eastAsia="zh-CN" w:bidi="fa-IR"/>
        </w:rPr>
        <w:t>нормативными</w:t>
      </w:r>
      <w:proofErr w:type="spellEnd"/>
      <w:r w:rsidRPr="003B3244">
        <w:rPr>
          <w:rFonts w:ascii="Times New Roman" w:eastAsia="Courier New" w:hAnsi="Times New Roman" w:cs="Times New Roman"/>
          <w:kern w:val="2"/>
          <w:sz w:val="24"/>
          <w:szCs w:val="24"/>
          <w:lang w:val="de-DE" w:eastAsia="zh-CN" w:bidi="fa-IR"/>
        </w:rPr>
        <w:t xml:space="preserve"> </w:t>
      </w:r>
      <w:r w:rsidR="008F09E5">
        <w:rPr>
          <w:rFonts w:ascii="Times New Roman" w:eastAsia="Courier New" w:hAnsi="Times New Roman" w:cs="Times New Roman"/>
          <w:kern w:val="2"/>
          <w:sz w:val="24"/>
          <w:szCs w:val="24"/>
          <w:lang w:eastAsia="zh-CN" w:bidi="fa-IR"/>
        </w:rPr>
        <w:t xml:space="preserve"> </w:t>
      </w:r>
      <w:proofErr w:type="spellStart"/>
      <w:r w:rsidRPr="003B3244">
        <w:rPr>
          <w:rFonts w:ascii="Times New Roman" w:eastAsia="Courier New" w:hAnsi="Times New Roman" w:cs="Times New Roman"/>
          <w:kern w:val="2"/>
          <w:sz w:val="24"/>
          <w:szCs w:val="24"/>
          <w:lang w:val="de-DE" w:eastAsia="zh-CN" w:bidi="fa-IR"/>
        </w:rPr>
        <w:t>правовыми</w:t>
      </w:r>
      <w:proofErr w:type="spellEnd"/>
      <w:r w:rsidRPr="003B3244">
        <w:rPr>
          <w:rFonts w:ascii="Times New Roman" w:eastAsia="Courier New" w:hAnsi="Times New Roman" w:cs="Times New Roman"/>
          <w:kern w:val="2"/>
          <w:sz w:val="24"/>
          <w:szCs w:val="24"/>
          <w:lang w:val="de-DE" w:eastAsia="zh-CN" w:bidi="fa-IR"/>
        </w:rPr>
        <w:t xml:space="preserve"> </w:t>
      </w:r>
      <w:proofErr w:type="spellStart"/>
      <w:r w:rsidRPr="003B3244">
        <w:rPr>
          <w:rFonts w:ascii="Times New Roman" w:eastAsia="Courier New" w:hAnsi="Times New Roman" w:cs="Times New Roman"/>
          <w:kern w:val="2"/>
          <w:sz w:val="24"/>
          <w:szCs w:val="24"/>
          <w:lang w:val="de-DE" w:eastAsia="zh-CN" w:bidi="fa-IR"/>
        </w:rPr>
        <w:t>актами</w:t>
      </w:r>
      <w:proofErr w:type="spellEnd"/>
      <w:r w:rsidRPr="003B3244">
        <w:rPr>
          <w:rFonts w:ascii="Times New Roman" w:eastAsia="Courier New" w:hAnsi="Times New Roman" w:cs="Times New Roman"/>
          <w:kern w:val="2"/>
          <w:sz w:val="24"/>
          <w:szCs w:val="24"/>
          <w:lang w:val="de-DE" w:eastAsia="zh-CN" w:bidi="fa-IR"/>
        </w:rPr>
        <w:t xml:space="preserve"> </w:t>
      </w:r>
      <w:proofErr w:type="spellStart"/>
      <w:r w:rsidRPr="003B3244">
        <w:rPr>
          <w:rFonts w:ascii="Times New Roman" w:eastAsia="Courier New" w:hAnsi="Times New Roman" w:cs="Times New Roman"/>
          <w:kern w:val="2"/>
          <w:sz w:val="24"/>
          <w:szCs w:val="24"/>
          <w:lang w:val="de-DE" w:eastAsia="zh-CN" w:bidi="fa-IR"/>
        </w:rPr>
        <w:t>Кировской</w:t>
      </w:r>
      <w:proofErr w:type="spellEnd"/>
      <w:r w:rsidRPr="003B3244">
        <w:rPr>
          <w:rFonts w:ascii="Times New Roman" w:eastAsia="Courier New" w:hAnsi="Times New Roman" w:cs="Times New Roman"/>
          <w:kern w:val="2"/>
          <w:sz w:val="24"/>
          <w:szCs w:val="24"/>
          <w:lang w:val="de-DE" w:eastAsia="zh-CN" w:bidi="fa-IR"/>
        </w:rPr>
        <w:t xml:space="preserve"> </w:t>
      </w:r>
      <w:proofErr w:type="spellStart"/>
      <w:r w:rsidRPr="003B3244">
        <w:rPr>
          <w:rFonts w:ascii="Times New Roman" w:eastAsia="Courier New" w:hAnsi="Times New Roman" w:cs="Times New Roman"/>
          <w:kern w:val="2"/>
          <w:sz w:val="24"/>
          <w:szCs w:val="24"/>
          <w:lang w:val="de-DE" w:eastAsia="zh-CN" w:bidi="fa-IR"/>
        </w:rPr>
        <w:t>области</w:t>
      </w:r>
      <w:proofErr w:type="spellEnd"/>
      <w:r w:rsidRPr="003B3244">
        <w:rPr>
          <w:rFonts w:ascii="Times New Roman" w:eastAsia="Courier New" w:hAnsi="Times New Roman" w:cs="Times New Roman"/>
          <w:kern w:val="2"/>
          <w:sz w:val="24"/>
          <w:szCs w:val="24"/>
          <w:lang w:eastAsia="zh-CN" w:bidi="fa-IR"/>
        </w:rPr>
        <w:t>.</w:t>
      </w:r>
    </w:p>
    <w:p w14:paraId="02CDDD9D" w14:textId="77777777" w:rsidR="00F13C24" w:rsidRPr="003B3244" w:rsidRDefault="00F13C24" w:rsidP="00CB1989">
      <w:pPr>
        <w:pStyle w:val="standardbullet2gif"/>
        <w:spacing w:before="0" w:beforeAutospacing="0" w:after="0" w:afterAutospacing="0"/>
        <w:ind w:left="709"/>
        <w:textAlignment w:val="baseline"/>
      </w:pPr>
    </w:p>
    <w:p w14:paraId="2EBB71C1" w14:textId="77777777" w:rsidR="00CB1989" w:rsidRPr="003B3244" w:rsidRDefault="00CB1989" w:rsidP="00CB1989">
      <w:pPr>
        <w:pStyle w:val="msonormalbullet3gif"/>
        <w:widowControl w:val="0"/>
        <w:spacing w:before="0" w:beforeAutospacing="0" w:after="0" w:afterAutospacing="0"/>
        <w:jc w:val="center"/>
        <w:rPr>
          <w:b/>
        </w:rPr>
      </w:pPr>
      <w:r w:rsidRPr="003B3244">
        <w:rPr>
          <w:b/>
        </w:rPr>
        <w:t>20. Заключительные положения.</w:t>
      </w:r>
    </w:p>
    <w:p w14:paraId="6807C8EA" w14:textId="77777777" w:rsidR="00A72724" w:rsidRPr="003B3244" w:rsidRDefault="00A72724" w:rsidP="00CB1989">
      <w:pPr>
        <w:pStyle w:val="msonormalbullet3gif"/>
        <w:widowControl w:val="0"/>
        <w:spacing w:before="0" w:beforeAutospacing="0" w:after="0" w:afterAutospacing="0"/>
        <w:jc w:val="center"/>
        <w:rPr>
          <w:b/>
        </w:rPr>
      </w:pPr>
    </w:p>
    <w:p w14:paraId="0DB394A6" w14:textId="4CC4A974" w:rsidR="00CB1989" w:rsidRPr="003B3244" w:rsidRDefault="00CB1989" w:rsidP="00CB1989">
      <w:pPr>
        <w:pStyle w:val="msonormalbullet1gif"/>
        <w:widowControl w:val="0"/>
        <w:spacing w:before="0" w:beforeAutospacing="0" w:after="0" w:afterAutospacing="0"/>
        <w:ind w:firstLine="708"/>
      </w:pPr>
      <w:r w:rsidRPr="003B3244">
        <w:t>20.1. Сторона</w:t>
      </w:r>
      <w:r w:rsidR="00B512A9">
        <w:t xml:space="preserve"> </w:t>
      </w:r>
      <w:r w:rsidR="00B512A9" w:rsidRPr="00064253">
        <w:rPr>
          <w:color w:val="212121"/>
        </w:rPr>
        <w:t>(Концедент или Концессионер)</w:t>
      </w:r>
      <w:r w:rsidRPr="00064253">
        <w:rPr>
          <w:color w:val="212121"/>
        </w:rPr>
        <w:t xml:space="preserve">, </w:t>
      </w:r>
      <w:r w:rsidRPr="003B3244">
        <w:t xml:space="preserve">изменившая свое местонахождение и (или) реквизиты, обязана сообщить об этом другим Сторонам в течение 5 </w:t>
      </w:r>
      <w:r w:rsidR="003F04A4">
        <w:t>(</w:t>
      </w:r>
      <w:r w:rsidR="008F09E5">
        <w:t xml:space="preserve">пяти) </w:t>
      </w:r>
      <w:r w:rsidRPr="003B3244">
        <w:t>календарных дней со дня этого изменения.</w:t>
      </w:r>
    </w:p>
    <w:p w14:paraId="3D5A5D67" w14:textId="39CF761A" w:rsidR="00CB1989" w:rsidRDefault="00CB1989" w:rsidP="00CB1989">
      <w:pPr>
        <w:pStyle w:val="msonormalbullet2gif"/>
        <w:widowControl w:val="0"/>
        <w:spacing w:before="0" w:beforeAutospacing="0" w:after="0" w:afterAutospacing="0"/>
        <w:ind w:firstLine="708"/>
      </w:pPr>
      <w:r w:rsidRPr="003B3244">
        <w:t xml:space="preserve">20.2. Настоящее Соглашение составлено на русском языке в 4 </w:t>
      </w:r>
      <w:r w:rsidR="003F04A4">
        <w:t xml:space="preserve">(четырех) </w:t>
      </w:r>
      <w:r w:rsidRPr="003B3244">
        <w:t xml:space="preserve">подлинных экземплярах, имеющих равную юридическую силу, из них 1 (один) экземпляр для Концедента, 1 (один) экземпляр для Концессионера, 1 (один) экземпляр для </w:t>
      </w:r>
      <w:r w:rsidR="00800145" w:rsidRPr="003B3244">
        <w:t>Кировской области</w:t>
      </w:r>
      <w:r w:rsidRPr="003B3244">
        <w:t xml:space="preserve"> и 1 (один) экземпляр для уполномоченного органа по государственной регистрации прав. </w:t>
      </w:r>
    </w:p>
    <w:p w14:paraId="5DB74240" w14:textId="3B5937CA" w:rsidR="00622F8E" w:rsidRPr="00064253" w:rsidRDefault="00622F8E" w:rsidP="00622F8E">
      <w:pPr>
        <w:pStyle w:val="msonormalbullet2gif"/>
        <w:ind w:firstLine="708"/>
        <w:rPr>
          <w:color w:val="212121"/>
        </w:rPr>
      </w:pPr>
      <w:r w:rsidRPr="00064253">
        <w:rPr>
          <w:color w:val="212121"/>
        </w:rPr>
        <w:t>Экземпляры Соглашения пронумерованы, прошнурованы и скреплены печатями Концедента, Концессионера (в случае отсутствия у Концессионера печати – подписью Концессионера) и исполнительного органа Кировской области, исполняющего государственную функцию «согласование и подписание проектов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14:paraId="4EBDFBA1" w14:textId="77777777" w:rsidR="00CB1989" w:rsidRDefault="00CB1989" w:rsidP="00CB1989">
      <w:pPr>
        <w:pStyle w:val="msonormalbullet2gif"/>
        <w:widowControl w:val="0"/>
        <w:spacing w:before="0" w:beforeAutospacing="0" w:after="0" w:afterAutospacing="0"/>
        <w:ind w:firstLine="708"/>
      </w:pPr>
      <w:r w:rsidRPr="003B3244">
        <w:t>20.3.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15621F02" w14:textId="4DF88F2B" w:rsidR="00622F8E" w:rsidRPr="00064253" w:rsidRDefault="00622F8E" w:rsidP="00622F8E">
      <w:pPr>
        <w:pStyle w:val="msonormalbullet2gif"/>
        <w:spacing w:before="0" w:beforeAutospacing="0" w:after="0" w:afterAutospacing="0"/>
        <w:ind w:firstLine="709"/>
        <w:rPr>
          <w:color w:val="212121"/>
        </w:rPr>
      </w:pPr>
      <w:r w:rsidRPr="00064253">
        <w:rPr>
          <w:color w:val="212121"/>
        </w:rPr>
        <w:t>Стороны подтверждают, что ими согласовано содержание приложений № 1-4 и 6-10 к настоящему Соглашению.</w:t>
      </w:r>
    </w:p>
    <w:p w14:paraId="696B26B4" w14:textId="77777777" w:rsidR="00CB1989" w:rsidRPr="003B3244" w:rsidRDefault="00CB1989" w:rsidP="00190999">
      <w:pPr>
        <w:pStyle w:val="msonormalbullet3gif"/>
        <w:widowControl w:val="0"/>
        <w:spacing w:before="0" w:beforeAutospacing="0" w:after="0" w:afterAutospacing="0"/>
        <w:ind w:firstLine="708"/>
      </w:pPr>
      <w:r w:rsidRPr="003B3244">
        <w:t>20.4. Неотъемлемой частью настоящего Соглашения являются:</w:t>
      </w:r>
    </w:p>
    <w:p w14:paraId="4EB8B1B7" w14:textId="0DB026D2" w:rsidR="00320957" w:rsidRDefault="00CB1989" w:rsidP="00190999">
      <w:pPr>
        <w:spacing w:after="0" w:line="240" w:lineRule="auto"/>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Приложение № 1 – Состав, описание, технико-экономические показатели объекта Соглашения.</w:t>
      </w:r>
    </w:p>
    <w:p w14:paraId="1E8689A8" w14:textId="2FA5AF38" w:rsidR="00CB1989" w:rsidRPr="003B3244" w:rsidRDefault="00CB1989" w:rsidP="00190999">
      <w:pPr>
        <w:widowControl w:val="0"/>
        <w:spacing w:after="0" w:line="240" w:lineRule="auto"/>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Приложение</w:t>
      </w:r>
      <w:r w:rsidR="00320957">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 2</w:t>
      </w:r>
      <w:r w:rsidR="00E82BD0">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w:t>
      </w:r>
      <w:r w:rsidR="00B512A9">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Значения долгосрочных параметров регулирования деятельности Концессионера.</w:t>
      </w:r>
    </w:p>
    <w:p w14:paraId="2A5BB325" w14:textId="3BD89707" w:rsidR="00CB1989" w:rsidRPr="003B3244" w:rsidRDefault="00CB1989" w:rsidP="00190999">
      <w:pPr>
        <w:spacing w:after="0" w:line="240" w:lineRule="auto"/>
        <w:jc w:val="both"/>
        <w:rPr>
          <w:rFonts w:ascii="Times New Roman" w:hAnsi="Times New Roman" w:cs="Times New Roman"/>
          <w:sz w:val="24"/>
          <w:szCs w:val="24"/>
        </w:rPr>
      </w:pPr>
      <w:r w:rsidRPr="003B3244">
        <w:rPr>
          <w:rFonts w:ascii="Times New Roman" w:eastAsia="Times New Roman" w:hAnsi="Times New Roman" w:cs="Times New Roman"/>
          <w:sz w:val="24"/>
          <w:szCs w:val="24"/>
        </w:rPr>
        <w:t>Приложение № 3</w:t>
      </w:r>
      <w:r w:rsidR="00320957">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 xml:space="preserve">– </w:t>
      </w:r>
      <w:r w:rsidRPr="003B3244">
        <w:rPr>
          <w:rFonts w:ascii="Times New Roman" w:hAnsi="Times New Roman" w:cs="Times New Roman"/>
          <w:sz w:val="24"/>
          <w:szCs w:val="24"/>
        </w:rPr>
        <w:t>Задание и основные мероприятия с описанием основных характеристик мероприятий.</w:t>
      </w:r>
    </w:p>
    <w:p w14:paraId="1AF4665D" w14:textId="77777777" w:rsidR="00CB1989" w:rsidRPr="003B3244" w:rsidRDefault="00CB1989" w:rsidP="00190999">
      <w:pPr>
        <w:widowControl w:val="0"/>
        <w:spacing w:after="0" w:line="240" w:lineRule="auto"/>
        <w:contextualSpacing/>
        <w:jc w:val="both"/>
        <w:rPr>
          <w:rFonts w:ascii="Times New Roman" w:eastAsia="Times New Roman" w:hAnsi="Times New Roman" w:cs="Times New Roman"/>
          <w:sz w:val="24"/>
          <w:szCs w:val="24"/>
        </w:rPr>
      </w:pPr>
      <w:r w:rsidRPr="003B3244">
        <w:rPr>
          <w:rFonts w:ascii="Times New Roman" w:hAnsi="Times New Roman" w:cs="Times New Roman"/>
          <w:sz w:val="24"/>
          <w:szCs w:val="24"/>
        </w:rPr>
        <w:t>Приложение № 4 – П</w:t>
      </w:r>
      <w:r w:rsidRPr="003B3244">
        <w:rPr>
          <w:rFonts w:ascii="Times New Roman" w:eastAsia="Times New Roman" w:hAnsi="Times New Roman" w:cs="Times New Roman"/>
          <w:sz w:val="24"/>
          <w:szCs w:val="24"/>
        </w:rPr>
        <w:t>лановые значения показателей деятельности Концессионера.</w:t>
      </w:r>
    </w:p>
    <w:p w14:paraId="2D07C20C" w14:textId="7DC427F4" w:rsidR="00CB1989" w:rsidRPr="003B3244" w:rsidRDefault="00CB1989" w:rsidP="00190999">
      <w:pPr>
        <w:widowControl w:val="0"/>
        <w:spacing w:after="0" w:line="240" w:lineRule="auto"/>
        <w:contextualSpacing/>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 xml:space="preserve">Приложение № 5 – </w:t>
      </w:r>
      <w:r w:rsidR="000C4229" w:rsidRPr="000C4229">
        <w:rPr>
          <w:rFonts w:ascii="Times New Roman" w:eastAsia="Times New Roman" w:hAnsi="Times New Roman" w:cs="Times New Roman"/>
          <w:sz w:val="24"/>
          <w:szCs w:val="24"/>
        </w:rPr>
        <w:t>Акт приема – передачи объекта Соглашения</w:t>
      </w:r>
      <w:r w:rsidR="000C4229">
        <w:rPr>
          <w:rFonts w:ascii="Times New Roman" w:eastAsia="Times New Roman" w:hAnsi="Times New Roman" w:cs="Times New Roman"/>
          <w:sz w:val="24"/>
          <w:szCs w:val="24"/>
        </w:rPr>
        <w:t>.</w:t>
      </w:r>
    </w:p>
    <w:p w14:paraId="1DAC0C0C" w14:textId="023FB64A" w:rsidR="00CB1989" w:rsidRPr="003B3244" w:rsidRDefault="00CB1989" w:rsidP="00190999">
      <w:pPr>
        <w:spacing w:after="0" w:line="240" w:lineRule="auto"/>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Приложение №</w:t>
      </w:r>
      <w:r w:rsidR="00B512A9">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6 – Перечень правоустанавливающих документов, удостоверяющих право собственности Концедента на объект Соглашения.</w:t>
      </w:r>
    </w:p>
    <w:p w14:paraId="6C56D8FC" w14:textId="6140D82C" w:rsidR="00CB1989" w:rsidRPr="003B3244" w:rsidRDefault="00CB1989" w:rsidP="00190999">
      <w:pPr>
        <w:spacing w:after="0" w:line="240" w:lineRule="auto"/>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Приложение №</w:t>
      </w:r>
      <w:r w:rsidR="00B512A9">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7 – Объем валовой выручки.</w:t>
      </w:r>
    </w:p>
    <w:p w14:paraId="5ACF3754" w14:textId="0FB1FF09" w:rsidR="00CB1989" w:rsidRPr="003B3244" w:rsidRDefault="00CB1989" w:rsidP="00190999">
      <w:pPr>
        <w:spacing w:after="0" w:line="240" w:lineRule="auto"/>
        <w:jc w:val="both"/>
        <w:rPr>
          <w:rFonts w:ascii="Times New Roman" w:eastAsia="Times New Roman" w:hAnsi="Times New Roman" w:cs="Times New Roman"/>
          <w:sz w:val="24"/>
          <w:szCs w:val="24"/>
        </w:rPr>
      </w:pPr>
      <w:r w:rsidRPr="003B3244">
        <w:rPr>
          <w:rFonts w:ascii="Times New Roman" w:eastAsia="Times New Roman" w:hAnsi="Times New Roman" w:cs="Times New Roman"/>
          <w:sz w:val="24"/>
          <w:szCs w:val="24"/>
        </w:rPr>
        <w:t>Приложение №</w:t>
      </w:r>
      <w:r w:rsidR="00B512A9">
        <w:rPr>
          <w:rFonts w:ascii="Times New Roman" w:eastAsia="Times New Roman" w:hAnsi="Times New Roman" w:cs="Times New Roman"/>
          <w:sz w:val="24"/>
          <w:szCs w:val="24"/>
        </w:rPr>
        <w:t xml:space="preserve"> </w:t>
      </w:r>
      <w:r w:rsidRPr="003B3244">
        <w:rPr>
          <w:rFonts w:ascii="Times New Roman" w:eastAsia="Times New Roman" w:hAnsi="Times New Roman" w:cs="Times New Roman"/>
          <w:sz w:val="24"/>
          <w:szCs w:val="24"/>
        </w:rPr>
        <w:t>8 - Порядок и срок возмещения расходов Концессионера, связанных с досрочным расторжением настоящего Соглашения.</w:t>
      </w:r>
    </w:p>
    <w:p w14:paraId="5A8A6E0D" w14:textId="3A91A7BB" w:rsidR="00781400" w:rsidRPr="003B3244" w:rsidRDefault="00781400" w:rsidP="00190999">
      <w:pPr>
        <w:pStyle w:val="a4"/>
        <w:jc w:val="both"/>
        <w:rPr>
          <w:rFonts w:ascii="Times New Roman" w:hAnsi="Times New Roman"/>
          <w:sz w:val="24"/>
          <w:szCs w:val="24"/>
        </w:rPr>
      </w:pPr>
      <w:r w:rsidRPr="003B3244">
        <w:rPr>
          <w:rFonts w:ascii="Times New Roman" w:eastAsia="Times New Roman" w:hAnsi="Times New Roman"/>
          <w:sz w:val="24"/>
          <w:szCs w:val="24"/>
        </w:rPr>
        <w:t>Приложение №</w:t>
      </w:r>
      <w:r w:rsidR="00B512A9">
        <w:rPr>
          <w:rFonts w:ascii="Times New Roman" w:eastAsia="Times New Roman" w:hAnsi="Times New Roman"/>
          <w:sz w:val="24"/>
          <w:szCs w:val="24"/>
        </w:rPr>
        <w:t xml:space="preserve"> </w:t>
      </w:r>
      <w:r w:rsidRPr="003B3244">
        <w:rPr>
          <w:rFonts w:ascii="Times New Roman" w:eastAsia="Times New Roman" w:hAnsi="Times New Roman"/>
          <w:sz w:val="24"/>
          <w:szCs w:val="24"/>
        </w:rPr>
        <w:t>9 -</w:t>
      </w:r>
      <w:r w:rsidRPr="003B3244">
        <w:rPr>
          <w:rFonts w:ascii="Times New Roman" w:hAnsi="Times New Roman"/>
          <w:sz w:val="24"/>
          <w:szCs w:val="24"/>
        </w:rPr>
        <w:t xml:space="preserve"> Порядок возмещения расходов Концессионера, подлежащих возмещению в соответствии с законодательством Российской Федерации в сфере водоснабжения и не возмещенных ему на момент окончания срока действия </w:t>
      </w:r>
      <w:r w:rsidR="00E82BD0">
        <w:rPr>
          <w:rFonts w:ascii="Times New Roman" w:hAnsi="Times New Roman"/>
          <w:sz w:val="24"/>
          <w:szCs w:val="24"/>
        </w:rPr>
        <w:t>С</w:t>
      </w:r>
      <w:r w:rsidRPr="003B3244">
        <w:rPr>
          <w:rFonts w:ascii="Times New Roman" w:hAnsi="Times New Roman"/>
          <w:sz w:val="24"/>
          <w:szCs w:val="24"/>
        </w:rPr>
        <w:t>оглашения.</w:t>
      </w:r>
    </w:p>
    <w:p w14:paraId="7F90EA62" w14:textId="00DC71E7" w:rsidR="00A72724" w:rsidRPr="003B3244" w:rsidRDefault="00190999" w:rsidP="00190999">
      <w:pPr>
        <w:pStyle w:val="a4"/>
        <w:jc w:val="both"/>
        <w:rPr>
          <w:rFonts w:ascii="Times New Roman" w:hAnsi="Times New Roman"/>
          <w:sz w:val="24"/>
          <w:szCs w:val="24"/>
        </w:rPr>
      </w:pPr>
      <w:r w:rsidRPr="003B3244">
        <w:rPr>
          <w:rFonts w:ascii="Times New Roman" w:hAnsi="Times New Roman"/>
          <w:sz w:val="24"/>
          <w:szCs w:val="24"/>
        </w:rPr>
        <w:lastRenderedPageBreak/>
        <w:t xml:space="preserve">Приложение </w:t>
      </w:r>
      <w:r w:rsidR="00D021A8" w:rsidRPr="00D70F12">
        <w:rPr>
          <w:rFonts w:ascii="Times New Roman" w:hAnsi="Times New Roman"/>
          <w:sz w:val="24"/>
          <w:szCs w:val="24"/>
        </w:rPr>
        <w:t>№</w:t>
      </w:r>
      <w:r w:rsidR="00B512A9">
        <w:rPr>
          <w:rFonts w:ascii="Times New Roman" w:hAnsi="Times New Roman"/>
          <w:sz w:val="24"/>
          <w:szCs w:val="24"/>
        </w:rPr>
        <w:t xml:space="preserve"> </w:t>
      </w:r>
      <w:r w:rsidRPr="003B3244">
        <w:rPr>
          <w:rFonts w:ascii="Times New Roman" w:hAnsi="Times New Roman"/>
          <w:sz w:val="24"/>
          <w:szCs w:val="24"/>
        </w:rPr>
        <w:t>10 – Перечень земельных участков</w:t>
      </w:r>
      <w:r w:rsidR="002E6F15">
        <w:rPr>
          <w:rFonts w:ascii="Times New Roman" w:hAnsi="Times New Roman"/>
          <w:sz w:val="24"/>
          <w:szCs w:val="24"/>
        </w:rPr>
        <w:t>.</w:t>
      </w:r>
    </w:p>
    <w:p w14:paraId="757CB3AD" w14:textId="77777777" w:rsidR="00E82BD0" w:rsidRDefault="00E82BD0" w:rsidP="00CB1989">
      <w:pPr>
        <w:pStyle w:val="msonormalbullet1gif"/>
        <w:widowControl w:val="0"/>
        <w:spacing w:before="0" w:beforeAutospacing="0" w:after="0" w:afterAutospacing="0"/>
        <w:jc w:val="center"/>
        <w:rPr>
          <w:b/>
        </w:rPr>
      </w:pPr>
    </w:p>
    <w:p w14:paraId="4C05DA46" w14:textId="77777777" w:rsidR="00CB1989" w:rsidRPr="003B3244" w:rsidRDefault="00CB1989" w:rsidP="00CB1989">
      <w:pPr>
        <w:pStyle w:val="msonormalbullet1gif"/>
        <w:widowControl w:val="0"/>
        <w:spacing w:before="0" w:beforeAutospacing="0" w:after="0" w:afterAutospacing="0"/>
        <w:jc w:val="center"/>
        <w:rPr>
          <w:b/>
        </w:rPr>
      </w:pPr>
      <w:r w:rsidRPr="003B3244">
        <w:rPr>
          <w:b/>
        </w:rPr>
        <w:t>21. Подписи, адреса и реквизиты Сторон</w:t>
      </w:r>
    </w:p>
    <w:p w14:paraId="179394F6" w14:textId="77777777" w:rsidR="00A72724" w:rsidRPr="003B3244" w:rsidRDefault="00A72724" w:rsidP="00CB1989">
      <w:pPr>
        <w:pStyle w:val="msonormalbullet1gif"/>
        <w:widowControl w:val="0"/>
        <w:spacing w:before="0" w:beforeAutospacing="0" w:after="0" w:afterAutospacing="0"/>
        <w:jc w:val="center"/>
        <w:rPr>
          <w:b/>
        </w:rPr>
      </w:pPr>
    </w:p>
    <w:tbl>
      <w:tblPr>
        <w:tblW w:w="15482" w:type="dxa"/>
        <w:tblInd w:w="108" w:type="dxa"/>
        <w:tblLayout w:type="fixed"/>
        <w:tblLook w:val="04A0" w:firstRow="1" w:lastRow="0" w:firstColumn="1" w:lastColumn="0" w:noHBand="0" w:noVBand="1"/>
      </w:tblPr>
      <w:tblGrid>
        <w:gridCol w:w="3431"/>
        <w:gridCol w:w="3657"/>
        <w:gridCol w:w="3402"/>
        <w:gridCol w:w="4992"/>
      </w:tblGrid>
      <w:tr w:rsidR="00CB1989" w:rsidRPr="003B3244" w14:paraId="264477F4" w14:textId="77777777" w:rsidTr="00866383">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65991" w14:textId="77777777" w:rsidR="00CB1989" w:rsidRPr="003B3244" w:rsidRDefault="00CB1989" w:rsidP="009B7D44">
            <w:pPr>
              <w:pStyle w:val="msonormalbullet2gif"/>
              <w:widowControl w:val="0"/>
              <w:tabs>
                <w:tab w:val="left" w:pos="708"/>
                <w:tab w:val="right" w:pos="9639"/>
              </w:tabs>
              <w:spacing w:before="0" w:beforeAutospacing="0" w:after="0" w:afterAutospacing="0"/>
              <w:jc w:val="center"/>
              <w:rPr>
                <w:snapToGrid w:val="0"/>
                <w:lang w:eastAsia="en-US"/>
              </w:rPr>
            </w:pPr>
            <w:r w:rsidRPr="003B3244">
              <w:rPr>
                <w:snapToGrid w:val="0"/>
                <w:lang w:eastAsia="en-US"/>
              </w:rPr>
              <w:t>Концедент</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6CBFE" w14:textId="77777777" w:rsidR="00CB1989" w:rsidRPr="003B3244" w:rsidRDefault="00CB1989" w:rsidP="009B7D44">
            <w:pPr>
              <w:pStyle w:val="msonormalbullet2gif"/>
              <w:widowControl w:val="0"/>
              <w:tabs>
                <w:tab w:val="left" w:pos="708"/>
                <w:tab w:val="right" w:pos="9639"/>
              </w:tabs>
              <w:spacing w:before="0" w:beforeAutospacing="0" w:after="0" w:afterAutospacing="0"/>
              <w:jc w:val="center"/>
              <w:rPr>
                <w:snapToGrid w:val="0"/>
                <w:lang w:eastAsia="en-US"/>
              </w:rPr>
            </w:pPr>
            <w:r w:rsidRPr="003B3244">
              <w:rPr>
                <w:snapToGrid w:val="0"/>
                <w:lang w:eastAsia="en-US"/>
              </w:rPr>
              <w:t>Концессионер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CB194" w14:textId="77777777" w:rsidR="00CB1989" w:rsidRPr="003B3244" w:rsidRDefault="00F13D56" w:rsidP="009B7D44">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F13D56">
              <w:rPr>
                <w:snapToGrid w:val="0"/>
                <w:lang w:eastAsia="en-US"/>
              </w:rPr>
              <w:t>Субъект</w:t>
            </w:r>
          </w:p>
        </w:tc>
        <w:tc>
          <w:tcPr>
            <w:tcW w:w="4992" w:type="dxa"/>
            <w:vMerge w:val="restart"/>
            <w:tcBorders>
              <w:top w:val="nil"/>
              <w:left w:val="single" w:sz="4" w:space="0" w:color="auto"/>
              <w:bottom w:val="nil"/>
              <w:right w:val="single" w:sz="4" w:space="0" w:color="000000" w:themeColor="text1"/>
            </w:tcBorders>
          </w:tcPr>
          <w:p w14:paraId="09256099" w14:textId="77777777" w:rsidR="00CB1989" w:rsidRPr="003B3244" w:rsidRDefault="00CB1989" w:rsidP="009B7D44">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p>
          <w:p w14:paraId="79F77B5C" w14:textId="77777777" w:rsidR="00CB1989" w:rsidRPr="003B3244" w:rsidRDefault="00CB1989" w:rsidP="009B7D44">
            <w:pPr>
              <w:pStyle w:val="msonormalbullet2gif"/>
              <w:widowControl w:val="0"/>
              <w:tabs>
                <w:tab w:val="left" w:pos="263"/>
                <w:tab w:val="left" w:pos="708"/>
                <w:tab w:val="center" w:pos="4145"/>
                <w:tab w:val="right" w:pos="9639"/>
              </w:tabs>
              <w:spacing w:before="0" w:beforeAutospacing="0" w:after="0" w:afterAutospacing="0"/>
              <w:ind w:left="6355"/>
              <w:rPr>
                <w:snapToGrid w:val="0"/>
                <w:lang w:eastAsia="en-US"/>
              </w:rPr>
            </w:pPr>
            <w:r w:rsidRPr="003B3244">
              <w:rPr>
                <w:snapToGrid w:val="0"/>
                <w:lang w:eastAsia="en-US"/>
              </w:rPr>
              <w:t>ё</w:t>
            </w:r>
          </w:p>
        </w:tc>
      </w:tr>
      <w:tr w:rsidR="00CB1989" w:rsidRPr="003B3244" w14:paraId="710EC762" w14:textId="77777777" w:rsidTr="00866383">
        <w:trPr>
          <w:trHeight w:val="7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A851D" w14:textId="77777777" w:rsidR="00F87433" w:rsidRPr="00622F8E" w:rsidRDefault="00F87433" w:rsidP="00F87433">
            <w:pPr>
              <w:spacing w:after="0" w:line="240" w:lineRule="auto"/>
              <w:contextualSpacing/>
              <w:jc w:val="both"/>
              <w:rPr>
                <w:rFonts w:ascii="Times New Roman" w:hAnsi="Times New Roman" w:cs="Times New Roman"/>
                <w:sz w:val="24"/>
                <w:szCs w:val="24"/>
              </w:rPr>
            </w:pPr>
            <w:r w:rsidRPr="00622F8E">
              <w:rPr>
                <w:rFonts w:ascii="Times New Roman" w:hAnsi="Times New Roman" w:cs="Times New Roman"/>
                <w:sz w:val="24"/>
                <w:szCs w:val="24"/>
              </w:rPr>
              <w:t>Администрация Красноярского сельского поселения</w:t>
            </w:r>
          </w:p>
          <w:p w14:paraId="2D91693A" w14:textId="77777777" w:rsidR="00F87433" w:rsidRPr="00622F8E" w:rsidRDefault="00F87433" w:rsidP="00F87433">
            <w:pPr>
              <w:spacing w:after="0" w:line="240" w:lineRule="auto"/>
              <w:contextualSpacing/>
              <w:jc w:val="both"/>
              <w:rPr>
                <w:rFonts w:ascii="Times New Roman" w:hAnsi="Times New Roman" w:cs="Times New Roman"/>
                <w:sz w:val="24"/>
                <w:szCs w:val="24"/>
              </w:rPr>
            </w:pPr>
            <w:r w:rsidRPr="00622F8E">
              <w:rPr>
                <w:rFonts w:ascii="Times New Roman" w:hAnsi="Times New Roman" w:cs="Times New Roman"/>
                <w:sz w:val="24"/>
                <w:szCs w:val="24"/>
              </w:rPr>
              <w:t>613447, Кировская обл., Нолинский район, п. Красный Яр, ул. Труда, 1</w:t>
            </w:r>
          </w:p>
          <w:p w14:paraId="3E7E98AF" w14:textId="77777777" w:rsidR="00F87433" w:rsidRPr="00622F8E" w:rsidRDefault="00F87433" w:rsidP="00F87433">
            <w:pPr>
              <w:shd w:val="clear" w:color="auto" w:fill="FFFFFF"/>
              <w:spacing w:after="0"/>
              <w:rPr>
                <w:rFonts w:ascii="Times New Roman" w:eastAsia="Times New Roman" w:hAnsi="Times New Roman" w:cs="Times New Roman"/>
                <w:spacing w:val="-4"/>
                <w:sz w:val="24"/>
                <w:szCs w:val="24"/>
              </w:rPr>
            </w:pPr>
            <w:r w:rsidRPr="00622F8E">
              <w:rPr>
                <w:rFonts w:ascii="Times New Roman" w:hAnsi="Times New Roman" w:cs="Times New Roman"/>
                <w:spacing w:val="-3"/>
                <w:sz w:val="24"/>
                <w:szCs w:val="24"/>
              </w:rPr>
              <w:t>ИНН4321005992 КПП</w:t>
            </w:r>
            <w:r w:rsidRPr="00622F8E">
              <w:rPr>
                <w:rFonts w:ascii="Times New Roman" w:eastAsia="Times New Roman" w:hAnsi="Times New Roman" w:cs="Times New Roman"/>
                <w:spacing w:val="-3"/>
                <w:sz w:val="24"/>
                <w:szCs w:val="24"/>
              </w:rPr>
              <w:t>432101001</w:t>
            </w:r>
          </w:p>
          <w:p w14:paraId="19B43769" w14:textId="77777777" w:rsidR="00F87433" w:rsidRPr="00622F8E" w:rsidRDefault="00F87433" w:rsidP="00F87433">
            <w:pPr>
              <w:spacing w:after="0" w:line="240" w:lineRule="auto"/>
              <w:contextualSpacing/>
              <w:jc w:val="both"/>
              <w:rPr>
                <w:rFonts w:ascii="Times New Roman" w:hAnsi="Times New Roman" w:cs="Times New Roman"/>
                <w:sz w:val="24"/>
                <w:szCs w:val="24"/>
              </w:rPr>
            </w:pPr>
            <w:r w:rsidRPr="00622F8E">
              <w:rPr>
                <w:rFonts w:ascii="Times New Roman" w:hAnsi="Times New Roman" w:cs="Times New Roman"/>
                <w:sz w:val="24"/>
                <w:szCs w:val="24"/>
              </w:rPr>
              <w:t>Р/сч.</w:t>
            </w:r>
            <w:r w:rsidRPr="00622F8E">
              <w:rPr>
                <w:rFonts w:ascii="Times New Roman" w:eastAsia="Times New Roman" w:hAnsi="Times New Roman" w:cs="Times New Roman"/>
                <w:sz w:val="24"/>
                <w:szCs w:val="24"/>
              </w:rPr>
              <w:t>03231643336274184000</w:t>
            </w:r>
            <w:r w:rsidRPr="00622F8E">
              <w:rPr>
                <w:rFonts w:ascii="Times New Roman" w:hAnsi="Times New Roman" w:cs="Times New Roman"/>
                <w:sz w:val="24"/>
                <w:szCs w:val="24"/>
              </w:rPr>
              <w:t xml:space="preserve"> ОТДЕЛЕНИЕ КИРОВ БАНКА</w:t>
            </w:r>
          </w:p>
          <w:p w14:paraId="31BE75B6" w14:textId="77777777" w:rsidR="00F87433" w:rsidRPr="00622F8E" w:rsidRDefault="00F87433" w:rsidP="00F87433">
            <w:pPr>
              <w:spacing w:after="0" w:line="240" w:lineRule="auto"/>
              <w:contextualSpacing/>
              <w:jc w:val="both"/>
              <w:rPr>
                <w:rFonts w:ascii="Times New Roman" w:hAnsi="Times New Roman" w:cs="Times New Roman"/>
                <w:sz w:val="24"/>
                <w:szCs w:val="24"/>
              </w:rPr>
            </w:pPr>
            <w:r w:rsidRPr="00622F8E">
              <w:rPr>
                <w:rFonts w:ascii="Times New Roman" w:hAnsi="Times New Roman" w:cs="Times New Roman"/>
                <w:sz w:val="24"/>
                <w:szCs w:val="24"/>
              </w:rPr>
              <w:t xml:space="preserve">РОССИИ//УФК по Кировской области г. Киров </w:t>
            </w:r>
          </w:p>
          <w:p w14:paraId="72B6944A" w14:textId="77777777" w:rsidR="00F87433" w:rsidRPr="00622F8E" w:rsidRDefault="00F87433" w:rsidP="00F87433">
            <w:pPr>
              <w:spacing w:after="0" w:line="240" w:lineRule="auto"/>
              <w:contextualSpacing/>
              <w:jc w:val="both"/>
              <w:rPr>
                <w:rFonts w:ascii="Times New Roman" w:hAnsi="Times New Roman" w:cs="Times New Roman"/>
                <w:sz w:val="24"/>
                <w:szCs w:val="24"/>
              </w:rPr>
            </w:pPr>
            <w:r w:rsidRPr="00622F8E">
              <w:rPr>
                <w:rFonts w:ascii="Times New Roman" w:hAnsi="Times New Roman" w:cs="Times New Roman"/>
                <w:sz w:val="24"/>
                <w:szCs w:val="24"/>
              </w:rPr>
              <w:t>БИК 013304182</w:t>
            </w:r>
          </w:p>
          <w:p w14:paraId="6163DE88" w14:textId="77777777" w:rsidR="00CB1989" w:rsidRPr="003B3244" w:rsidRDefault="00F87433" w:rsidP="00F87433">
            <w:pPr>
              <w:spacing w:after="0" w:line="240" w:lineRule="auto"/>
              <w:contextualSpacing/>
              <w:jc w:val="both"/>
              <w:rPr>
                <w:rFonts w:ascii="Times New Roman" w:hAnsi="Times New Roman" w:cs="Times New Roman"/>
                <w:sz w:val="24"/>
                <w:szCs w:val="24"/>
              </w:rPr>
            </w:pPr>
            <w:r w:rsidRPr="00622F8E">
              <w:rPr>
                <w:rFonts w:ascii="Times New Roman" w:hAnsi="Times New Roman" w:cs="Times New Roman"/>
                <w:sz w:val="24"/>
                <w:szCs w:val="24"/>
              </w:rPr>
              <w:t>Кор/</w:t>
            </w:r>
            <w:proofErr w:type="spellStart"/>
            <w:r w:rsidRPr="00622F8E">
              <w:rPr>
                <w:rFonts w:ascii="Times New Roman" w:hAnsi="Times New Roman" w:cs="Times New Roman"/>
                <w:sz w:val="24"/>
                <w:szCs w:val="24"/>
              </w:rPr>
              <w:t>сч</w:t>
            </w:r>
            <w:proofErr w:type="spellEnd"/>
            <w:r w:rsidRPr="00622F8E">
              <w:rPr>
                <w:rFonts w:ascii="Times New Roman" w:hAnsi="Times New Roman" w:cs="Times New Roman"/>
                <w:sz w:val="24"/>
                <w:szCs w:val="24"/>
              </w:rPr>
              <w:t xml:space="preserve"> 40102810345370000033</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CE6CA" w14:textId="77777777" w:rsidR="002267DE" w:rsidRPr="003B3244" w:rsidRDefault="002267DE" w:rsidP="00866383">
            <w:pPr>
              <w:pStyle w:val="23"/>
              <w:spacing w:after="0" w:line="240" w:lineRule="auto"/>
              <w:jc w:val="left"/>
              <w:rPr>
                <w:sz w:val="24"/>
                <w:szCs w:val="24"/>
              </w:rPr>
            </w:pPr>
            <w:r w:rsidRPr="003B3244">
              <w:rPr>
                <w:sz w:val="24"/>
                <w:szCs w:val="24"/>
              </w:rPr>
              <w:t>Общество с ограниченной ответственностью «Родник»</w:t>
            </w:r>
          </w:p>
          <w:p w14:paraId="3A0EB5FD" w14:textId="77777777" w:rsidR="002267DE" w:rsidRPr="003B3244" w:rsidRDefault="002267DE" w:rsidP="00866383">
            <w:pPr>
              <w:pStyle w:val="23"/>
              <w:spacing w:after="0" w:line="240" w:lineRule="auto"/>
              <w:jc w:val="left"/>
              <w:rPr>
                <w:sz w:val="24"/>
                <w:szCs w:val="24"/>
              </w:rPr>
            </w:pPr>
            <w:r w:rsidRPr="003B3244">
              <w:rPr>
                <w:sz w:val="24"/>
                <w:szCs w:val="24"/>
              </w:rPr>
              <w:t>610020,</w:t>
            </w:r>
            <w:r w:rsidR="00866383" w:rsidRPr="003B3244">
              <w:rPr>
                <w:sz w:val="24"/>
                <w:szCs w:val="24"/>
              </w:rPr>
              <w:t xml:space="preserve"> </w:t>
            </w:r>
            <w:r w:rsidRPr="003B3244">
              <w:rPr>
                <w:sz w:val="24"/>
                <w:szCs w:val="24"/>
              </w:rPr>
              <w:t>Кировская область</w:t>
            </w:r>
          </w:p>
          <w:p w14:paraId="6168863F" w14:textId="77777777" w:rsidR="002267DE" w:rsidRPr="003B3244" w:rsidRDefault="002267DE" w:rsidP="00866383">
            <w:pPr>
              <w:pStyle w:val="23"/>
              <w:spacing w:after="0" w:line="240" w:lineRule="auto"/>
              <w:jc w:val="left"/>
              <w:rPr>
                <w:sz w:val="24"/>
                <w:szCs w:val="24"/>
              </w:rPr>
            </w:pPr>
            <w:r w:rsidRPr="003B3244">
              <w:rPr>
                <w:sz w:val="24"/>
                <w:szCs w:val="24"/>
              </w:rPr>
              <w:t>г.</w:t>
            </w:r>
            <w:r w:rsidR="00D13338" w:rsidRPr="003B3244">
              <w:rPr>
                <w:sz w:val="24"/>
                <w:szCs w:val="24"/>
              </w:rPr>
              <w:t xml:space="preserve"> </w:t>
            </w:r>
            <w:r w:rsidRPr="003B3244">
              <w:rPr>
                <w:sz w:val="24"/>
                <w:szCs w:val="24"/>
              </w:rPr>
              <w:t>Киров,</w:t>
            </w:r>
            <w:r w:rsidR="00866383" w:rsidRPr="003B3244">
              <w:rPr>
                <w:sz w:val="24"/>
                <w:szCs w:val="24"/>
              </w:rPr>
              <w:t xml:space="preserve"> </w:t>
            </w:r>
            <w:r w:rsidRPr="003B3244">
              <w:rPr>
                <w:sz w:val="24"/>
                <w:szCs w:val="24"/>
              </w:rPr>
              <w:t>ул.Советская,49-2</w:t>
            </w:r>
          </w:p>
          <w:p w14:paraId="01F308D7" w14:textId="77777777" w:rsidR="002267DE" w:rsidRPr="003B3244" w:rsidRDefault="002267DE" w:rsidP="00866383">
            <w:pPr>
              <w:pStyle w:val="23"/>
              <w:spacing w:after="0" w:line="240" w:lineRule="auto"/>
              <w:jc w:val="left"/>
              <w:rPr>
                <w:sz w:val="24"/>
                <w:szCs w:val="24"/>
              </w:rPr>
            </w:pPr>
            <w:r w:rsidRPr="003B3244">
              <w:rPr>
                <w:sz w:val="24"/>
                <w:szCs w:val="24"/>
              </w:rPr>
              <w:t>почтовый</w:t>
            </w:r>
            <w:r w:rsidR="00847F98" w:rsidRPr="00D70F12">
              <w:rPr>
                <w:sz w:val="24"/>
                <w:szCs w:val="24"/>
              </w:rPr>
              <w:t xml:space="preserve"> </w:t>
            </w:r>
            <w:r w:rsidRPr="003B3244">
              <w:rPr>
                <w:sz w:val="24"/>
                <w:szCs w:val="24"/>
              </w:rPr>
              <w:t>адрес:613440,</w:t>
            </w:r>
          </w:p>
          <w:p w14:paraId="63A6CD6F" w14:textId="77777777" w:rsidR="002267DE" w:rsidRPr="003B3244" w:rsidRDefault="002267DE" w:rsidP="00866383">
            <w:pPr>
              <w:pStyle w:val="23"/>
              <w:spacing w:after="0" w:line="240" w:lineRule="auto"/>
              <w:jc w:val="left"/>
              <w:rPr>
                <w:sz w:val="24"/>
                <w:szCs w:val="24"/>
              </w:rPr>
            </w:pPr>
            <w:r w:rsidRPr="003B3244">
              <w:rPr>
                <w:sz w:val="24"/>
                <w:szCs w:val="24"/>
              </w:rPr>
              <w:t>Кировская обл</w:t>
            </w:r>
            <w:r w:rsidR="00866383" w:rsidRPr="003B3244">
              <w:rPr>
                <w:sz w:val="24"/>
                <w:szCs w:val="24"/>
              </w:rPr>
              <w:t>.</w:t>
            </w:r>
            <w:r w:rsidRPr="003B3244">
              <w:rPr>
                <w:sz w:val="24"/>
                <w:szCs w:val="24"/>
              </w:rPr>
              <w:t>,</w:t>
            </w:r>
            <w:r w:rsidR="00866383" w:rsidRPr="003B3244">
              <w:rPr>
                <w:sz w:val="24"/>
                <w:szCs w:val="24"/>
              </w:rPr>
              <w:t xml:space="preserve"> </w:t>
            </w:r>
            <w:r w:rsidRPr="003B3244">
              <w:rPr>
                <w:sz w:val="24"/>
                <w:szCs w:val="24"/>
              </w:rPr>
              <w:t>г.</w:t>
            </w:r>
            <w:r w:rsidR="00D021A8" w:rsidRPr="00D70F12">
              <w:rPr>
                <w:sz w:val="24"/>
                <w:szCs w:val="24"/>
              </w:rPr>
              <w:t xml:space="preserve"> </w:t>
            </w:r>
            <w:r w:rsidRPr="003B3244">
              <w:rPr>
                <w:sz w:val="24"/>
                <w:szCs w:val="24"/>
              </w:rPr>
              <w:t>Нолинск,</w:t>
            </w:r>
            <w:r w:rsidR="00866383" w:rsidRPr="003B3244">
              <w:rPr>
                <w:sz w:val="24"/>
                <w:szCs w:val="24"/>
              </w:rPr>
              <w:t xml:space="preserve"> </w:t>
            </w:r>
            <w:r w:rsidRPr="003B3244">
              <w:rPr>
                <w:sz w:val="24"/>
                <w:szCs w:val="24"/>
              </w:rPr>
              <w:t>ул.</w:t>
            </w:r>
            <w:r w:rsidR="00D021A8" w:rsidRPr="00D70F12">
              <w:rPr>
                <w:sz w:val="24"/>
                <w:szCs w:val="24"/>
              </w:rPr>
              <w:t xml:space="preserve"> </w:t>
            </w:r>
            <w:r w:rsidRPr="003B3244">
              <w:rPr>
                <w:sz w:val="24"/>
                <w:szCs w:val="24"/>
              </w:rPr>
              <w:t>Луговая,</w:t>
            </w:r>
            <w:r w:rsidR="00847F98" w:rsidRPr="00D70F12">
              <w:rPr>
                <w:sz w:val="24"/>
                <w:szCs w:val="24"/>
              </w:rPr>
              <w:t xml:space="preserve"> </w:t>
            </w:r>
            <w:r w:rsidRPr="003B3244">
              <w:rPr>
                <w:sz w:val="24"/>
                <w:szCs w:val="24"/>
              </w:rPr>
              <w:t>д.11</w:t>
            </w:r>
          </w:p>
          <w:p w14:paraId="11241769" w14:textId="77777777" w:rsidR="002267DE" w:rsidRPr="003B3244" w:rsidRDefault="002267DE" w:rsidP="00866383">
            <w:pPr>
              <w:pStyle w:val="23"/>
              <w:spacing w:after="0" w:line="240" w:lineRule="auto"/>
              <w:jc w:val="left"/>
              <w:rPr>
                <w:sz w:val="24"/>
                <w:szCs w:val="24"/>
              </w:rPr>
            </w:pPr>
            <w:r w:rsidRPr="003B3244">
              <w:rPr>
                <w:sz w:val="24"/>
                <w:szCs w:val="24"/>
              </w:rPr>
              <w:t>ИНН 4321005311</w:t>
            </w:r>
            <w:r w:rsidR="00866383" w:rsidRPr="003B3244">
              <w:rPr>
                <w:sz w:val="24"/>
                <w:szCs w:val="24"/>
              </w:rPr>
              <w:t>/</w:t>
            </w:r>
            <w:r w:rsidRPr="003B3244">
              <w:rPr>
                <w:sz w:val="24"/>
                <w:szCs w:val="24"/>
              </w:rPr>
              <w:t>КПП 434501001</w:t>
            </w:r>
          </w:p>
          <w:p w14:paraId="30A2D9D5" w14:textId="77777777" w:rsidR="002267DE" w:rsidRPr="003B3244" w:rsidRDefault="002267DE" w:rsidP="00866383">
            <w:pPr>
              <w:pStyle w:val="23"/>
              <w:spacing w:after="0" w:line="240" w:lineRule="auto"/>
              <w:jc w:val="left"/>
              <w:rPr>
                <w:sz w:val="24"/>
                <w:szCs w:val="24"/>
              </w:rPr>
            </w:pPr>
            <w:r w:rsidRPr="003B3244">
              <w:rPr>
                <w:sz w:val="24"/>
                <w:szCs w:val="24"/>
              </w:rPr>
              <w:t>ОГРН 1024300953093</w:t>
            </w:r>
          </w:p>
          <w:p w14:paraId="728B8D2D" w14:textId="77777777" w:rsidR="00BD444C" w:rsidRPr="003B3244" w:rsidRDefault="00BD444C" w:rsidP="00866383">
            <w:pPr>
              <w:pStyle w:val="23"/>
              <w:spacing w:after="0" w:line="240" w:lineRule="auto"/>
              <w:jc w:val="left"/>
              <w:rPr>
                <w:sz w:val="24"/>
                <w:szCs w:val="24"/>
              </w:rPr>
            </w:pPr>
            <w:r w:rsidRPr="003B3244">
              <w:rPr>
                <w:sz w:val="24"/>
                <w:szCs w:val="24"/>
              </w:rPr>
              <w:t>р/</w:t>
            </w:r>
            <w:proofErr w:type="spellStart"/>
            <w:r w:rsidRPr="003B3244">
              <w:rPr>
                <w:sz w:val="24"/>
                <w:szCs w:val="24"/>
              </w:rPr>
              <w:t>сч</w:t>
            </w:r>
            <w:proofErr w:type="spellEnd"/>
            <w:r w:rsidRPr="003B3244">
              <w:rPr>
                <w:sz w:val="24"/>
                <w:szCs w:val="24"/>
              </w:rPr>
              <w:t xml:space="preserve"> 40702810227000001292</w:t>
            </w:r>
          </w:p>
          <w:p w14:paraId="6EB3FE84" w14:textId="77777777" w:rsidR="00BD444C" w:rsidRPr="003B3244" w:rsidRDefault="00BD444C" w:rsidP="00866383">
            <w:pPr>
              <w:pStyle w:val="23"/>
              <w:spacing w:after="0" w:line="240" w:lineRule="auto"/>
              <w:jc w:val="left"/>
              <w:rPr>
                <w:sz w:val="24"/>
                <w:szCs w:val="24"/>
              </w:rPr>
            </w:pPr>
            <w:r w:rsidRPr="003B3244">
              <w:rPr>
                <w:sz w:val="24"/>
                <w:szCs w:val="24"/>
              </w:rPr>
              <w:t>КИРОВСКОЕ ОТДЕЛЕНИЕ N8612 ПАО СБЕРБАНК</w:t>
            </w:r>
          </w:p>
          <w:p w14:paraId="0A3801DF" w14:textId="77777777" w:rsidR="00BD444C" w:rsidRPr="003B3244" w:rsidRDefault="00BD444C" w:rsidP="00866383">
            <w:pPr>
              <w:pStyle w:val="23"/>
              <w:spacing w:after="0" w:line="240" w:lineRule="auto"/>
              <w:jc w:val="left"/>
              <w:rPr>
                <w:sz w:val="24"/>
                <w:szCs w:val="24"/>
              </w:rPr>
            </w:pPr>
            <w:r w:rsidRPr="003B3244">
              <w:rPr>
                <w:sz w:val="24"/>
                <w:szCs w:val="24"/>
              </w:rPr>
              <w:t>к/</w:t>
            </w:r>
            <w:proofErr w:type="spellStart"/>
            <w:r w:rsidRPr="003B3244">
              <w:rPr>
                <w:sz w:val="24"/>
                <w:szCs w:val="24"/>
              </w:rPr>
              <w:t>сч</w:t>
            </w:r>
            <w:proofErr w:type="spellEnd"/>
            <w:r w:rsidRPr="003B3244">
              <w:rPr>
                <w:sz w:val="24"/>
                <w:szCs w:val="24"/>
              </w:rPr>
              <w:t xml:space="preserve"> 30101810500000000609</w:t>
            </w:r>
          </w:p>
          <w:p w14:paraId="21AC7B7D" w14:textId="77777777" w:rsidR="002267DE" w:rsidRPr="003B3244" w:rsidRDefault="00BD444C" w:rsidP="00866383">
            <w:pPr>
              <w:pStyle w:val="23"/>
              <w:spacing w:after="0" w:line="240" w:lineRule="auto"/>
              <w:jc w:val="left"/>
              <w:rPr>
                <w:sz w:val="24"/>
                <w:szCs w:val="24"/>
              </w:rPr>
            </w:pPr>
            <w:r w:rsidRPr="003B3244">
              <w:rPr>
                <w:sz w:val="24"/>
                <w:szCs w:val="24"/>
              </w:rPr>
              <w:t>БИК 043304609</w:t>
            </w:r>
          </w:p>
          <w:p w14:paraId="710A3C14" w14:textId="77777777" w:rsidR="00CB1989" w:rsidRPr="003B3244" w:rsidRDefault="002267DE" w:rsidP="00866383">
            <w:pPr>
              <w:pStyle w:val="23"/>
              <w:spacing w:after="0" w:line="240" w:lineRule="auto"/>
              <w:jc w:val="left"/>
              <w:rPr>
                <w:sz w:val="24"/>
                <w:szCs w:val="24"/>
              </w:rPr>
            </w:pPr>
            <w:r w:rsidRPr="003B3244">
              <w:rPr>
                <w:sz w:val="24"/>
                <w:szCs w:val="24"/>
              </w:rPr>
              <w:t>Тел. 8/</w:t>
            </w:r>
            <w:r w:rsidR="00AA7A84" w:rsidRPr="003B3244">
              <w:rPr>
                <w:sz w:val="24"/>
                <w:szCs w:val="24"/>
              </w:rPr>
              <w:t>922</w:t>
            </w:r>
            <w:r w:rsidRPr="003B3244">
              <w:rPr>
                <w:sz w:val="24"/>
                <w:szCs w:val="24"/>
              </w:rPr>
              <w:t>/</w:t>
            </w:r>
            <w:r w:rsidR="00AA7A84" w:rsidRPr="003B3244">
              <w:rPr>
                <w:sz w:val="24"/>
                <w:szCs w:val="24"/>
              </w:rPr>
              <w:t>901-23-50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FCB05" w14:textId="77777777" w:rsidR="002267DE" w:rsidRPr="003B3244" w:rsidRDefault="002267DE" w:rsidP="002267DE">
            <w:pPr>
              <w:pStyle w:val="msonormalbullet1gif"/>
              <w:spacing w:after="0"/>
              <w:rPr>
                <w:lang w:eastAsia="en-US"/>
              </w:rPr>
            </w:pPr>
            <w:r w:rsidRPr="003B3244">
              <w:rPr>
                <w:lang w:eastAsia="en-US"/>
              </w:rPr>
              <w:t xml:space="preserve">Кировская область, </w:t>
            </w:r>
          </w:p>
          <w:p w14:paraId="630C4D1D" w14:textId="3731247B" w:rsidR="002267DE" w:rsidRPr="00064253" w:rsidRDefault="002267DE" w:rsidP="002267DE">
            <w:pPr>
              <w:pStyle w:val="msonormalbullet1gif"/>
              <w:spacing w:after="0"/>
              <w:rPr>
                <w:color w:val="212121"/>
                <w:lang w:eastAsia="en-US"/>
              </w:rPr>
            </w:pPr>
            <w:r w:rsidRPr="00064253">
              <w:rPr>
                <w:color w:val="212121"/>
                <w:lang w:eastAsia="en-US"/>
              </w:rPr>
              <w:t>6100</w:t>
            </w:r>
            <w:r w:rsidR="00B512A9" w:rsidRPr="00064253">
              <w:rPr>
                <w:color w:val="212121"/>
                <w:lang w:eastAsia="en-US"/>
              </w:rPr>
              <w:t>00</w:t>
            </w:r>
            <w:r w:rsidRPr="00064253">
              <w:rPr>
                <w:color w:val="212121"/>
                <w:lang w:eastAsia="en-US"/>
              </w:rPr>
              <w:t xml:space="preserve"> Кировская область, </w:t>
            </w:r>
          </w:p>
          <w:p w14:paraId="69F74A9E" w14:textId="77777777" w:rsidR="002267DE" w:rsidRPr="00064253" w:rsidRDefault="002267DE" w:rsidP="002267DE">
            <w:pPr>
              <w:pStyle w:val="msonormalbullet1gif"/>
              <w:spacing w:after="0"/>
              <w:rPr>
                <w:color w:val="212121"/>
                <w:lang w:eastAsia="en-US"/>
              </w:rPr>
            </w:pPr>
            <w:r w:rsidRPr="00064253">
              <w:rPr>
                <w:color w:val="212121"/>
                <w:lang w:eastAsia="en-US"/>
              </w:rPr>
              <w:t xml:space="preserve">г. Киров, </w:t>
            </w:r>
          </w:p>
          <w:p w14:paraId="4EF67D9E" w14:textId="7AFAABCE" w:rsidR="002267DE" w:rsidRPr="00064253" w:rsidRDefault="002267DE" w:rsidP="002267DE">
            <w:pPr>
              <w:pStyle w:val="msonormalbullet1gif"/>
              <w:spacing w:after="0"/>
              <w:rPr>
                <w:color w:val="212121"/>
                <w:lang w:eastAsia="en-US"/>
              </w:rPr>
            </w:pPr>
            <w:r w:rsidRPr="00064253">
              <w:rPr>
                <w:color w:val="212121"/>
                <w:lang w:eastAsia="en-US"/>
              </w:rPr>
              <w:t xml:space="preserve">ул. </w:t>
            </w:r>
            <w:r w:rsidR="00B512A9" w:rsidRPr="00064253">
              <w:rPr>
                <w:color w:val="212121"/>
                <w:lang w:eastAsia="en-US"/>
              </w:rPr>
              <w:t>Защитников Отечества</w:t>
            </w:r>
            <w:r w:rsidRPr="00064253">
              <w:rPr>
                <w:color w:val="212121"/>
                <w:lang w:eastAsia="en-US"/>
              </w:rPr>
              <w:t>, д.</w:t>
            </w:r>
            <w:r w:rsidR="00B512A9" w:rsidRPr="00064253">
              <w:rPr>
                <w:color w:val="212121"/>
                <w:lang w:eastAsia="en-US"/>
              </w:rPr>
              <w:t> </w:t>
            </w:r>
            <w:r w:rsidRPr="00064253">
              <w:rPr>
                <w:color w:val="212121"/>
                <w:lang w:eastAsia="en-US"/>
              </w:rPr>
              <w:t>69</w:t>
            </w:r>
          </w:p>
          <w:p w14:paraId="613DF7A7" w14:textId="77777777" w:rsidR="00CB1989" w:rsidRPr="003B3244" w:rsidRDefault="00CB1989" w:rsidP="009B7D44">
            <w:pPr>
              <w:pStyle w:val="msonormalbullet1gif"/>
              <w:spacing w:before="0" w:beforeAutospacing="0" w:after="0" w:afterAutospacing="0"/>
              <w:rPr>
                <w:lang w:eastAsia="en-US"/>
              </w:rPr>
            </w:pPr>
          </w:p>
          <w:p w14:paraId="2152B908" w14:textId="77777777" w:rsidR="00CB1989" w:rsidRPr="003B3244" w:rsidRDefault="00CB1989" w:rsidP="009B7D44">
            <w:pPr>
              <w:pStyle w:val="msonormalbullet1gif"/>
              <w:spacing w:before="0" w:beforeAutospacing="0" w:after="0" w:afterAutospacing="0"/>
              <w:rPr>
                <w:lang w:eastAsia="en-US"/>
              </w:rPr>
            </w:pPr>
          </w:p>
          <w:p w14:paraId="7D9128F1" w14:textId="77777777" w:rsidR="00CB1989" w:rsidRPr="003B3244" w:rsidRDefault="00CB1989" w:rsidP="009B7D44">
            <w:pPr>
              <w:pStyle w:val="msonormalbullet1gif"/>
              <w:spacing w:before="0" w:beforeAutospacing="0" w:after="0" w:afterAutospacing="0"/>
              <w:rPr>
                <w:lang w:eastAsia="en-US"/>
              </w:rPr>
            </w:pPr>
          </w:p>
          <w:p w14:paraId="44DC98DE" w14:textId="77777777" w:rsidR="00CB1989" w:rsidRPr="003B3244" w:rsidRDefault="00CB1989" w:rsidP="009B7D44">
            <w:pPr>
              <w:pStyle w:val="msonormalbullet2gif"/>
              <w:spacing w:before="0" w:beforeAutospacing="0" w:after="0" w:afterAutospacing="0"/>
              <w:rPr>
                <w:lang w:eastAsia="en-US"/>
              </w:rPr>
            </w:pPr>
          </w:p>
          <w:p w14:paraId="5DE1451A" w14:textId="77777777" w:rsidR="00CB1989" w:rsidRPr="003B3244" w:rsidRDefault="00CB1989" w:rsidP="003B51D9">
            <w:pPr>
              <w:pStyle w:val="msonormalbullet2gif"/>
              <w:widowControl w:val="0"/>
              <w:tabs>
                <w:tab w:val="left" w:pos="708"/>
                <w:tab w:val="right" w:pos="9639"/>
              </w:tabs>
              <w:spacing w:before="0" w:beforeAutospacing="0" w:after="0" w:afterAutospacing="0"/>
              <w:rPr>
                <w:snapToGrid w:val="0"/>
                <w:lang w:eastAsia="en-US"/>
              </w:rPr>
            </w:pPr>
          </w:p>
        </w:tc>
        <w:tc>
          <w:tcPr>
            <w:tcW w:w="4992" w:type="dxa"/>
            <w:vMerge/>
            <w:tcBorders>
              <w:top w:val="nil"/>
              <w:left w:val="single" w:sz="4" w:space="0" w:color="auto"/>
              <w:bottom w:val="nil"/>
              <w:right w:val="single" w:sz="4" w:space="0" w:color="000000" w:themeColor="text1"/>
            </w:tcBorders>
            <w:vAlign w:val="center"/>
            <w:hideMark/>
          </w:tcPr>
          <w:p w14:paraId="2624E916" w14:textId="77777777" w:rsidR="00CB1989" w:rsidRPr="003B3244" w:rsidRDefault="00CB1989" w:rsidP="009B7D44">
            <w:pPr>
              <w:spacing w:after="0" w:line="240" w:lineRule="auto"/>
              <w:contextualSpacing/>
              <w:rPr>
                <w:rFonts w:ascii="Times New Roman" w:eastAsia="Times New Roman" w:hAnsi="Times New Roman" w:cs="Times New Roman"/>
                <w:snapToGrid w:val="0"/>
                <w:sz w:val="24"/>
                <w:szCs w:val="24"/>
              </w:rPr>
            </w:pPr>
          </w:p>
        </w:tc>
      </w:tr>
      <w:tr w:rsidR="00CB1989" w:rsidRPr="003B3244" w14:paraId="5F28BBC2" w14:textId="77777777" w:rsidTr="00866383">
        <w:trPr>
          <w:trHeight w:val="7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3E500" w14:textId="77777777" w:rsidR="00F87433" w:rsidRPr="007E2554" w:rsidRDefault="00F87433" w:rsidP="00F874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Глава Администрации Красноярского сельского поселения</w:t>
            </w:r>
            <w:r w:rsidRPr="007E2554">
              <w:rPr>
                <w:rFonts w:ascii="Times New Roman" w:hAnsi="Times New Roman" w:cs="Times New Roman"/>
                <w:sz w:val="24"/>
                <w:szCs w:val="24"/>
              </w:rPr>
              <w:t xml:space="preserve"> </w:t>
            </w:r>
          </w:p>
          <w:p w14:paraId="33750825" w14:textId="77777777" w:rsidR="00F87433" w:rsidRPr="007E2554" w:rsidRDefault="00F87433" w:rsidP="00F87433">
            <w:pPr>
              <w:spacing w:after="0" w:line="240" w:lineRule="auto"/>
              <w:contextualSpacing/>
              <w:rPr>
                <w:rFonts w:ascii="Times New Roman" w:hAnsi="Times New Roman" w:cs="Times New Roman"/>
                <w:sz w:val="24"/>
                <w:szCs w:val="24"/>
              </w:rPr>
            </w:pPr>
          </w:p>
          <w:p w14:paraId="2BC6306F" w14:textId="77777777" w:rsidR="00F87433" w:rsidRPr="007E2554" w:rsidRDefault="00F87433" w:rsidP="00F87433">
            <w:pPr>
              <w:spacing w:after="0" w:line="240" w:lineRule="auto"/>
              <w:contextualSpacing/>
              <w:rPr>
                <w:rFonts w:ascii="Times New Roman" w:hAnsi="Times New Roman" w:cs="Times New Roman"/>
                <w:sz w:val="24"/>
                <w:szCs w:val="24"/>
              </w:rPr>
            </w:pPr>
          </w:p>
          <w:p w14:paraId="6D3CE69E" w14:textId="51E06C60" w:rsidR="00F87433" w:rsidRPr="007E2554" w:rsidRDefault="00F87433" w:rsidP="00F8743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 </w:t>
            </w:r>
            <w:r w:rsidR="004F3C8D">
              <w:rPr>
                <w:rFonts w:ascii="Times New Roman" w:hAnsi="Times New Roman" w:cs="Times New Roman"/>
                <w:sz w:val="24"/>
                <w:szCs w:val="24"/>
              </w:rPr>
              <w:t xml:space="preserve">          </w:t>
            </w:r>
            <w:r>
              <w:rPr>
                <w:rFonts w:ascii="Times New Roman" w:hAnsi="Times New Roman" w:cs="Times New Roman"/>
                <w:sz w:val="24"/>
                <w:szCs w:val="24"/>
              </w:rPr>
              <w:t>Зыкин</w:t>
            </w:r>
            <w:r w:rsidR="004F3C8D">
              <w:t xml:space="preserve"> </w:t>
            </w:r>
            <w:r w:rsidR="004F3C8D" w:rsidRPr="004F3C8D">
              <w:rPr>
                <w:rFonts w:ascii="Times New Roman" w:hAnsi="Times New Roman" w:cs="Times New Roman"/>
                <w:sz w:val="24"/>
                <w:szCs w:val="24"/>
              </w:rPr>
              <w:t>С.Е.</w:t>
            </w:r>
          </w:p>
          <w:p w14:paraId="54682280" w14:textId="77777777" w:rsidR="00CB1989" w:rsidRPr="003B3244" w:rsidRDefault="00F87433" w:rsidP="00F87433">
            <w:pPr>
              <w:spacing w:after="0" w:line="240" w:lineRule="auto"/>
              <w:contextualSpacing/>
              <w:rPr>
                <w:rFonts w:ascii="Times New Roman" w:hAnsi="Times New Roman" w:cs="Times New Roman"/>
                <w:sz w:val="24"/>
                <w:szCs w:val="24"/>
              </w:rPr>
            </w:pPr>
            <w:proofErr w:type="spellStart"/>
            <w:r w:rsidRPr="007E2554">
              <w:rPr>
                <w:rFonts w:ascii="Times New Roman" w:hAnsi="Times New Roman" w:cs="Times New Roman"/>
                <w:sz w:val="24"/>
                <w:szCs w:val="24"/>
              </w:rPr>
              <w:t>м.п</w:t>
            </w:r>
            <w:proofErr w:type="spellEnd"/>
            <w:r w:rsidRPr="007E2554">
              <w:rPr>
                <w:rFonts w:ascii="Times New Roman" w:hAnsi="Times New Roman" w:cs="Times New Roman"/>
                <w:sz w:val="24"/>
                <w:szCs w:val="24"/>
              </w:rPr>
              <w:t>.</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05FF1" w14:textId="77777777" w:rsidR="00CB1989" w:rsidRPr="003B3244" w:rsidRDefault="002267DE" w:rsidP="008E6FA8">
            <w:pPr>
              <w:spacing w:after="0" w:line="240" w:lineRule="auto"/>
              <w:contextualSpacing/>
              <w:rPr>
                <w:rFonts w:ascii="Times New Roman" w:hAnsi="Times New Roman" w:cs="Times New Roman"/>
                <w:sz w:val="24"/>
                <w:szCs w:val="24"/>
              </w:rPr>
            </w:pPr>
            <w:r w:rsidRPr="003B3244">
              <w:rPr>
                <w:rFonts w:ascii="Times New Roman" w:hAnsi="Times New Roman" w:cs="Times New Roman"/>
                <w:sz w:val="24"/>
                <w:szCs w:val="24"/>
              </w:rPr>
              <w:t>Ген</w:t>
            </w:r>
            <w:r w:rsidR="00C84740" w:rsidRPr="003B3244">
              <w:rPr>
                <w:rFonts w:ascii="Times New Roman" w:hAnsi="Times New Roman" w:cs="Times New Roman"/>
                <w:sz w:val="24"/>
                <w:szCs w:val="24"/>
              </w:rPr>
              <w:t xml:space="preserve">еральный </w:t>
            </w:r>
            <w:r w:rsidRPr="003B3244">
              <w:rPr>
                <w:rFonts w:ascii="Times New Roman" w:hAnsi="Times New Roman" w:cs="Times New Roman"/>
                <w:sz w:val="24"/>
                <w:szCs w:val="24"/>
              </w:rPr>
              <w:t>д</w:t>
            </w:r>
            <w:r w:rsidR="00CB1989" w:rsidRPr="003B3244">
              <w:rPr>
                <w:rFonts w:ascii="Times New Roman" w:hAnsi="Times New Roman" w:cs="Times New Roman"/>
                <w:sz w:val="24"/>
                <w:szCs w:val="24"/>
              </w:rPr>
              <w:t>иректор</w:t>
            </w:r>
            <w:r w:rsidR="001B0E16" w:rsidRPr="003B3244">
              <w:rPr>
                <w:rFonts w:ascii="Times New Roman" w:hAnsi="Times New Roman" w:cs="Times New Roman"/>
                <w:sz w:val="24"/>
                <w:szCs w:val="24"/>
              </w:rPr>
              <w:t xml:space="preserve"> ООО «Родник»</w:t>
            </w:r>
          </w:p>
          <w:p w14:paraId="3B6D796B" w14:textId="77777777" w:rsidR="00CB1989" w:rsidRPr="003B3244" w:rsidRDefault="00CB1989" w:rsidP="009B7D44">
            <w:pPr>
              <w:spacing w:after="0" w:line="240" w:lineRule="auto"/>
              <w:contextualSpacing/>
              <w:jc w:val="center"/>
              <w:rPr>
                <w:rFonts w:ascii="Times New Roman" w:hAnsi="Times New Roman" w:cs="Times New Roman"/>
                <w:sz w:val="24"/>
                <w:szCs w:val="24"/>
              </w:rPr>
            </w:pPr>
          </w:p>
          <w:p w14:paraId="71D7C1AE" w14:textId="77777777" w:rsidR="00CB1989" w:rsidRPr="003B3244" w:rsidRDefault="00CB1989" w:rsidP="009B7D44">
            <w:pPr>
              <w:spacing w:after="0" w:line="240" w:lineRule="auto"/>
              <w:contextualSpacing/>
              <w:rPr>
                <w:rFonts w:ascii="Times New Roman" w:hAnsi="Times New Roman" w:cs="Times New Roman"/>
                <w:sz w:val="24"/>
                <w:szCs w:val="24"/>
              </w:rPr>
            </w:pPr>
          </w:p>
          <w:p w14:paraId="7D2E18CF" w14:textId="77777777" w:rsidR="00A72724" w:rsidRPr="003B3244" w:rsidRDefault="00A72724" w:rsidP="009B7D44">
            <w:pPr>
              <w:spacing w:after="0" w:line="240" w:lineRule="auto"/>
              <w:contextualSpacing/>
              <w:rPr>
                <w:rFonts w:ascii="Times New Roman" w:hAnsi="Times New Roman" w:cs="Times New Roman"/>
                <w:sz w:val="24"/>
                <w:szCs w:val="24"/>
              </w:rPr>
            </w:pPr>
          </w:p>
          <w:p w14:paraId="6C7AACEA" w14:textId="77777777" w:rsidR="00CB1989" w:rsidRPr="003B3244" w:rsidRDefault="00CB1989" w:rsidP="002267DE">
            <w:pPr>
              <w:spacing w:after="0" w:line="240" w:lineRule="auto"/>
              <w:contextualSpacing/>
              <w:rPr>
                <w:rFonts w:ascii="Times New Roman" w:hAnsi="Times New Roman" w:cs="Times New Roman"/>
                <w:sz w:val="24"/>
                <w:szCs w:val="24"/>
              </w:rPr>
            </w:pPr>
            <w:r w:rsidRPr="003B3244">
              <w:rPr>
                <w:rFonts w:ascii="Times New Roman" w:hAnsi="Times New Roman" w:cs="Times New Roman"/>
                <w:sz w:val="24"/>
                <w:szCs w:val="24"/>
              </w:rPr>
              <w:t>__________</w:t>
            </w:r>
            <w:r w:rsidR="009A5078" w:rsidRPr="003B3244">
              <w:rPr>
                <w:rFonts w:ascii="Times New Roman" w:hAnsi="Times New Roman" w:cs="Times New Roman"/>
                <w:sz w:val="24"/>
                <w:szCs w:val="24"/>
              </w:rPr>
              <w:t xml:space="preserve"> </w:t>
            </w:r>
            <w:proofErr w:type="spellStart"/>
            <w:r w:rsidR="002267DE" w:rsidRPr="003B3244">
              <w:rPr>
                <w:rFonts w:ascii="Times New Roman" w:hAnsi="Times New Roman" w:cs="Times New Roman"/>
                <w:sz w:val="24"/>
                <w:szCs w:val="24"/>
              </w:rPr>
              <w:t>Слобожанинов</w:t>
            </w:r>
            <w:proofErr w:type="spellEnd"/>
            <w:r w:rsidRPr="003B3244">
              <w:rPr>
                <w:rFonts w:ascii="Times New Roman" w:hAnsi="Times New Roman" w:cs="Times New Roman"/>
                <w:sz w:val="24"/>
                <w:szCs w:val="24"/>
              </w:rPr>
              <w:t xml:space="preserve"> </w:t>
            </w:r>
            <w:r w:rsidR="009A5078" w:rsidRPr="003B3244">
              <w:rPr>
                <w:rFonts w:ascii="Times New Roman" w:hAnsi="Times New Roman" w:cs="Times New Roman"/>
                <w:sz w:val="24"/>
                <w:szCs w:val="24"/>
              </w:rPr>
              <w:t>Ю.А.</w:t>
            </w:r>
          </w:p>
          <w:p w14:paraId="3948869E" w14:textId="77777777" w:rsidR="00CB1989" w:rsidRPr="003B3244" w:rsidRDefault="00CB1989" w:rsidP="009B7D44">
            <w:pPr>
              <w:spacing w:after="0" w:line="240" w:lineRule="auto"/>
              <w:contextualSpacing/>
              <w:rPr>
                <w:rFonts w:ascii="Times New Roman" w:hAnsi="Times New Roman" w:cs="Times New Roman"/>
                <w:sz w:val="24"/>
                <w:szCs w:val="24"/>
              </w:rPr>
            </w:pPr>
            <w:proofErr w:type="spellStart"/>
            <w:r w:rsidRPr="003B3244">
              <w:rPr>
                <w:rFonts w:ascii="Times New Roman" w:hAnsi="Times New Roman" w:cs="Times New Roman"/>
                <w:sz w:val="24"/>
                <w:szCs w:val="24"/>
              </w:rPr>
              <w:t>м.п</w:t>
            </w:r>
            <w:proofErr w:type="spellEnd"/>
            <w:r w:rsidRPr="003B3244">
              <w:rPr>
                <w:rFonts w:ascii="Times New Roman" w:hAnsi="Times New Roman" w:cs="Times New Roman"/>
                <w:sz w:val="24"/>
                <w:szCs w:val="24"/>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CCB84" w14:textId="77777777" w:rsidR="00064253" w:rsidRDefault="00064253" w:rsidP="00F87433">
            <w:pPr>
              <w:spacing w:after="0" w:line="240" w:lineRule="auto"/>
              <w:contextualSpacing/>
              <w:rPr>
                <w:rFonts w:ascii="Times New Roman" w:hAnsi="Times New Roman" w:cs="Times New Roman"/>
                <w:sz w:val="24"/>
                <w:szCs w:val="24"/>
              </w:rPr>
            </w:pPr>
          </w:p>
          <w:p w14:paraId="5F12CB92" w14:textId="77777777" w:rsidR="00064253" w:rsidRDefault="00064253" w:rsidP="00F87433">
            <w:pPr>
              <w:spacing w:after="0" w:line="240" w:lineRule="auto"/>
              <w:contextualSpacing/>
              <w:rPr>
                <w:rFonts w:ascii="Times New Roman" w:hAnsi="Times New Roman" w:cs="Times New Roman"/>
                <w:sz w:val="24"/>
                <w:szCs w:val="24"/>
              </w:rPr>
            </w:pPr>
          </w:p>
          <w:p w14:paraId="19F9F38D" w14:textId="77777777" w:rsidR="00064253" w:rsidRDefault="00064253" w:rsidP="00F87433">
            <w:pPr>
              <w:spacing w:after="0" w:line="240" w:lineRule="auto"/>
              <w:contextualSpacing/>
              <w:rPr>
                <w:rFonts w:ascii="Times New Roman" w:hAnsi="Times New Roman" w:cs="Times New Roman"/>
                <w:sz w:val="24"/>
                <w:szCs w:val="24"/>
              </w:rPr>
            </w:pPr>
          </w:p>
          <w:p w14:paraId="366275C5" w14:textId="77777777" w:rsidR="00064253" w:rsidRDefault="00064253" w:rsidP="00F87433">
            <w:pPr>
              <w:spacing w:after="0" w:line="240" w:lineRule="auto"/>
              <w:contextualSpacing/>
              <w:rPr>
                <w:rFonts w:ascii="Times New Roman" w:hAnsi="Times New Roman" w:cs="Times New Roman"/>
                <w:sz w:val="24"/>
                <w:szCs w:val="24"/>
              </w:rPr>
            </w:pPr>
          </w:p>
          <w:p w14:paraId="709A9AD9" w14:textId="77777777" w:rsidR="00064253" w:rsidRDefault="00064253" w:rsidP="00F87433">
            <w:pPr>
              <w:spacing w:after="0" w:line="240" w:lineRule="auto"/>
              <w:contextualSpacing/>
              <w:rPr>
                <w:rFonts w:ascii="Times New Roman" w:hAnsi="Times New Roman" w:cs="Times New Roman"/>
                <w:sz w:val="24"/>
                <w:szCs w:val="24"/>
              </w:rPr>
            </w:pPr>
          </w:p>
          <w:p w14:paraId="23229984" w14:textId="612BB3FE" w:rsidR="00F87433" w:rsidRPr="003B3244" w:rsidRDefault="00F87433" w:rsidP="00F87433">
            <w:pPr>
              <w:spacing w:after="0" w:line="240" w:lineRule="auto"/>
              <w:contextualSpacing/>
              <w:rPr>
                <w:rFonts w:ascii="Times New Roman" w:hAnsi="Times New Roman" w:cs="Times New Roman"/>
                <w:sz w:val="24"/>
                <w:szCs w:val="24"/>
              </w:rPr>
            </w:pPr>
            <w:r w:rsidRPr="003B3244">
              <w:rPr>
                <w:rFonts w:ascii="Times New Roman" w:hAnsi="Times New Roman" w:cs="Times New Roman"/>
                <w:sz w:val="24"/>
                <w:szCs w:val="24"/>
              </w:rPr>
              <w:t xml:space="preserve">__________ </w:t>
            </w:r>
            <w:r w:rsidR="004F3C8D">
              <w:rPr>
                <w:rFonts w:ascii="Times New Roman" w:hAnsi="Times New Roman" w:cs="Times New Roman"/>
                <w:sz w:val="24"/>
                <w:szCs w:val="24"/>
              </w:rPr>
              <w:t xml:space="preserve"> </w:t>
            </w:r>
            <w:r w:rsidR="00BB581C">
              <w:rPr>
                <w:rFonts w:ascii="Times New Roman" w:hAnsi="Times New Roman" w:cs="Times New Roman"/>
                <w:sz w:val="24"/>
                <w:szCs w:val="24"/>
              </w:rPr>
              <w:t>/_____________</w:t>
            </w:r>
            <w:r w:rsidR="004F3C8D">
              <w:rPr>
                <w:rFonts w:ascii="Times New Roman" w:hAnsi="Times New Roman" w:cs="Times New Roman"/>
                <w:sz w:val="24"/>
                <w:szCs w:val="24"/>
              </w:rPr>
              <w:t xml:space="preserve">      </w:t>
            </w:r>
          </w:p>
          <w:p w14:paraId="01682F9A" w14:textId="77777777" w:rsidR="00F13D56" w:rsidRPr="00DF6ED0" w:rsidRDefault="00F87433" w:rsidP="00F87433">
            <w:pPr>
              <w:spacing w:after="0"/>
              <w:rPr>
                <w:rFonts w:ascii="Times New Roman" w:hAnsi="Times New Roman" w:cs="Times New Roman"/>
                <w:sz w:val="24"/>
                <w:szCs w:val="24"/>
                <w:lang w:eastAsia="en-US"/>
              </w:rPr>
            </w:pPr>
            <w:proofErr w:type="spellStart"/>
            <w:r w:rsidRPr="003B3244">
              <w:rPr>
                <w:rFonts w:ascii="Times New Roman" w:hAnsi="Times New Roman" w:cs="Times New Roman"/>
                <w:sz w:val="24"/>
                <w:szCs w:val="24"/>
              </w:rPr>
              <w:t>м.п</w:t>
            </w:r>
            <w:proofErr w:type="spellEnd"/>
            <w:r w:rsidRPr="003B3244">
              <w:rPr>
                <w:rFonts w:ascii="Times New Roman" w:hAnsi="Times New Roman" w:cs="Times New Roman"/>
                <w:sz w:val="24"/>
                <w:szCs w:val="24"/>
              </w:rPr>
              <w:t>.</w:t>
            </w:r>
          </w:p>
        </w:tc>
        <w:tc>
          <w:tcPr>
            <w:tcW w:w="4992" w:type="dxa"/>
            <w:tcBorders>
              <w:top w:val="nil"/>
              <w:left w:val="single" w:sz="4" w:space="0" w:color="auto"/>
              <w:bottom w:val="nil"/>
              <w:right w:val="single" w:sz="4" w:space="0" w:color="000000" w:themeColor="text1"/>
            </w:tcBorders>
          </w:tcPr>
          <w:p w14:paraId="14F6E7D6" w14:textId="77777777" w:rsidR="00CB1989" w:rsidRPr="003B3244" w:rsidRDefault="00CB1989" w:rsidP="009B7D44">
            <w:pPr>
              <w:pStyle w:val="msonormalbullet2gif"/>
              <w:widowControl w:val="0"/>
              <w:tabs>
                <w:tab w:val="left" w:pos="708"/>
                <w:tab w:val="right" w:pos="9639"/>
              </w:tabs>
              <w:spacing w:before="0" w:beforeAutospacing="0" w:after="0" w:afterAutospacing="0"/>
              <w:rPr>
                <w:snapToGrid w:val="0"/>
                <w:lang w:eastAsia="en-US"/>
              </w:rPr>
            </w:pPr>
          </w:p>
        </w:tc>
      </w:tr>
    </w:tbl>
    <w:p w14:paraId="38B7DD9A" w14:textId="77777777" w:rsidR="00CB1989" w:rsidRPr="003B3244" w:rsidRDefault="00CB1989" w:rsidP="00CB1989">
      <w:pPr>
        <w:pStyle w:val="msonormalbullet2gif"/>
        <w:widowControl w:val="0"/>
        <w:spacing w:before="0" w:beforeAutospacing="0" w:after="0" w:afterAutospacing="0"/>
        <w:ind w:left="5664"/>
      </w:pPr>
    </w:p>
    <w:p w14:paraId="00BD301F" w14:textId="6BF11792" w:rsidR="00320957" w:rsidRDefault="00320957" w:rsidP="00854C28">
      <w:pPr>
        <w:pStyle w:val="msonormalbullet2gif"/>
        <w:widowControl w:val="0"/>
        <w:spacing w:before="0" w:beforeAutospacing="0" w:after="0" w:afterAutospacing="0"/>
      </w:pPr>
      <w:r>
        <w:br w:type="page"/>
      </w:r>
    </w:p>
    <w:p w14:paraId="1B221D13" w14:textId="77777777" w:rsidR="00CB1989" w:rsidRPr="003B3244" w:rsidRDefault="00CB1989" w:rsidP="00854C28">
      <w:pPr>
        <w:pStyle w:val="msonormalbullet2gif"/>
        <w:widowControl w:val="0"/>
        <w:spacing w:before="0" w:beforeAutospacing="0" w:after="0" w:afterAutospacing="0"/>
        <w:sectPr w:rsidR="00CB1989" w:rsidRPr="003B3244" w:rsidSect="00AE62B1">
          <w:footerReference w:type="default" r:id="rId12"/>
          <w:pgSz w:w="11906" w:h="16838"/>
          <w:pgMar w:top="851" w:right="567" w:bottom="709" w:left="1134" w:header="709" w:footer="709" w:gutter="0"/>
          <w:cols w:space="720"/>
        </w:sectPr>
      </w:pPr>
    </w:p>
    <w:p w14:paraId="74EBBA33" w14:textId="77777777" w:rsidR="00CB1989" w:rsidRPr="003B3244" w:rsidRDefault="00CB1989" w:rsidP="00CB1989">
      <w:pPr>
        <w:pStyle w:val="msonormalbullet2gif"/>
        <w:widowControl w:val="0"/>
        <w:spacing w:before="0" w:beforeAutospacing="0" w:after="0" w:afterAutospacing="0"/>
        <w:jc w:val="right"/>
      </w:pPr>
    </w:p>
    <w:p w14:paraId="1253256D" w14:textId="77777777" w:rsidR="00CB1989" w:rsidRPr="00D70F12" w:rsidRDefault="00CB1989" w:rsidP="00CB1989">
      <w:pPr>
        <w:pStyle w:val="msonormalbullet2gif"/>
        <w:widowControl w:val="0"/>
        <w:spacing w:before="0" w:beforeAutospacing="0" w:after="0" w:afterAutospacing="0"/>
        <w:jc w:val="right"/>
      </w:pPr>
      <w:r w:rsidRPr="00D70F12">
        <w:t>Приложение № 1</w:t>
      </w:r>
    </w:p>
    <w:p w14:paraId="1ACF7F05" w14:textId="77777777" w:rsidR="00CB1989" w:rsidRPr="00D70F12" w:rsidRDefault="00CB1989" w:rsidP="00CB1989">
      <w:pPr>
        <w:pStyle w:val="msonormalbullet2gif"/>
        <w:widowControl w:val="0"/>
        <w:spacing w:before="0" w:beforeAutospacing="0" w:after="0" w:afterAutospacing="0"/>
        <w:jc w:val="right"/>
      </w:pPr>
      <w:r w:rsidRPr="00D70F12">
        <w:t>к Концессионному соглашению в отношении объектов водоснабжения</w:t>
      </w:r>
      <w:r w:rsidR="000A7C1A">
        <w:t xml:space="preserve"> </w:t>
      </w:r>
    </w:p>
    <w:p w14:paraId="2548B40A" w14:textId="77777777" w:rsidR="00CB1989" w:rsidRPr="00D70F12" w:rsidRDefault="00CB1989" w:rsidP="00CB1989">
      <w:pPr>
        <w:pStyle w:val="msonormalbullet2gif"/>
        <w:widowControl w:val="0"/>
        <w:spacing w:before="0" w:beforeAutospacing="0" w:after="0" w:afterAutospacing="0"/>
        <w:jc w:val="right"/>
      </w:pPr>
      <w:r w:rsidRPr="00D70F12">
        <w:t>от  «____» ___________ 20___ года</w:t>
      </w:r>
    </w:p>
    <w:p w14:paraId="712FB993" w14:textId="77777777" w:rsidR="00CB1989" w:rsidRPr="003B3244" w:rsidRDefault="00CB1989" w:rsidP="00CB1989">
      <w:pPr>
        <w:pStyle w:val="msonormalbullet2gif"/>
        <w:widowControl w:val="0"/>
        <w:spacing w:before="0" w:beforeAutospacing="0" w:after="0" w:afterAutospacing="0"/>
        <w:jc w:val="right"/>
      </w:pPr>
    </w:p>
    <w:p w14:paraId="4EEF235A" w14:textId="77777777" w:rsidR="00CB1989" w:rsidRPr="003B3244" w:rsidRDefault="00CB1989" w:rsidP="00CB1989">
      <w:pPr>
        <w:pStyle w:val="msonormalbullet2gif"/>
        <w:widowControl w:val="0"/>
        <w:spacing w:before="0" w:beforeAutospacing="0" w:after="0" w:afterAutospacing="0"/>
        <w:jc w:val="center"/>
      </w:pPr>
    </w:p>
    <w:p w14:paraId="472C23B7" w14:textId="77777777" w:rsidR="00CB1989" w:rsidRDefault="00CB1989" w:rsidP="00CB1989">
      <w:pPr>
        <w:pStyle w:val="msonormalbullet2gif"/>
        <w:widowControl w:val="0"/>
        <w:spacing w:before="0" w:beforeAutospacing="0" w:after="0" w:afterAutospacing="0"/>
        <w:jc w:val="center"/>
      </w:pPr>
      <w:r w:rsidRPr="003B3244">
        <w:t>Состав, описание, технико-экономически</w:t>
      </w:r>
      <w:r w:rsidR="000079F9">
        <w:t>е показатели объекта Соглашения</w:t>
      </w:r>
    </w:p>
    <w:p w14:paraId="0362EC2A" w14:textId="77777777" w:rsidR="0059153C" w:rsidRPr="00EA1998" w:rsidRDefault="0059153C" w:rsidP="0059153C">
      <w:pPr>
        <w:pStyle w:val="msonormalbullet2gif"/>
        <w:widowControl w:val="0"/>
        <w:spacing w:before="0" w:beforeAutospacing="0" w:after="0" w:afterAutospacing="0"/>
        <w:jc w:val="center"/>
      </w:pPr>
    </w:p>
    <w:tbl>
      <w:tblPr>
        <w:tblStyle w:val="a3"/>
        <w:tblpPr w:leftFromText="180" w:rightFromText="180" w:vertAnchor="text" w:horzAnchor="margin" w:tblpY="156"/>
        <w:tblW w:w="15417" w:type="dxa"/>
        <w:tblLayout w:type="fixed"/>
        <w:tblLook w:val="04A0" w:firstRow="1" w:lastRow="0" w:firstColumn="1" w:lastColumn="0" w:noHBand="0" w:noVBand="1"/>
      </w:tblPr>
      <w:tblGrid>
        <w:gridCol w:w="513"/>
        <w:gridCol w:w="2005"/>
        <w:gridCol w:w="2580"/>
        <w:gridCol w:w="1134"/>
        <w:gridCol w:w="1843"/>
        <w:gridCol w:w="3601"/>
        <w:gridCol w:w="2324"/>
        <w:gridCol w:w="1417"/>
      </w:tblGrid>
      <w:tr w:rsidR="001D573F" w:rsidRPr="001E5CA6" w14:paraId="75273FD6" w14:textId="77777777" w:rsidTr="001D573F">
        <w:trPr>
          <w:trHeight w:val="389"/>
        </w:trPr>
        <w:tc>
          <w:tcPr>
            <w:tcW w:w="513" w:type="dxa"/>
            <w:tcBorders>
              <w:top w:val="single" w:sz="4" w:space="0" w:color="auto"/>
              <w:left w:val="single" w:sz="4" w:space="0" w:color="auto"/>
              <w:bottom w:val="single" w:sz="4" w:space="0" w:color="auto"/>
              <w:right w:val="single" w:sz="4" w:space="0" w:color="auto"/>
            </w:tcBorders>
            <w:hideMark/>
          </w:tcPr>
          <w:p w14:paraId="0E4E5882"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п/п</w:t>
            </w:r>
          </w:p>
        </w:tc>
        <w:tc>
          <w:tcPr>
            <w:tcW w:w="2005" w:type="dxa"/>
            <w:tcBorders>
              <w:top w:val="single" w:sz="4" w:space="0" w:color="auto"/>
              <w:left w:val="single" w:sz="4" w:space="0" w:color="auto"/>
              <w:bottom w:val="single" w:sz="4" w:space="0" w:color="auto"/>
              <w:right w:val="single" w:sz="4" w:space="0" w:color="auto"/>
            </w:tcBorders>
            <w:hideMark/>
          </w:tcPr>
          <w:p w14:paraId="6EA639C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Наименование объекта</w:t>
            </w:r>
          </w:p>
        </w:tc>
        <w:tc>
          <w:tcPr>
            <w:tcW w:w="2580" w:type="dxa"/>
            <w:tcBorders>
              <w:top w:val="single" w:sz="4" w:space="0" w:color="auto"/>
              <w:left w:val="single" w:sz="4" w:space="0" w:color="auto"/>
              <w:bottom w:val="single" w:sz="4" w:space="0" w:color="auto"/>
              <w:right w:val="single" w:sz="4" w:space="0" w:color="auto"/>
            </w:tcBorders>
            <w:hideMark/>
          </w:tcPr>
          <w:p w14:paraId="7A049815"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Местоположение объекта</w:t>
            </w:r>
          </w:p>
        </w:tc>
        <w:tc>
          <w:tcPr>
            <w:tcW w:w="1134" w:type="dxa"/>
            <w:tcBorders>
              <w:top w:val="single" w:sz="4" w:space="0" w:color="auto"/>
              <w:left w:val="single" w:sz="4" w:space="0" w:color="auto"/>
              <w:bottom w:val="single" w:sz="4" w:space="0" w:color="auto"/>
              <w:right w:val="single" w:sz="4" w:space="0" w:color="auto"/>
            </w:tcBorders>
            <w:hideMark/>
          </w:tcPr>
          <w:p w14:paraId="1D4B4E66"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Год ввода объекта</w:t>
            </w:r>
          </w:p>
        </w:tc>
        <w:tc>
          <w:tcPr>
            <w:tcW w:w="1843" w:type="dxa"/>
            <w:tcBorders>
              <w:top w:val="single" w:sz="4" w:space="0" w:color="auto"/>
              <w:left w:val="single" w:sz="4" w:space="0" w:color="auto"/>
              <w:bottom w:val="single" w:sz="4" w:space="0" w:color="auto"/>
              <w:right w:val="single" w:sz="4" w:space="0" w:color="auto"/>
            </w:tcBorders>
            <w:hideMark/>
          </w:tcPr>
          <w:p w14:paraId="6D0B60C4"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Площадь, кв.м</w:t>
            </w:r>
            <w:proofErr w:type="gramStart"/>
            <w:r w:rsidRPr="001E5CA6">
              <w:rPr>
                <w:rFonts w:ascii="Times New Roman" w:eastAsiaTheme="minorEastAsia" w:hAnsi="Times New Roman" w:cs="Times New Roman"/>
                <w:sz w:val="24"/>
                <w:szCs w:val="24"/>
              </w:rPr>
              <w:t xml:space="preserve">,; </w:t>
            </w:r>
            <w:proofErr w:type="gramEnd"/>
            <w:r w:rsidRPr="001E5CA6">
              <w:rPr>
                <w:rFonts w:ascii="Times New Roman" w:eastAsiaTheme="minorEastAsia" w:hAnsi="Times New Roman" w:cs="Times New Roman"/>
                <w:sz w:val="24"/>
                <w:szCs w:val="24"/>
              </w:rPr>
              <w:t>протяженность</w:t>
            </w:r>
          </w:p>
        </w:tc>
        <w:tc>
          <w:tcPr>
            <w:tcW w:w="3601" w:type="dxa"/>
            <w:tcBorders>
              <w:top w:val="single" w:sz="4" w:space="0" w:color="auto"/>
              <w:left w:val="single" w:sz="4" w:space="0" w:color="auto"/>
              <w:bottom w:val="single" w:sz="4" w:space="0" w:color="auto"/>
              <w:right w:val="single" w:sz="4" w:space="0" w:color="auto"/>
            </w:tcBorders>
            <w:hideMark/>
          </w:tcPr>
          <w:p w14:paraId="688C2481"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Техническая характеристика</w:t>
            </w:r>
          </w:p>
        </w:tc>
        <w:tc>
          <w:tcPr>
            <w:tcW w:w="2324" w:type="dxa"/>
            <w:tcBorders>
              <w:top w:val="single" w:sz="4" w:space="0" w:color="auto"/>
              <w:left w:val="single" w:sz="4" w:space="0" w:color="auto"/>
              <w:bottom w:val="single" w:sz="4" w:space="0" w:color="auto"/>
              <w:right w:val="single" w:sz="4" w:space="0" w:color="auto"/>
            </w:tcBorders>
            <w:hideMark/>
          </w:tcPr>
          <w:p w14:paraId="636158E1" w14:textId="1F280EBF"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Техническое состояние</w:t>
            </w:r>
          </w:p>
        </w:tc>
        <w:tc>
          <w:tcPr>
            <w:tcW w:w="1417" w:type="dxa"/>
            <w:tcBorders>
              <w:top w:val="single" w:sz="4" w:space="0" w:color="auto"/>
              <w:left w:val="single" w:sz="4" w:space="0" w:color="auto"/>
              <w:bottom w:val="single" w:sz="4" w:space="0" w:color="auto"/>
              <w:right w:val="single" w:sz="4" w:space="0" w:color="auto"/>
            </w:tcBorders>
          </w:tcPr>
          <w:p w14:paraId="4F965DA5" w14:textId="77777777" w:rsidR="001D573F" w:rsidRPr="00A91CD2" w:rsidRDefault="001D573F" w:rsidP="00A91CD2">
            <w:pPr>
              <w:spacing w:after="0" w:line="240" w:lineRule="auto"/>
              <w:jc w:val="both"/>
              <w:rPr>
                <w:rFonts w:ascii="Times New Roman" w:eastAsiaTheme="minorEastAsia" w:hAnsi="Times New Roman" w:cs="Times New Roman"/>
                <w:sz w:val="24"/>
                <w:szCs w:val="24"/>
              </w:rPr>
            </w:pPr>
            <w:r w:rsidRPr="00A91CD2">
              <w:rPr>
                <w:rFonts w:ascii="Times New Roman" w:eastAsiaTheme="minorEastAsia" w:hAnsi="Times New Roman" w:cs="Times New Roman"/>
                <w:sz w:val="24"/>
                <w:szCs w:val="24"/>
              </w:rPr>
              <w:t>Балансовая стоимость</w:t>
            </w:r>
          </w:p>
          <w:p w14:paraId="289B9EC9" w14:textId="56936AF1" w:rsidR="001D573F" w:rsidRPr="001E5CA6" w:rsidRDefault="001D573F" w:rsidP="00A91CD2">
            <w:pPr>
              <w:spacing w:after="0" w:line="240" w:lineRule="auto"/>
              <w:jc w:val="both"/>
              <w:rPr>
                <w:rFonts w:ascii="Times New Roman" w:eastAsiaTheme="minorEastAsia" w:hAnsi="Times New Roman" w:cs="Times New Roman"/>
                <w:sz w:val="24"/>
                <w:szCs w:val="24"/>
              </w:rPr>
            </w:pPr>
            <w:r w:rsidRPr="00A91CD2">
              <w:rPr>
                <w:rFonts w:ascii="Times New Roman" w:eastAsiaTheme="minorEastAsia" w:hAnsi="Times New Roman" w:cs="Times New Roman"/>
                <w:sz w:val="24"/>
                <w:szCs w:val="24"/>
              </w:rPr>
              <w:t>руб.</w:t>
            </w:r>
          </w:p>
        </w:tc>
      </w:tr>
      <w:tr w:rsidR="001D573F" w:rsidRPr="001E5CA6" w14:paraId="711476F4" w14:textId="77777777" w:rsidTr="001D573F">
        <w:trPr>
          <w:trHeight w:val="1266"/>
        </w:trPr>
        <w:tc>
          <w:tcPr>
            <w:tcW w:w="513" w:type="dxa"/>
            <w:tcBorders>
              <w:top w:val="single" w:sz="4" w:space="0" w:color="auto"/>
              <w:left w:val="single" w:sz="4" w:space="0" w:color="auto"/>
              <w:bottom w:val="single" w:sz="4" w:space="0" w:color="auto"/>
              <w:right w:val="single" w:sz="4" w:space="0" w:color="auto"/>
            </w:tcBorders>
          </w:tcPr>
          <w:p w14:paraId="7DC8E522"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w:t>
            </w:r>
          </w:p>
        </w:tc>
        <w:tc>
          <w:tcPr>
            <w:tcW w:w="2005" w:type="dxa"/>
            <w:tcBorders>
              <w:top w:val="single" w:sz="4" w:space="0" w:color="auto"/>
              <w:left w:val="single" w:sz="4" w:space="0" w:color="auto"/>
              <w:bottom w:val="single" w:sz="4" w:space="0" w:color="auto"/>
              <w:right w:val="single" w:sz="4" w:space="0" w:color="auto"/>
            </w:tcBorders>
            <w:hideMark/>
          </w:tcPr>
          <w:p w14:paraId="1F0B34E0"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Водопроводные сети.</w:t>
            </w:r>
          </w:p>
          <w:p w14:paraId="0BF84208"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Назначение:</w:t>
            </w:r>
          </w:p>
          <w:p w14:paraId="4E09D96A"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сооружения трубопроводного транспорта</w:t>
            </w:r>
          </w:p>
          <w:p w14:paraId="6AE68D4C"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29C79BFD" w14:textId="77777777" w:rsidR="001D573F" w:rsidRPr="001E5CA6" w:rsidRDefault="001D573F" w:rsidP="00903693">
            <w:pPr>
              <w:spacing w:after="0" w:line="240" w:lineRule="auto"/>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Российская Федерация, Кировская область, Нолинский муниципальный район, Красноярское сельское поселение,                                        д. Чащино,                   кадастровый номер: 43:21:090603:819</w:t>
            </w:r>
          </w:p>
        </w:tc>
        <w:tc>
          <w:tcPr>
            <w:tcW w:w="1134" w:type="dxa"/>
            <w:tcBorders>
              <w:top w:val="single" w:sz="4" w:space="0" w:color="auto"/>
              <w:left w:val="single" w:sz="4" w:space="0" w:color="auto"/>
              <w:bottom w:val="single" w:sz="4" w:space="0" w:color="auto"/>
              <w:right w:val="single" w:sz="4" w:space="0" w:color="auto"/>
            </w:tcBorders>
            <w:hideMark/>
          </w:tcPr>
          <w:p w14:paraId="69B80AA8"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1973</w:t>
            </w:r>
          </w:p>
        </w:tc>
        <w:tc>
          <w:tcPr>
            <w:tcW w:w="1843" w:type="dxa"/>
            <w:tcBorders>
              <w:top w:val="single" w:sz="4" w:space="0" w:color="auto"/>
              <w:left w:val="single" w:sz="4" w:space="0" w:color="auto"/>
              <w:bottom w:val="single" w:sz="4" w:space="0" w:color="auto"/>
              <w:right w:val="single" w:sz="4" w:space="0" w:color="auto"/>
            </w:tcBorders>
            <w:hideMark/>
          </w:tcPr>
          <w:p w14:paraId="547DAF63"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протяженность- </w:t>
            </w:r>
          </w:p>
          <w:p w14:paraId="74BE596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 715  м.</w:t>
            </w:r>
          </w:p>
        </w:tc>
        <w:tc>
          <w:tcPr>
            <w:tcW w:w="3601" w:type="dxa"/>
            <w:tcBorders>
              <w:top w:val="single" w:sz="4" w:space="0" w:color="auto"/>
              <w:left w:val="single" w:sz="4" w:space="0" w:color="auto"/>
              <w:bottom w:val="single" w:sz="4" w:space="0" w:color="auto"/>
              <w:right w:val="single" w:sz="4" w:space="0" w:color="auto"/>
            </w:tcBorders>
            <w:hideMark/>
          </w:tcPr>
          <w:p w14:paraId="7DC363A4" w14:textId="77777777" w:rsidR="001D573F" w:rsidRPr="00C754F9" w:rsidRDefault="001D573F" w:rsidP="00C754F9">
            <w:pPr>
              <w:spacing w:after="0" w:line="240" w:lineRule="auto"/>
              <w:jc w:val="both"/>
              <w:rPr>
                <w:rFonts w:ascii="Times New Roman" w:eastAsiaTheme="minorEastAsia" w:hAnsi="Times New Roman" w:cs="Times New Roman"/>
                <w:sz w:val="24"/>
                <w:szCs w:val="24"/>
              </w:rPr>
            </w:pPr>
            <w:r w:rsidRPr="00C754F9">
              <w:rPr>
                <w:rFonts w:ascii="Times New Roman" w:eastAsiaTheme="minorEastAsia" w:hAnsi="Times New Roman" w:cs="Times New Roman"/>
                <w:sz w:val="24"/>
                <w:szCs w:val="24"/>
              </w:rPr>
              <w:t>В состав объекта входят:</w:t>
            </w:r>
          </w:p>
          <w:p w14:paraId="4579C374" w14:textId="767E8DA1" w:rsidR="001D573F" w:rsidRPr="001E5CA6" w:rsidRDefault="001D573F" w:rsidP="00C754F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1E5CA6">
              <w:rPr>
                <w:rFonts w:ascii="Times New Roman" w:eastAsiaTheme="minorEastAsia" w:hAnsi="Times New Roman" w:cs="Times New Roman"/>
                <w:sz w:val="24"/>
                <w:szCs w:val="24"/>
              </w:rPr>
              <w:t>Водопроводные сети,</w:t>
            </w:r>
          </w:p>
          <w:p w14:paraId="6B4C0198"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материалы:</w:t>
            </w:r>
          </w:p>
          <w:p w14:paraId="5DE616DC"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273 м., Ø 32 мм, полиэтилен</w:t>
            </w:r>
          </w:p>
          <w:p w14:paraId="5F07CC76"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60  м., Ø 50 мм, полиэтилен</w:t>
            </w:r>
          </w:p>
          <w:p w14:paraId="493BC334"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275 м., Ø 63 мм, полиэтилен</w:t>
            </w:r>
          </w:p>
          <w:p w14:paraId="14BC70CB"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107 м., Ø 50 мм, металл</w:t>
            </w:r>
          </w:p>
          <w:p w14:paraId="6C961184" w14:textId="004A0879" w:rsidR="001D573F" w:rsidRDefault="001D573F" w:rsidP="001E5CA6">
            <w:pPr>
              <w:spacing w:after="0" w:line="240" w:lineRule="auto"/>
              <w:jc w:val="both"/>
              <w:rPr>
                <w:rFonts w:ascii="Times New Roman" w:eastAsiaTheme="minorEastAsia" w:hAnsi="Times New Roman" w:cs="Times New Roman"/>
                <w:bCs/>
                <w:sz w:val="24"/>
                <w:szCs w:val="24"/>
              </w:rPr>
            </w:pPr>
            <w:r w:rsidRPr="001E5CA6">
              <w:rPr>
                <w:rFonts w:ascii="Times New Roman" w:eastAsiaTheme="minorEastAsia" w:hAnsi="Times New Roman" w:cs="Times New Roman"/>
                <w:bCs/>
                <w:sz w:val="24"/>
                <w:szCs w:val="24"/>
              </w:rPr>
              <w:t>- скважина № 3848 глубиной 38 м.</w:t>
            </w:r>
            <w:proofErr w:type="gramStart"/>
            <w:r w:rsidRPr="001E5CA6">
              <w:rPr>
                <w:rFonts w:ascii="Times New Roman" w:eastAsiaTheme="minorEastAsia" w:hAnsi="Times New Roman" w:cs="Times New Roman"/>
                <w:bCs/>
                <w:sz w:val="24"/>
                <w:szCs w:val="24"/>
              </w:rPr>
              <w:t xml:space="preserve"> ,</w:t>
            </w:r>
            <w:proofErr w:type="gramEnd"/>
            <w:r w:rsidRPr="001E5CA6">
              <w:rPr>
                <w:rFonts w:ascii="Times New Roman" w:eastAsiaTheme="minorEastAsia" w:hAnsi="Times New Roman" w:cs="Times New Roman"/>
                <w:bCs/>
                <w:sz w:val="24"/>
                <w:szCs w:val="24"/>
              </w:rPr>
              <w:t xml:space="preserve"> мощность</w:t>
            </w:r>
            <w:r>
              <w:rPr>
                <w:rFonts w:ascii="Times New Roman" w:eastAsiaTheme="minorEastAsia" w:hAnsi="Times New Roman" w:cs="Times New Roman"/>
                <w:bCs/>
                <w:sz w:val="24"/>
                <w:szCs w:val="24"/>
              </w:rPr>
              <w:t xml:space="preserve"> водозабора-103,27 м3/</w:t>
            </w:r>
            <w:proofErr w:type="spellStart"/>
            <w:r>
              <w:rPr>
                <w:rFonts w:ascii="Times New Roman" w:eastAsiaTheme="minorEastAsia" w:hAnsi="Times New Roman" w:cs="Times New Roman"/>
                <w:bCs/>
                <w:sz w:val="24"/>
                <w:szCs w:val="24"/>
              </w:rPr>
              <w:t>сут</w:t>
            </w:r>
            <w:proofErr w:type="spellEnd"/>
            <w:r>
              <w:rPr>
                <w:rFonts w:ascii="Times New Roman" w:eastAsiaTheme="minorEastAsia" w:hAnsi="Times New Roman" w:cs="Times New Roman"/>
                <w:bCs/>
                <w:sz w:val="24"/>
                <w:szCs w:val="24"/>
              </w:rPr>
              <w:t xml:space="preserve">. </w:t>
            </w:r>
            <w:r w:rsidRPr="001E5CA6">
              <w:rPr>
                <w:rFonts w:ascii="Times New Roman" w:eastAsiaTheme="minorEastAsia" w:hAnsi="Times New Roman" w:cs="Times New Roman"/>
                <w:bCs/>
                <w:sz w:val="24"/>
                <w:szCs w:val="24"/>
              </w:rPr>
              <w:t xml:space="preserve"> </w:t>
            </w:r>
          </w:p>
          <w:p w14:paraId="5C2100A6" w14:textId="542ADC94" w:rsidR="001D573F" w:rsidRPr="001E5CA6" w:rsidRDefault="001D573F" w:rsidP="001E5CA6">
            <w:pPr>
              <w:spacing w:after="0" w:line="240" w:lineRule="auto"/>
              <w:jc w:val="both"/>
              <w:rPr>
                <w:rFonts w:ascii="Times New Roman" w:eastAsiaTheme="minorEastAsia" w:hAnsi="Times New Roman" w:cs="Times New Roman"/>
                <w:b/>
                <w:sz w:val="24"/>
                <w:szCs w:val="24"/>
              </w:rPr>
            </w:pPr>
            <w:r w:rsidRPr="001E5CA6">
              <w:rPr>
                <w:rFonts w:ascii="Times New Roman" w:eastAsiaTheme="minorEastAsia" w:hAnsi="Times New Roman" w:cs="Times New Roman"/>
                <w:bCs/>
                <w:sz w:val="24"/>
                <w:szCs w:val="24"/>
              </w:rPr>
              <w:t>- водонапорная башня металлическая, диаметр основания 1500 мм.</w:t>
            </w:r>
          </w:p>
        </w:tc>
        <w:tc>
          <w:tcPr>
            <w:tcW w:w="2324" w:type="dxa"/>
            <w:tcBorders>
              <w:top w:val="single" w:sz="4" w:space="0" w:color="auto"/>
              <w:left w:val="single" w:sz="4" w:space="0" w:color="auto"/>
              <w:bottom w:val="single" w:sz="4" w:space="0" w:color="auto"/>
              <w:right w:val="single" w:sz="4" w:space="0" w:color="auto"/>
            </w:tcBorders>
            <w:hideMark/>
          </w:tcPr>
          <w:p w14:paraId="7922BB7D" w14:textId="2216CAF1" w:rsidR="001D573F" w:rsidRPr="001E5CA6" w:rsidRDefault="0021185E" w:rsidP="001E5CA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447FACC9" w14:textId="2338B69D"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sidRPr="001E5CA6">
              <w:rPr>
                <w:rFonts w:ascii="Times New Roman" w:eastAsiaTheme="minorEastAsia" w:hAnsi="Times New Roman" w:cs="Times New Roman"/>
                <w:sz w:val="24"/>
                <w:szCs w:val="24"/>
              </w:rPr>
              <w:t>925,00</w:t>
            </w:r>
          </w:p>
        </w:tc>
      </w:tr>
      <w:tr w:rsidR="001D573F" w:rsidRPr="001E5CA6" w14:paraId="644D60C6" w14:textId="77777777" w:rsidTr="001D573F">
        <w:trPr>
          <w:trHeight w:val="780"/>
        </w:trPr>
        <w:tc>
          <w:tcPr>
            <w:tcW w:w="513" w:type="dxa"/>
            <w:tcBorders>
              <w:top w:val="single" w:sz="4" w:space="0" w:color="auto"/>
              <w:left w:val="single" w:sz="4" w:space="0" w:color="auto"/>
              <w:bottom w:val="single" w:sz="4" w:space="0" w:color="auto"/>
              <w:right w:val="single" w:sz="4" w:space="0" w:color="auto"/>
            </w:tcBorders>
          </w:tcPr>
          <w:p w14:paraId="392469F9"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2</w:t>
            </w:r>
          </w:p>
        </w:tc>
        <w:tc>
          <w:tcPr>
            <w:tcW w:w="2005" w:type="dxa"/>
            <w:tcBorders>
              <w:top w:val="single" w:sz="4" w:space="0" w:color="auto"/>
              <w:left w:val="single" w:sz="4" w:space="0" w:color="auto"/>
              <w:bottom w:val="single" w:sz="4" w:space="0" w:color="auto"/>
              <w:right w:val="single" w:sz="4" w:space="0" w:color="auto"/>
            </w:tcBorders>
            <w:hideMark/>
          </w:tcPr>
          <w:p w14:paraId="45024EB2"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Водопроводные сети</w:t>
            </w:r>
          </w:p>
          <w:p w14:paraId="0491E952"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Назначение:</w:t>
            </w:r>
          </w:p>
          <w:p w14:paraId="6CB09C6B"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сооружения трубопроводного транспорта</w:t>
            </w:r>
          </w:p>
          <w:p w14:paraId="4E6DA676"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5F97E4CB" w14:textId="77777777" w:rsidR="001D573F" w:rsidRPr="001E5CA6" w:rsidRDefault="001D573F" w:rsidP="00903693">
            <w:pPr>
              <w:spacing w:after="0" w:line="240" w:lineRule="auto"/>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Российская Федерация, Кировская область, Нолинский муниципальный район, Красноярское сельское поселение,                                        д. Чащино,                    кадастровый номер: 43:21:000000:573</w:t>
            </w:r>
          </w:p>
        </w:tc>
        <w:tc>
          <w:tcPr>
            <w:tcW w:w="1134" w:type="dxa"/>
            <w:tcBorders>
              <w:top w:val="single" w:sz="4" w:space="0" w:color="auto"/>
              <w:left w:val="single" w:sz="4" w:space="0" w:color="auto"/>
              <w:bottom w:val="single" w:sz="4" w:space="0" w:color="auto"/>
              <w:right w:val="single" w:sz="4" w:space="0" w:color="auto"/>
            </w:tcBorders>
            <w:hideMark/>
          </w:tcPr>
          <w:p w14:paraId="6131171C"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1973</w:t>
            </w:r>
          </w:p>
        </w:tc>
        <w:tc>
          <w:tcPr>
            <w:tcW w:w="1843" w:type="dxa"/>
            <w:tcBorders>
              <w:top w:val="single" w:sz="4" w:space="0" w:color="auto"/>
              <w:left w:val="single" w:sz="4" w:space="0" w:color="auto"/>
              <w:bottom w:val="single" w:sz="4" w:space="0" w:color="auto"/>
              <w:right w:val="single" w:sz="4" w:space="0" w:color="auto"/>
            </w:tcBorders>
            <w:hideMark/>
          </w:tcPr>
          <w:p w14:paraId="3350856F"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протяженность- </w:t>
            </w:r>
          </w:p>
          <w:p w14:paraId="331BBB42"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4260  м.</w:t>
            </w:r>
          </w:p>
        </w:tc>
        <w:tc>
          <w:tcPr>
            <w:tcW w:w="3601" w:type="dxa"/>
            <w:tcBorders>
              <w:top w:val="single" w:sz="4" w:space="0" w:color="auto"/>
              <w:left w:val="single" w:sz="4" w:space="0" w:color="auto"/>
              <w:bottom w:val="single" w:sz="4" w:space="0" w:color="auto"/>
              <w:right w:val="single" w:sz="4" w:space="0" w:color="auto"/>
            </w:tcBorders>
            <w:hideMark/>
          </w:tcPr>
          <w:p w14:paraId="49EB94D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Водопроводные сети,</w:t>
            </w:r>
          </w:p>
          <w:p w14:paraId="6DB9C8FB"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материалы:</w:t>
            </w:r>
          </w:p>
          <w:p w14:paraId="0B602CF6"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1029 м.,Ø32 мм, полиэтилен</w:t>
            </w:r>
          </w:p>
          <w:p w14:paraId="03A9A2E0"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1330 м.,Ø40 мм, полиэтилен</w:t>
            </w:r>
          </w:p>
          <w:p w14:paraId="1DDA261F"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737  м., Ø50 мм, полиэтилен</w:t>
            </w:r>
          </w:p>
          <w:p w14:paraId="54F53652"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715 м., Ø 63 мм, полиэтилен</w:t>
            </w:r>
          </w:p>
          <w:p w14:paraId="5E31D76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449 м., Ø 50 мм, металл</w:t>
            </w:r>
          </w:p>
          <w:p w14:paraId="3922898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 состав объекта входит</w:t>
            </w:r>
          </w:p>
          <w:p w14:paraId="7D02CF7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bCs/>
                <w:sz w:val="24"/>
                <w:szCs w:val="24"/>
              </w:rPr>
              <w:t xml:space="preserve">каптаж оборудован </w:t>
            </w:r>
            <w:r w:rsidRPr="001E5CA6">
              <w:rPr>
                <w:rFonts w:ascii="Times New Roman" w:eastAsiaTheme="minorEastAsia" w:hAnsi="Times New Roman" w:cs="Times New Roman"/>
                <w:sz w:val="24"/>
                <w:szCs w:val="24"/>
              </w:rPr>
              <w:t xml:space="preserve">накопительной емкостью в бетонном монолитном </w:t>
            </w:r>
            <w:r w:rsidRPr="001E5CA6">
              <w:rPr>
                <w:rFonts w:ascii="Times New Roman" w:eastAsiaTheme="minorEastAsia" w:hAnsi="Times New Roman" w:cs="Times New Roman"/>
                <w:sz w:val="24"/>
                <w:szCs w:val="24"/>
              </w:rPr>
              <w:lastRenderedPageBreak/>
              <w:t>исполнении (наземное сооружение);  колодцы кирпичные и железобетонные кольца Ø 1200 мм.</w:t>
            </w:r>
          </w:p>
        </w:tc>
        <w:tc>
          <w:tcPr>
            <w:tcW w:w="2324" w:type="dxa"/>
            <w:tcBorders>
              <w:top w:val="single" w:sz="4" w:space="0" w:color="auto"/>
              <w:left w:val="single" w:sz="4" w:space="0" w:color="auto"/>
              <w:bottom w:val="single" w:sz="4" w:space="0" w:color="auto"/>
              <w:right w:val="single" w:sz="4" w:space="0" w:color="auto"/>
            </w:tcBorders>
            <w:hideMark/>
          </w:tcPr>
          <w:p w14:paraId="6FDDF6BF" w14:textId="5C9C43B6" w:rsidR="001D573F" w:rsidRPr="001E5CA6" w:rsidRDefault="0021185E" w:rsidP="001E5CA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314FFA98" w14:textId="41A64884"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66</w:t>
            </w:r>
            <w:r>
              <w:rPr>
                <w:rFonts w:ascii="Times New Roman" w:eastAsiaTheme="minorEastAsia" w:hAnsi="Times New Roman" w:cs="Times New Roman"/>
                <w:sz w:val="24"/>
                <w:szCs w:val="24"/>
              </w:rPr>
              <w:t xml:space="preserve"> </w:t>
            </w:r>
            <w:r w:rsidRPr="001E5CA6">
              <w:rPr>
                <w:rFonts w:ascii="Times New Roman" w:eastAsiaTheme="minorEastAsia" w:hAnsi="Times New Roman" w:cs="Times New Roman"/>
                <w:sz w:val="24"/>
                <w:szCs w:val="24"/>
              </w:rPr>
              <w:t>602,00</w:t>
            </w:r>
          </w:p>
        </w:tc>
      </w:tr>
      <w:tr w:rsidR="001D573F" w:rsidRPr="001E5CA6" w14:paraId="557D80C9" w14:textId="77777777" w:rsidTr="001D573F">
        <w:trPr>
          <w:trHeight w:val="122"/>
        </w:trPr>
        <w:tc>
          <w:tcPr>
            <w:tcW w:w="513" w:type="dxa"/>
            <w:tcBorders>
              <w:top w:val="single" w:sz="4" w:space="0" w:color="auto"/>
              <w:left w:val="single" w:sz="4" w:space="0" w:color="auto"/>
              <w:bottom w:val="single" w:sz="4" w:space="0" w:color="auto"/>
              <w:right w:val="single" w:sz="4" w:space="0" w:color="auto"/>
            </w:tcBorders>
          </w:tcPr>
          <w:p w14:paraId="078677A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lastRenderedPageBreak/>
              <w:t>3</w:t>
            </w:r>
          </w:p>
        </w:tc>
        <w:tc>
          <w:tcPr>
            <w:tcW w:w="2005" w:type="dxa"/>
            <w:tcBorders>
              <w:top w:val="single" w:sz="4" w:space="0" w:color="auto"/>
              <w:left w:val="single" w:sz="4" w:space="0" w:color="auto"/>
              <w:bottom w:val="single" w:sz="4" w:space="0" w:color="auto"/>
              <w:right w:val="single" w:sz="4" w:space="0" w:color="auto"/>
            </w:tcBorders>
            <w:hideMark/>
          </w:tcPr>
          <w:p w14:paraId="4CAA0954"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Водопроводные сети</w:t>
            </w:r>
          </w:p>
          <w:p w14:paraId="3234C16B"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Назначение:</w:t>
            </w:r>
          </w:p>
          <w:p w14:paraId="2CED00E9"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сооружения трубопроводного транспорта</w:t>
            </w:r>
          </w:p>
          <w:p w14:paraId="1B48B8B9"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4FE34F06" w14:textId="3754DBB6" w:rsidR="001D573F" w:rsidRPr="001E5CA6" w:rsidRDefault="001D573F" w:rsidP="00903693">
            <w:pPr>
              <w:spacing w:after="0" w:line="240" w:lineRule="auto"/>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Российская Федерация, Кировская область, Нолинский муниципальн</w:t>
            </w:r>
            <w:r>
              <w:rPr>
                <w:rFonts w:ascii="Times New Roman" w:eastAsiaTheme="minorEastAsia" w:hAnsi="Times New Roman" w:cs="Times New Roman"/>
                <w:sz w:val="24"/>
                <w:szCs w:val="24"/>
              </w:rPr>
              <w:t xml:space="preserve">ый район, Красноярское сельское </w:t>
            </w:r>
            <w:r w:rsidRPr="001E5CA6">
              <w:rPr>
                <w:rFonts w:ascii="Times New Roman" w:eastAsiaTheme="minorEastAsia" w:hAnsi="Times New Roman" w:cs="Times New Roman"/>
                <w:sz w:val="24"/>
                <w:szCs w:val="24"/>
              </w:rPr>
              <w:t>поселение</w:t>
            </w:r>
            <w:r>
              <w:rPr>
                <w:rFonts w:ascii="Times New Roman" w:eastAsiaTheme="minorEastAsia" w:hAnsi="Times New Roman" w:cs="Times New Roman"/>
                <w:sz w:val="24"/>
                <w:szCs w:val="24"/>
              </w:rPr>
              <w:t>,</w:t>
            </w:r>
            <w:r w:rsidRPr="001E5CA6">
              <w:rPr>
                <w:rFonts w:ascii="Times New Roman" w:eastAsiaTheme="minorEastAsia" w:hAnsi="Times New Roman" w:cs="Times New Roman"/>
                <w:sz w:val="24"/>
                <w:szCs w:val="24"/>
              </w:rPr>
              <w:t xml:space="preserve">                      кадастровый номер: 43:21:000000:579</w:t>
            </w:r>
          </w:p>
          <w:p w14:paraId="5E5B6D66" w14:textId="77777777" w:rsidR="001D573F" w:rsidRPr="001E5CA6" w:rsidRDefault="001D573F" w:rsidP="00903693">
            <w:pPr>
              <w:spacing w:after="0" w:line="240" w:lineRule="auto"/>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480C22F"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1954</w:t>
            </w:r>
          </w:p>
        </w:tc>
        <w:tc>
          <w:tcPr>
            <w:tcW w:w="1843" w:type="dxa"/>
            <w:tcBorders>
              <w:top w:val="single" w:sz="4" w:space="0" w:color="auto"/>
              <w:left w:val="single" w:sz="4" w:space="0" w:color="auto"/>
              <w:bottom w:val="single" w:sz="4" w:space="0" w:color="auto"/>
              <w:right w:val="single" w:sz="4" w:space="0" w:color="auto"/>
            </w:tcBorders>
            <w:hideMark/>
          </w:tcPr>
          <w:p w14:paraId="0AA68701"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протяженность- </w:t>
            </w:r>
          </w:p>
          <w:p w14:paraId="3195E3A4"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 2288  м.</w:t>
            </w:r>
          </w:p>
        </w:tc>
        <w:tc>
          <w:tcPr>
            <w:tcW w:w="3601" w:type="dxa"/>
            <w:tcBorders>
              <w:top w:val="single" w:sz="4" w:space="0" w:color="auto"/>
              <w:left w:val="single" w:sz="4" w:space="0" w:color="auto"/>
              <w:bottom w:val="single" w:sz="4" w:space="0" w:color="auto"/>
              <w:right w:val="single" w:sz="4" w:space="0" w:color="auto"/>
            </w:tcBorders>
          </w:tcPr>
          <w:p w14:paraId="5E4ADFD8"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Водопроводные сети,</w:t>
            </w:r>
          </w:p>
          <w:p w14:paraId="797A566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материалы:</w:t>
            </w:r>
          </w:p>
          <w:p w14:paraId="6552A88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358 м., Ø 20 мм, полиэтилен</w:t>
            </w:r>
          </w:p>
          <w:p w14:paraId="2F192D53"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397 м., Ø 32 мм, полиэтилен</w:t>
            </w:r>
          </w:p>
          <w:p w14:paraId="73EC858B"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216 м., Ø 40 мм, полиэтилен</w:t>
            </w:r>
          </w:p>
          <w:p w14:paraId="53CC0EC5" w14:textId="1C2AC54C"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440  м.,</w:t>
            </w:r>
            <w:r>
              <w:rPr>
                <w:rFonts w:ascii="Times New Roman" w:eastAsiaTheme="minorEastAsia" w:hAnsi="Times New Roman" w:cs="Times New Roman"/>
                <w:sz w:val="24"/>
                <w:szCs w:val="24"/>
              </w:rPr>
              <w:t xml:space="preserve"> </w:t>
            </w:r>
            <w:r w:rsidRPr="001E5CA6">
              <w:rPr>
                <w:rFonts w:ascii="Times New Roman" w:eastAsiaTheme="minorEastAsia" w:hAnsi="Times New Roman" w:cs="Times New Roman"/>
                <w:sz w:val="24"/>
                <w:szCs w:val="24"/>
              </w:rPr>
              <w:t>Ø 50 мм, полиэтилен</w:t>
            </w:r>
          </w:p>
          <w:p w14:paraId="565F7D59"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518 м., Ø 63 мм, полиэтилен</w:t>
            </w:r>
          </w:p>
          <w:p w14:paraId="28589ABF"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135 м., Ø 100 мм, чугун</w:t>
            </w:r>
          </w:p>
          <w:p w14:paraId="6A355BF0"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45 м., Ø 100 мм, а/цемент</w:t>
            </w:r>
          </w:p>
          <w:p w14:paraId="1C14FC21"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52 м., Ø 25 мм, металл</w:t>
            </w:r>
          </w:p>
          <w:p w14:paraId="6C192DB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127 м., Ø 50 мм, металл</w:t>
            </w:r>
          </w:p>
        </w:tc>
        <w:tc>
          <w:tcPr>
            <w:tcW w:w="2324" w:type="dxa"/>
            <w:tcBorders>
              <w:top w:val="single" w:sz="4" w:space="0" w:color="auto"/>
              <w:left w:val="single" w:sz="4" w:space="0" w:color="auto"/>
              <w:bottom w:val="single" w:sz="4" w:space="0" w:color="auto"/>
              <w:right w:val="single" w:sz="4" w:space="0" w:color="auto"/>
            </w:tcBorders>
            <w:hideMark/>
          </w:tcPr>
          <w:p w14:paraId="1CFBBA5F" w14:textId="02DED4A1" w:rsidR="001D573F" w:rsidRPr="001E5CA6" w:rsidRDefault="0021185E" w:rsidP="001E5CA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00298FC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1,00</w:t>
            </w:r>
          </w:p>
        </w:tc>
      </w:tr>
      <w:tr w:rsidR="001D573F" w:rsidRPr="001E5CA6" w14:paraId="45C084A9" w14:textId="77777777" w:rsidTr="001D573F">
        <w:trPr>
          <w:trHeight w:val="122"/>
        </w:trPr>
        <w:tc>
          <w:tcPr>
            <w:tcW w:w="513" w:type="dxa"/>
            <w:tcBorders>
              <w:top w:val="single" w:sz="4" w:space="0" w:color="auto"/>
              <w:left w:val="single" w:sz="4" w:space="0" w:color="auto"/>
              <w:bottom w:val="single" w:sz="4" w:space="0" w:color="auto"/>
              <w:right w:val="single" w:sz="4" w:space="0" w:color="auto"/>
            </w:tcBorders>
          </w:tcPr>
          <w:p w14:paraId="4AC2816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4</w:t>
            </w:r>
          </w:p>
        </w:tc>
        <w:tc>
          <w:tcPr>
            <w:tcW w:w="2005" w:type="dxa"/>
            <w:tcBorders>
              <w:top w:val="single" w:sz="4" w:space="0" w:color="auto"/>
              <w:left w:val="single" w:sz="4" w:space="0" w:color="auto"/>
              <w:bottom w:val="single" w:sz="4" w:space="0" w:color="auto"/>
              <w:right w:val="single" w:sz="4" w:space="0" w:color="auto"/>
            </w:tcBorders>
            <w:hideMark/>
          </w:tcPr>
          <w:p w14:paraId="22EB213D"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Скважина № 1 Назначение:</w:t>
            </w:r>
          </w:p>
          <w:p w14:paraId="3166EC50"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Сооружение</w:t>
            </w:r>
          </w:p>
          <w:p w14:paraId="54849A05"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7E158D4D" w14:textId="3F0CE7D7" w:rsidR="001D573F" w:rsidRPr="001E5CA6" w:rsidRDefault="001D573F" w:rsidP="00903693">
            <w:pPr>
              <w:spacing w:after="0" w:line="240" w:lineRule="auto"/>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Кировская область,                 район </w:t>
            </w:r>
            <w:r>
              <w:rPr>
                <w:rFonts w:ascii="Times New Roman" w:eastAsiaTheme="minorEastAsia" w:hAnsi="Times New Roman" w:cs="Times New Roman"/>
                <w:sz w:val="24"/>
                <w:szCs w:val="24"/>
              </w:rPr>
              <w:t xml:space="preserve">  </w:t>
            </w:r>
            <w:r w:rsidRPr="001E5CA6">
              <w:rPr>
                <w:rFonts w:ascii="Times New Roman" w:eastAsiaTheme="minorEastAsia" w:hAnsi="Times New Roman" w:cs="Times New Roman"/>
                <w:sz w:val="24"/>
                <w:szCs w:val="24"/>
              </w:rPr>
              <w:t>Нолинский,                п. Красный Яр,                             ул. Свободы, 21, кадастровый номер: 43:21:090201:519</w:t>
            </w:r>
          </w:p>
        </w:tc>
        <w:tc>
          <w:tcPr>
            <w:tcW w:w="1134" w:type="dxa"/>
            <w:tcBorders>
              <w:top w:val="single" w:sz="4" w:space="0" w:color="auto"/>
              <w:left w:val="single" w:sz="4" w:space="0" w:color="auto"/>
              <w:bottom w:val="single" w:sz="4" w:space="0" w:color="auto"/>
              <w:right w:val="single" w:sz="4" w:space="0" w:color="auto"/>
            </w:tcBorders>
            <w:hideMark/>
          </w:tcPr>
          <w:p w14:paraId="1BDABADC"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1955</w:t>
            </w:r>
          </w:p>
        </w:tc>
        <w:tc>
          <w:tcPr>
            <w:tcW w:w="1843" w:type="dxa"/>
            <w:tcBorders>
              <w:top w:val="single" w:sz="4" w:space="0" w:color="auto"/>
              <w:left w:val="single" w:sz="4" w:space="0" w:color="auto"/>
              <w:bottom w:val="single" w:sz="4" w:space="0" w:color="auto"/>
              <w:right w:val="single" w:sz="4" w:space="0" w:color="auto"/>
            </w:tcBorders>
            <w:hideMark/>
          </w:tcPr>
          <w:p w14:paraId="313F5560"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глубина-</w:t>
            </w:r>
          </w:p>
          <w:p w14:paraId="65BB1A5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59,5 м</w:t>
            </w:r>
          </w:p>
          <w:p w14:paraId="55EE6CF9"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3601" w:type="dxa"/>
            <w:tcBorders>
              <w:top w:val="single" w:sz="4" w:space="0" w:color="auto"/>
              <w:left w:val="single" w:sz="4" w:space="0" w:color="auto"/>
              <w:bottom w:val="single" w:sz="4" w:space="0" w:color="auto"/>
              <w:right w:val="single" w:sz="4" w:space="0" w:color="auto"/>
            </w:tcBorders>
            <w:hideMark/>
          </w:tcPr>
          <w:p w14:paraId="36D75F7A" w14:textId="77777777" w:rsidR="001D573F" w:rsidRPr="001E5CA6" w:rsidRDefault="001D573F" w:rsidP="001E5CA6">
            <w:pPr>
              <w:spacing w:after="0" w:line="240" w:lineRule="auto"/>
              <w:jc w:val="both"/>
              <w:rPr>
                <w:rFonts w:ascii="Times New Roman" w:eastAsiaTheme="minorEastAsia" w:hAnsi="Times New Roman" w:cs="Times New Roman"/>
                <w:bCs/>
                <w:sz w:val="24"/>
                <w:szCs w:val="24"/>
              </w:rPr>
            </w:pPr>
            <w:r w:rsidRPr="001E5CA6">
              <w:rPr>
                <w:rFonts w:ascii="Times New Roman" w:eastAsiaTheme="minorEastAsia" w:hAnsi="Times New Roman" w:cs="Times New Roman"/>
                <w:bCs/>
                <w:sz w:val="24"/>
                <w:szCs w:val="24"/>
              </w:rPr>
              <w:t>Мощность водозабора</w:t>
            </w:r>
          </w:p>
          <w:p w14:paraId="7F76AF0C" w14:textId="148E230F"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bCs/>
                <w:sz w:val="24"/>
                <w:szCs w:val="24"/>
              </w:rPr>
              <w:t xml:space="preserve">133,08  </w:t>
            </w:r>
            <w:r>
              <w:rPr>
                <w:rFonts w:ascii="Times New Roman" w:eastAsiaTheme="minorEastAsia" w:hAnsi="Times New Roman" w:cs="Times New Roman"/>
                <w:bCs/>
                <w:sz w:val="24"/>
                <w:szCs w:val="24"/>
              </w:rPr>
              <w:t xml:space="preserve"> </w:t>
            </w:r>
            <w:r w:rsidRPr="001E5CA6">
              <w:rPr>
                <w:rFonts w:ascii="Times New Roman" w:eastAsiaTheme="minorEastAsia" w:hAnsi="Times New Roman" w:cs="Times New Roman"/>
                <w:bCs/>
                <w:sz w:val="24"/>
                <w:szCs w:val="24"/>
              </w:rPr>
              <w:t>м3/</w:t>
            </w:r>
            <w:proofErr w:type="spellStart"/>
            <w:r w:rsidRPr="001E5CA6">
              <w:rPr>
                <w:rFonts w:ascii="Times New Roman" w:eastAsiaTheme="minorEastAsia" w:hAnsi="Times New Roman" w:cs="Times New Roman"/>
                <w:bCs/>
                <w:sz w:val="24"/>
                <w:szCs w:val="24"/>
              </w:rPr>
              <w:t>сут</w:t>
            </w:r>
            <w:proofErr w:type="spellEnd"/>
            <w:r w:rsidRPr="001E5CA6">
              <w:rPr>
                <w:rFonts w:ascii="Times New Roman" w:eastAsiaTheme="minorEastAsia" w:hAnsi="Times New Roman" w:cs="Times New Roman"/>
                <w:bCs/>
                <w:sz w:val="24"/>
                <w:szCs w:val="24"/>
              </w:rPr>
              <w:t>.</w:t>
            </w:r>
          </w:p>
          <w:p w14:paraId="07265680" w14:textId="4EF93A59"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Площадь застройки 27,5 кв.м.</w:t>
            </w:r>
          </w:p>
        </w:tc>
        <w:tc>
          <w:tcPr>
            <w:tcW w:w="2324" w:type="dxa"/>
            <w:tcBorders>
              <w:top w:val="single" w:sz="4" w:space="0" w:color="auto"/>
              <w:left w:val="single" w:sz="4" w:space="0" w:color="auto"/>
              <w:bottom w:val="single" w:sz="4" w:space="0" w:color="auto"/>
              <w:right w:val="single" w:sz="4" w:space="0" w:color="auto"/>
            </w:tcBorders>
            <w:hideMark/>
          </w:tcPr>
          <w:p w14:paraId="60C414BA" w14:textId="69ED05BF" w:rsidR="001D573F" w:rsidRPr="0021185E" w:rsidRDefault="0021185E" w:rsidP="0021185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44B097E8" w14:textId="6E2FFA68"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26</w:t>
            </w:r>
            <w:r>
              <w:rPr>
                <w:rFonts w:ascii="Times New Roman" w:eastAsiaTheme="minorEastAsia" w:hAnsi="Times New Roman" w:cs="Times New Roman"/>
                <w:sz w:val="24"/>
                <w:szCs w:val="24"/>
              </w:rPr>
              <w:t xml:space="preserve"> </w:t>
            </w:r>
            <w:r w:rsidRPr="001E5CA6">
              <w:rPr>
                <w:rFonts w:ascii="Times New Roman" w:eastAsiaTheme="minorEastAsia" w:hAnsi="Times New Roman" w:cs="Times New Roman"/>
                <w:sz w:val="24"/>
                <w:szCs w:val="24"/>
              </w:rPr>
              <w:t>100,00</w:t>
            </w:r>
          </w:p>
        </w:tc>
      </w:tr>
      <w:tr w:rsidR="001D573F" w:rsidRPr="001E5CA6" w14:paraId="433ECA3E" w14:textId="77777777" w:rsidTr="001D573F">
        <w:trPr>
          <w:trHeight w:val="122"/>
        </w:trPr>
        <w:tc>
          <w:tcPr>
            <w:tcW w:w="513" w:type="dxa"/>
            <w:tcBorders>
              <w:top w:val="single" w:sz="4" w:space="0" w:color="auto"/>
              <w:left w:val="single" w:sz="4" w:space="0" w:color="auto"/>
              <w:bottom w:val="single" w:sz="4" w:space="0" w:color="auto"/>
              <w:right w:val="single" w:sz="4" w:space="0" w:color="auto"/>
            </w:tcBorders>
          </w:tcPr>
          <w:p w14:paraId="05AE1805"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5</w:t>
            </w:r>
          </w:p>
        </w:tc>
        <w:tc>
          <w:tcPr>
            <w:tcW w:w="2005" w:type="dxa"/>
            <w:tcBorders>
              <w:top w:val="single" w:sz="4" w:space="0" w:color="auto"/>
              <w:left w:val="single" w:sz="4" w:space="0" w:color="auto"/>
              <w:bottom w:val="single" w:sz="4" w:space="0" w:color="auto"/>
              <w:right w:val="single" w:sz="4" w:space="0" w:color="auto"/>
            </w:tcBorders>
            <w:hideMark/>
          </w:tcPr>
          <w:p w14:paraId="02DC3C61"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Водонапорная башня</w:t>
            </w:r>
          </w:p>
          <w:p w14:paraId="5605106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Назначение:</w:t>
            </w:r>
          </w:p>
          <w:p w14:paraId="1B5438D6"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 xml:space="preserve">сооружение </w:t>
            </w:r>
          </w:p>
          <w:p w14:paraId="0915314D"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0D111C5C" w14:textId="77777777" w:rsidR="001D573F" w:rsidRPr="001E5CA6" w:rsidRDefault="001D573F" w:rsidP="00903693">
            <w:pPr>
              <w:spacing w:after="0" w:line="240" w:lineRule="auto"/>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Кировская область, р-н Нолинский, п. Красный Яр, ул. Свободы, 19, кадастровый номер: 43:21:090201:520</w:t>
            </w:r>
          </w:p>
        </w:tc>
        <w:tc>
          <w:tcPr>
            <w:tcW w:w="1134" w:type="dxa"/>
            <w:tcBorders>
              <w:top w:val="single" w:sz="4" w:space="0" w:color="auto"/>
              <w:left w:val="single" w:sz="4" w:space="0" w:color="auto"/>
              <w:bottom w:val="single" w:sz="4" w:space="0" w:color="auto"/>
              <w:right w:val="single" w:sz="4" w:space="0" w:color="auto"/>
            </w:tcBorders>
            <w:hideMark/>
          </w:tcPr>
          <w:p w14:paraId="6479B08A"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1954</w:t>
            </w:r>
          </w:p>
        </w:tc>
        <w:tc>
          <w:tcPr>
            <w:tcW w:w="1843" w:type="dxa"/>
            <w:tcBorders>
              <w:top w:val="single" w:sz="4" w:space="0" w:color="auto"/>
              <w:left w:val="single" w:sz="4" w:space="0" w:color="auto"/>
              <w:bottom w:val="single" w:sz="4" w:space="0" w:color="auto"/>
              <w:right w:val="single" w:sz="4" w:space="0" w:color="auto"/>
            </w:tcBorders>
            <w:hideMark/>
          </w:tcPr>
          <w:p w14:paraId="2B768409"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высота-</w:t>
            </w:r>
          </w:p>
          <w:p w14:paraId="7CB4284E"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15,8 м</w:t>
            </w:r>
          </w:p>
        </w:tc>
        <w:tc>
          <w:tcPr>
            <w:tcW w:w="3601" w:type="dxa"/>
            <w:tcBorders>
              <w:top w:val="single" w:sz="4" w:space="0" w:color="auto"/>
              <w:left w:val="single" w:sz="4" w:space="0" w:color="auto"/>
              <w:bottom w:val="single" w:sz="4" w:space="0" w:color="auto"/>
              <w:right w:val="single" w:sz="4" w:space="0" w:color="auto"/>
            </w:tcBorders>
            <w:hideMark/>
          </w:tcPr>
          <w:p w14:paraId="267B2CC7"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Водонапорная  башня кирпичная, с резервуаром объемом на 100 м</w:t>
            </w:r>
            <w:r w:rsidRPr="001E5CA6">
              <w:rPr>
                <w:rFonts w:ascii="Times New Roman" w:eastAsiaTheme="minorEastAsia" w:hAnsi="Times New Roman" w:cs="Times New Roman"/>
                <w:sz w:val="24"/>
                <w:szCs w:val="24"/>
                <w:vertAlign w:val="superscript"/>
              </w:rPr>
              <w:t>3</w:t>
            </w:r>
          </w:p>
        </w:tc>
        <w:tc>
          <w:tcPr>
            <w:tcW w:w="2324" w:type="dxa"/>
            <w:tcBorders>
              <w:top w:val="single" w:sz="4" w:space="0" w:color="auto"/>
              <w:left w:val="single" w:sz="4" w:space="0" w:color="auto"/>
              <w:bottom w:val="single" w:sz="4" w:space="0" w:color="auto"/>
              <w:right w:val="single" w:sz="4" w:space="0" w:color="auto"/>
            </w:tcBorders>
            <w:hideMark/>
          </w:tcPr>
          <w:p w14:paraId="5E718C42" w14:textId="6F1DEC8C" w:rsidR="001D573F" w:rsidRPr="001E5CA6" w:rsidRDefault="0021185E" w:rsidP="001E5CA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451EA222" w14:textId="221A8368"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116</w:t>
            </w:r>
            <w:r>
              <w:rPr>
                <w:rFonts w:ascii="Times New Roman" w:eastAsiaTheme="minorEastAsia" w:hAnsi="Times New Roman" w:cs="Times New Roman"/>
                <w:sz w:val="24"/>
                <w:szCs w:val="24"/>
              </w:rPr>
              <w:t xml:space="preserve"> </w:t>
            </w:r>
            <w:r w:rsidRPr="001E5CA6">
              <w:rPr>
                <w:rFonts w:ascii="Times New Roman" w:eastAsiaTheme="minorEastAsia" w:hAnsi="Times New Roman" w:cs="Times New Roman"/>
                <w:sz w:val="24"/>
                <w:szCs w:val="24"/>
              </w:rPr>
              <w:t>000,00</w:t>
            </w:r>
          </w:p>
        </w:tc>
      </w:tr>
      <w:tr w:rsidR="001D573F" w:rsidRPr="001E5CA6" w14:paraId="032E33C4" w14:textId="77777777" w:rsidTr="001D573F">
        <w:trPr>
          <w:trHeight w:val="194"/>
        </w:trPr>
        <w:tc>
          <w:tcPr>
            <w:tcW w:w="513" w:type="dxa"/>
            <w:tcBorders>
              <w:top w:val="single" w:sz="4" w:space="0" w:color="auto"/>
              <w:left w:val="single" w:sz="4" w:space="0" w:color="auto"/>
              <w:bottom w:val="single" w:sz="4" w:space="0" w:color="auto"/>
              <w:right w:val="single" w:sz="4" w:space="0" w:color="auto"/>
            </w:tcBorders>
          </w:tcPr>
          <w:p w14:paraId="5AE188D5"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vAlign w:val="center"/>
          </w:tcPr>
          <w:p w14:paraId="194B4B31" w14:textId="06F6AD78" w:rsidR="001D573F" w:rsidRPr="001E5CA6" w:rsidRDefault="001D573F" w:rsidP="001E5CA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Итого:</w:t>
            </w:r>
          </w:p>
        </w:tc>
        <w:tc>
          <w:tcPr>
            <w:tcW w:w="2580" w:type="dxa"/>
            <w:tcBorders>
              <w:top w:val="single" w:sz="4" w:space="0" w:color="auto"/>
              <w:left w:val="single" w:sz="4" w:space="0" w:color="auto"/>
              <w:bottom w:val="single" w:sz="4" w:space="0" w:color="auto"/>
              <w:right w:val="single" w:sz="4" w:space="0" w:color="auto"/>
            </w:tcBorders>
          </w:tcPr>
          <w:p w14:paraId="78905B48"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ADA1B"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C5E2EE1"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3601" w:type="dxa"/>
            <w:tcBorders>
              <w:top w:val="single" w:sz="4" w:space="0" w:color="auto"/>
              <w:left w:val="single" w:sz="4" w:space="0" w:color="auto"/>
              <w:bottom w:val="single" w:sz="4" w:space="0" w:color="auto"/>
              <w:right w:val="single" w:sz="4" w:space="0" w:color="auto"/>
            </w:tcBorders>
          </w:tcPr>
          <w:p w14:paraId="643924E2"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7F48E650" w14:textId="48358AD7" w:rsidR="001D573F" w:rsidRPr="001E5CA6" w:rsidRDefault="001D573F" w:rsidP="001E5CA6">
            <w:pPr>
              <w:spacing w:after="0" w:line="240" w:lineRule="auto"/>
              <w:jc w:val="both"/>
              <w:rPr>
                <w:rFonts w:ascii="Times New Roman" w:eastAsiaTheme="minorEastAsia"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B880B4" w14:textId="77777777" w:rsidR="001D573F" w:rsidRPr="001E5CA6" w:rsidRDefault="001D573F" w:rsidP="001E5CA6">
            <w:pPr>
              <w:spacing w:after="0" w:line="240" w:lineRule="auto"/>
              <w:jc w:val="both"/>
              <w:rPr>
                <w:rFonts w:ascii="Times New Roman" w:eastAsiaTheme="minorEastAsia" w:hAnsi="Times New Roman" w:cs="Times New Roman"/>
                <w:sz w:val="24"/>
                <w:szCs w:val="24"/>
              </w:rPr>
            </w:pPr>
            <w:r w:rsidRPr="001E5CA6">
              <w:rPr>
                <w:rFonts w:ascii="Times New Roman" w:eastAsiaTheme="minorEastAsia" w:hAnsi="Times New Roman" w:cs="Times New Roman"/>
                <w:sz w:val="24"/>
                <w:szCs w:val="24"/>
              </w:rPr>
              <w:t>211 628,00</w:t>
            </w:r>
          </w:p>
        </w:tc>
      </w:tr>
    </w:tbl>
    <w:p w14:paraId="7335338F" w14:textId="77777777" w:rsidR="00CB1989" w:rsidRPr="00234AAA" w:rsidRDefault="00CB1989" w:rsidP="00CB1989">
      <w:pPr>
        <w:spacing w:after="0" w:line="240" w:lineRule="auto"/>
        <w:jc w:val="both"/>
        <w:rPr>
          <w:rFonts w:ascii="Times New Roman" w:hAnsi="Times New Roman" w:cs="Times New Roman"/>
          <w:sz w:val="24"/>
          <w:szCs w:val="24"/>
        </w:rPr>
      </w:pPr>
    </w:p>
    <w:p w14:paraId="36C0E77F" w14:textId="77777777" w:rsidR="00880084" w:rsidRDefault="00880084" w:rsidP="00CB1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66C23E7" w14:textId="77777777" w:rsidR="00945ACE" w:rsidRDefault="00945ACE" w:rsidP="00CB1989">
      <w:pPr>
        <w:spacing w:after="0" w:line="240" w:lineRule="auto"/>
        <w:jc w:val="both"/>
        <w:rPr>
          <w:rFonts w:ascii="Times New Roman" w:hAnsi="Times New Roman" w:cs="Times New Roman"/>
          <w:sz w:val="24"/>
          <w:szCs w:val="24"/>
        </w:rPr>
      </w:pPr>
    </w:p>
    <w:p w14:paraId="2A11C564" w14:textId="77777777" w:rsidR="00CB1989" w:rsidRPr="00234AAA" w:rsidRDefault="00BB66D9" w:rsidP="00CB1989">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2.2.  Т</w:t>
      </w:r>
      <w:r w:rsidR="00CB1989" w:rsidRPr="00234AAA">
        <w:rPr>
          <w:rFonts w:ascii="Times New Roman" w:hAnsi="Times New Roman" w:cs="Times New Roman"/>
          <w:sz w:val="24"/>
          <w:szCs w:val="24"/>
        </w:rPr>
        <w:t xml:space="preserve">ехнико-экономические показатели, иного имущества, передаваемого </w:t>
      </w:r>
      <w:r w:rsidR="00E72DA0" w:rsidRPr="00D70F12">
        <w:rPr>
          <w:rFonts w:ascii="Times New Roman" w:hAnsi="Times New Roman" w:cs="Times New Roman"/>
          <w:sz w:val="24"/>
          <w:szCs w:val="24"/>
        </w:rPr>
        <w:t>К</w:t>
      </w:r>
      <w:r w:rsidR="00CB1989" w:rsidRPr="00234AAA">
        <w:rPr>
          <w:rFonts w:ascii="Times New Roman" w:hAnsi="Times New Roman" w:cs="Times New Roman"/>
          <w:sz w:val="24"/>
          <w:szCs w:val="24"/>
        </w:rPr>
        <w:t xml:space="preserve">онцедентом </w:t>
      </w:r>
      <w:r w:rsidR="00E72DA0" w:rsidRPr="00D70F12">
        <w:rPr>
          <w:rFonts w:ascii="Times New Roman" w:hAnsi="Times New Roman" w:cs="Times New Roman"/>
          <w:sz w:val="24"/>
          <w:szCs w:val="24"/>
        </w:rPr>
        <w:t>К</w:t>
      </w:r>
      <w:r w:rsidR="00CB1989" w:rsidRPr="00234AAA">
        <w:rPr>
          <w:rFonts w:ascii="Times New Roman" w:hAnsi="Times New Roman" w:cs="Times New Roman"/>
          <w:sz w:val="24"/>
          <w:szCs w:val="24"/>
        </w:rPr>
        <w:t>онцессионе</w:t>
      </w:r>
      <w:r w:rsidR="000079F9">
        <w:rPr>
          <w:rFonts w:ascii="Times New Roman" w:hAnsi="Times New Roman" w:cs="Times New Roman"/>
          <w:sz w:val="24"/>
          <w:szCs w:val="24"/>
        </w:rPr>
        <w:t>ру по концессионному соглашению</w:t>
      </w:r>
    </w:p>
    <w:p w14:paraId="06CE68AB" w14:textId="77777777" w:rsidR="00CB1989" w:rsidRPr="00234AAA" w:rsidRDefault="00CB1989" w:rsidP="00CB1989">
      <w:pPr>
        <w:spacing w:after="0" w:line="240" w:lineRule="auto"/>
        <w:jc w:val="both"/>
        <w:rPr>
          <w:rFonts w:ascii="Times New Roman" w:hAnsi="Times New Roman" w:cs="Times New Roman"/>
          <w:sz w:val="24"/>
          <w:szCs w:val="24"/>
        </w:rPr>
      </w:pPr>
    </w:p>
    <w:p w14:paraId="37922BB5" w14:textId="77777777" w:rsidR="00CB1989" w:rsidRDefault="00CB1989" w:rsidP="00CB1989">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 xml:space="preserve">Основные технико-экономические показатели в отношении объекта </w:t>
      </w:r>
      <w:r w:rsidR="00203947">
        <w:rPr>
          <w:rFonts w:ascii="Times New Roman" w:hAnsi="Times New Roman" w:cs="Times New Roman"/>
          <w:sz w:val="24"/>
          <w:szCs w:val="24"/>
        </w:rPr>
        <w:t>С</w:t>
      </w:r>
      <w:r w:rsidRPr="00234AAA">
        <w:rPr>
          <w:rFonts w:ascii="Times New Roman" w:hAnsi="Times New Roman" w:cs="Times New Roman"/>
          <w:sz w:val="24"/>
          <w:szCs w:val="24"/>
        </w:rPr>
        <w:t>оглашения:</w:t>
      </w:r>
    </w:p>
    <w:tbl>
      <w:tblPr>
        <w:tblW w:w="5118" w:type="pct"/>
        <w:tblLook w:val="04A0" w:firstRow="1" w:lastRow="0" w:firstColumn="1" w:lastColumn="0" w:noHBand="0" w:noVBand="1"/>
      </w:tblPr>
      <w:tblGrid>
        <w:gridCol w:w="1242"/>
        <w:gridCol w:w="6657"/>
        <w:gridCol w:w="7236"/>
      </w:tblGrid>
      <w:tr w:rsidR="00CB1989" w:rsidRPr="00234AAA" w14:paraId="706C45F0" w14:textId="77777777" w:rsidTr="009B7D44">
        <w:trPr>
          <w:trHeight w:val="300"/>
        </w:trPr>
        <w:tc>
          <w:tcPr>
            <w:tcW w:w="41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DA39272" w14:textId="77777777" w:rsidR="00CB1989" w:rsidRPr="00D70F12" w:rsidRDefault="00CB1989" w:rsidP="007966AD">
            <w:pPr>
              <w:spacing w:after="0" w:line="240" w:lineRule="auto"/>
              <w:jc w:val="center"/>
              <w:rPr>
                <w:rFonts w:ascii="Times New Roman" w:hAnsi="Times New Roman" w:cs="Times New Roman"/>
                <w:sz w:val="24"/>
                <w:szCs w:val="24"/>
              </w:rPr>
            </w:pPr>
            <w:r w:rsidRPr="00D70F12">
              <w:rPr>
                <w:rFonts w:ascii="Times New Roman" w:hAnsi="Times New Roman" w:cs="Times New Roman"/>
                <w:sz w:val="24"/>
                <w:szCs w:val="24"/>
              </w:rPr>
              <w:t>№ п/п</w:t>
            </w:r>
          </w:p>
        </w:tc>
        <w:tc>
          <w:tcPr>
            <w:tcW w:w="2199" w:type="pct"/>
            <w:tcBorders>
              <w:top w:val="single" w:sz="8" w:space="0" w:color="auto"/>
              <w:left w:val="nil"/>
              <w:bottom w:val="single" w:sz="4" w:space="0" w:color="auto"/>
              <w:right w:val="single" w:sz="4" w:space="0" w:color="auto"/>
            </w:tcBorders>
            <w:shd w:val="clear" w:color="auto" w:fill="auto"/>
            <w:vAlign w:val="center"/>
            <w:hideMark/>
          </w:tcPr>
          <w:p w14:paraId="07361B80" w14:textId="77777777" w:rsidR="00CB1989" w:rsidRPr="00D70F12" w:rsidRDefault="00CB1989" w:rsidP="007966AD">
            <w:pPr>
              <w:spacing w:after="0" w:line="240" w:lineRule="auto"/>
              <w:jc w:val="center"/>
              <w:rPr>
                <w:rFonts w:ascii="Times New Roman" w:hAnsi="Times New Roman" w:cs="Times New Roman"/>
                <w:sz w:val="24"/>
                <w:szCs w:val="24"/>
              </w:rPr>
            </w:pPr>
            <w:r w:rsidRPr="00D70F12">
              <w:rPr>
                <w:rFonts w:ascii="Times New Roman" w:hAnsi="Times New Roman" w:cs="Times New Roman"/>
                <w:sz w:val="24"/>
                <w:szCs w:val="24"/>
              </w:rPr>
              <w:t>Наименование показателя</w:t>
            </w:r>
          </w:p>
        </w:tc>
        <w:tc>
          <w:tcPr>
            <w:tcW w:w="2390" w:type="pct"/>
            <w:tcBorders>
              <w:top w:val="single" w:sz="8" w:space="0" w:color="auto"/>
              <w:left w:val="nil"/>
              <w:bottom w:val="single" w:sz="4" w:space="0" w:color="auto"/>
              <w:right w:val="single" w:sz="8" w:space="0" w:color="auto"/>
            </w:tcBorders>
            <w:shd w:val="clear" w:color="auto" w:fill="auto"/>
            <w:vAlign w:val="center"/>
            <w:hideMark/>
          </w:tcPr>
          <w:p w14:paraId="41C9A92F" w14:textId="77777777" w:rsidR="00CB1989" w:rsidRPr="00D70F12" w:rsidRDefault="00CB1989" w:rsidP="007966AD">
            <w:pPr>
              <w:spacing w:after="0" w:line="240" w:lineRule="auto"/>
              <w:jc w:val="center"/>
              <w:rPr>
                <w:rFonts w:ascii="Times New Roman" w:hAnsi="Times New Roman" w:cs="Times New Roman"/>
                <w:sz w:val="24"/>
                <w:szCs w:val="24"/>
              </w:rPr>
            </w:pPr>
            <w:r w:rsidRPr="00D70F12">
              <w:rPr>
                <w:rFonts w:ascii="Times New Roman" w:hAnsi="Times New Roman" w:cs="Times New Roman"/>
                <w:sz w:val="24"/>
                <w:szCs w:val="24"/>
              </w:rPr>
              <w:t>Значение показателя</w:t>
            </w:r>
          </w:p>
        </w:tc>
      </w:tr>
      <w:tr w:rsidR="00CB1989" w:rsidRPr="00234AAA" w14:paraId="2BB3A013" w14:textId="77777777" w:rsidTr="009B7D44">
        <w:trPr>
          <w:trHeight w:val="315"/>
        </w:trPr>
        <w:tc>
          <w:tcPr>
            <w:tcW w:w="410" w:type="pct"/>
            <w:tcBorders>
              <w:top w:val="nil"/>
              <w:left w:val="single" w:sz="8" w:space="0" w:color="auto"/>
              <w:bottom w:val="single" w:sz="8" w:space="0" w:color="auto"/>
              <w:right w:val="single" w:sz="4" w:space="0" w:color="auto"/>
            </w:tcBorders>
            <w:shd w:val="clear" w:color="auto" w:fill="auto"/>
            <w:vAlign w:val="center"/>
            <w:hideMark/>
          </w:tcPr>
          <w:p w14:paraId="04C40E8A" w14:textId="77777777" w:rsidR="00CB1989" w:rsidRPr="00D70F12" w:rsidRDefault="00CB1989" w:rsidP="007966AD">
            <w:pPr>
              <w:spacing w:after="0" w:line="240" w:lineRule="auto"/>
              <w:jc w:val="center"/>
              <w:rPr>
                <w:rFonts w:ascii="Times New Roman" w:hAnsi="Times New Roman" w:cs="Times New Roman"/>
                <w:sz w:val="24"/>
                <w:szCs w:val="24"/>
              </w:rPr>
            </w:pPr>
            <w:r w:rsidRPr="00D70F12">
              <w:rPr>
                <w:rFonts w:ascii="Times New Roman" w:hAnsi="Times New Roman" w:cs="Times New Roman"/>
                <w:sz w:val="24"/>
                <w:szCs w:val="24"/>
              </w:rPr>
              <w:t>1</w:t>
            </w:r>
          </w:p>
        </w:tc>
        <w:tc>
          <w:tcPr>
            <w:tcW w:w="2199" w:type="pct"/>
            <w:tcBorders>
              <w:top w:val="nil"/>
              <w:left w:val="nil"/>
              <w:bottom w:val="single" w:sz="8" w:space="0" w:color="auto"/>
              <w:right w:val="single" w:sz="4" w:space="0" w:color="auto"/>
            </w:tcBorders>
            <w:shd w:val="clear" w:color="auto" w:fill="auto"/>
            <w:vAlign w:val="center"/>
            <w:hideMark/>
          </w:tcPr>
          <w:p w14:paraId="706E6B78" w14:textId="77777777" w:rsidR="00CB1989" w:rsidRPr="00D70F12" w:rsidRDefault="00CB1989" w:rsidP="007966AD">
            <w:pPr>
              <w:spacing w:after="0" w:line="240" w:lineRule="auto"/>
              <w:jc w:val="center"/>
              <w:rPr>
                <w:rFonts w:ascii="Times New Roman" w:hAnsi="Times New Roman" w:cs="Times New Roman"/>
                <w:sz w:val="24"/>
                <w:szCs w:val="24"/>
              </w:rPr>
            </w:pPr>
            <w:r w:rsidRPr="00D70F12">
              <w:rPr>
                <w:rFonts w:ascii="Times New Roman" w:hAnsi="Times New Roman" w:cs="Times New Roman"/>
                <w:sz w:val="24"/>
                <w:szCs w:val="24"/>
              </w:rPr>
              <w:t>2</w:t>
            </w:r>
          </w:p>
        </w:tc>
        <w:tc>
          <w:tcPr>
            <w:tcW w:w="2390" w:type="pct"/>
            <w:tcBorders>
              <w:top w:val="nil"/>
              <w:left w:val="nil"/>
              <w:bottom w:val="single" w:sz="8" w:space="0" w:color="auto"/>
              <w:right w:val="single" w:sz="8" w:space="0" w:color="auto"/>
            </w:tcBorders>
            <w:shd w:val="clear" w:color="auto" w:fill="auto"/>
            <w:vAlign w:val="center"/>
            <w:hideMark/>
          </w:tcPr>
          <w:p w14:paraId="571DC24B" w14:textId="77777777" w:rsidR="00CB1989" w:rsidRPr="00D70F12" w:rsidRDefault="00CB1989" w:rsidP="007966AD">
            <w:pPr>
              <w:spacing w:after="0" w:line="240" w:lineRule="auto"/>
              <w:jc w:val="center"/>
              <w:rPr>
                <w:rFonts w:ascii="Times New Roman" w:hAnsi="Times New Roman" w:cs="Times New Roman"/>
                <w:sz w:val="24"/>
                <w:szCs w:val="24"/>
              </w:rPr>
            </w:pPr>
            <w:r w:rsidRPr="00D70F12">
              <w:rPr>
                <w:rFonts w:ascii="Times New Roman" w:hAnsi="Times New Roman" w:cs="Times New Roman"/>
                <w:sz w:val="24"/>
                <w:szCs w:val="24"/>
              </w:rPr>
              <w:t>3</w:t>
            </w:r>
          </w:p>
        </w:tc>
      </w:tr>
      <w:tr w:rsidR="00CB1989" w:rsidRPr="00234AAA" w14:paraId="78B5DD74" w14:textId="77777777" w:rsidTr="009B7D44">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2510B0CD"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1.</w:t>
            </w:r>
          </w:p>
        </w:tc>
        <w:tc>
          <w:tcPr>
            <w:tcW w:w="2199" w:type="pct"/>
            <w:tcBorders>
              <w:top w:val="nil"/>
              <w:left w:val="nil"/>
              <w:bottom w:val="single" w:sz="4" w:space="0" w:color="auto"/>
              <w:right w:val="single" w:sz="4" w:space="0" w:color="auto"/>
            </w:tcBorders>
            <w:shd w:val="clear" w:color="auto" w:fill="auto"/>
            <w:vAlign w:val="center"/>
            <w:hideMark/>
          </w:tcPr>
          <w:p w14:paraId="0C5B6F49"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Метод регулирования тарифов</w:t>
            </w:r>
          </w:p>
        </w:tc>
        <w:tc>
          <w:tcPr>
            <w:tcW w:w="2390" w:type="pct"/>
            <w:tcBorders>
              <w:top w:val="nil"/>
              <w:left w:val="nil"/>
              <w:bottom w:val="single" w:sz="4" w:space="0" w:color="auto"/>
              <w:right w:val="single" w:sz="8" w:space="0" w:color="auto"/>
            </w:tcBorders>
            <w:shd w:val="clear" w:color="auto" w:fill="auto"/>
            <w:vAlign w:val="center"/>
            <w:hideMark/>
          </w:tcPr>
          <w:p w14:paraId="2AC8E996" w14:textId="77777777" w:rsidR="00CB1989" w:rsidRPr="00D70F12" w:rsidRDefault="00DD0F2D"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202</w:t>
            </w:r>
            <w:r w:rsidR="00265363" w:rsidRPr="00D70F12">
              <w:rPr>
                <w:rFonts w:ascii="Times New Roman" w:hAnsi="Times New Roman" w:cs="Times New Roman"/>
                <w:sz w:val="24"/>
                <w:szCs w:val="24"/>
              </w:rPr>
              <w:t>5</w:t>
            </w:r>
            <w:r w:rsidRPr="00D70F12">
              <w:rPr>
                <w:rFonts w:ascii="Times New Roman" w:hAnsi="Times New Roman" w:cs="Times New Roman"/>
                <w:sz w:val="24"/>
                <w:szCs w:val="24"/>
              </w:rPr>
              <w:t>-203</w:t>
            </w:r>
            <w:r w:rsidR="00265363" w:rsidRPr="00D70F12">
              <w:rPr>
                <w:rFonts w:ascii="Times New Roman" w:hAnsi="Times New Roman" w:cs="Times New Roman"/>
                <w:sz w:val="24"/>
                <w:szCs w:val="24"/>
              </w:rPr>
              <w:t>4</w:t>
            </w:r>
            <w:r w:rsidR="00CB1989" w:rsidRPr="00D70F12">
              <w:rPr>
                <w:rFonts w:ascii="Times New Roman" w:hAnsi="Times New Roman" w:cs="Times New Roman"/>
                <w:sz w:val="24"/>
                <w:szCs w:val="24"/>
              </w:rPr>
              <w:t xml:space="preserve"> гг. – метод индексации</w:t>
            </w:r>
          </w:p>
        </w:tc>
      </w:tr>
      <w:tr w:rsidR="00CB1989" w:rsidRPr="00234AAA" w14:paraId="0DFA05CD" w14:textId="77777777" w:rsidTr="009B7D44">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73FDB3A8"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2.</w:t>
            </w:r>
          </w:p>
        </w:tc>
        <w:tc>
          <w:tcPr>
            <w:tcW w:w="2199" w:type="pct"/>
            <w:tcBorders>
              <w:top w:val="nil"/>
              <w:left w:val="nil"/>
              <w:bottom w:val="single" w:sz="4" w:space="0" w:color="auto"/>
              <w:right w:val="single" w:sz="4" w:space="0" w:color="auto"/>
            </w:tcBorders>
            <w:shd w:val="clear" w:color="auto" w:fill="auto"/>
            <w:vAlign w:val="center"/>
            <w:hideMark/>
          </w:tcPr>
          <w:p w14:paraId="66E2326F" w14:textId="77777777" w:rsidR="00CB1989" w:rsidRPr="000538B2" w:rsidRDefault="00CB1989" w:rsidP="009B7D44">
            <w:pPr>
              <w:spacing w:after="0" w:line="240" w:lineRule="auto"/>
              <w:jc w:val="both"/>
              <w:rPr>
                <w:rFonts w:ascii="Times New Roman" w:hAnsi="Times New Roman" w:cs="Times New Roman"/>
                <w:sz w:val="24"/>
                <w:szCs w:val="24"/>
              </w:rPr>
            </w:pPr>
            <w:r w:rsidRPr="000538B2">
              <w:rPr>
                <w:rFonts w:ascii="Times New Roman" w:hAnsi="Times New Roman" w:cs="Times New Roman"/>
                <w:color w:val="000000"/>
                <w:sz w:val="24"/>
                <w:szCs w:val="24"/>
              </w:rPr>
              <w:t>Цены на энергетические ресурсы в году, предшествующему первому году действия концессионного соглашения, а так же прогноз цен на срок действия такого концессионного соглашения</w:t>
            </w:r>
          </w:p>
        </w:tc>
        <w:tc>
          <w:tcPr>
            <w:tcW w:w="2390" w:type="pct"/>
            <w:tcBorders>
              <w:top w:val="nil"/>
              <w:left w:val="nil"/>
              <w:bottom w:val="single" w:sz="4" w:space="0" w:color="auto"/>
              <w:right w:val="single" w:sz="8" w:space="0" w:color="auto"/>
            </w:tcBorders>
            <w:shd w:val="clear" w:color="auto" w:fill="auto"/>
            <w:vAlign w:val="center"/>
            <w:hideMark/>
          </w:tcPr>
          <w:p w14:paraId="0EB5B6A7" w14:textId="43E97E24" w:rsidR="000538B2" w:rsidRPr="000538B2" w:rsidRDefault="000538B2" w:rsidP="000538B2">
            <w:pPr>
              <w:spacing w:after="0" w:line="240" w:lineRule="auto"/>
              <w:jc w:val="both"/>
              <w:rPr>
                <w:rFonts w:ascii="Times New Roman" w:hAnsi="Times New Roman" w:cs="Times New Roman"/>
                <w:color w:val="000000"/>
                <w:sz w:val="24"/>
                <w:szCs w:val="24"/>
              </w:rPr>
            </w:pPr>
            <w:r w:rsidRPr="000538B2">
              <w:rPr>
                <w:rFonts w:ascii="Times New Roman" w:hAnsi="Times New Roman" w:cs="Times New Roman"/>
                <w:color w:val="000000"/>
                <w:sz w:val="24"/>
                <w:szCs w:val="24"/>
              </w:rPr>
              <w:t xml:space="preserve">Электроэнергия на 2025 год: </w:t>
            </w:r>
            <w:r w:rsidR="00024DE5">
              <w:rPr>
                <w:rFonts w:ascii="Times New Roman" w:hAnsi="Times New Roman" w:cs="Times New Roman"/>
                <w:color w:val="000000"/>
                <w:sz w:val="24"/>
                <w:szCs w:val="24"/>
                <w:lang w:val="en-US"/>
              </w:rPr>
              <w:t>HH</w:t>
            </w:r>
            <w:r w:rsidRPr="000538B2">
              <w:rPr>
                <w:rFonts w:ascii="Times New Roman" w:hAnsi="Times New Roman" w:cs="Times New Roman"/>
                <w:color w:val="000000"/>
                <w:sz w:val="24"/>
                <w:szCs w:val="24"/>
              </w:rPr>
              <w:t xml:space="preserve"> – 1</w:t>
            </w:r>
            <w:r w:rsidR="004555E4">
              <w:rPr>
                <w:rFonts w:ascii="Times New Roman" w:hAnsi="Times New Roman" w:cs="Times New Roman"/>
                <w:color w:val="000000"/>
                <w:sz w:val="24"/>
                <w:szCs w:val="24"/>
              </w:rPr>
              <w:t>2</w:t>
            </w:r>
            <w:r w:rsidRPr="000538B2">
              <w:rPr>
                <w:rFonts w:ascii="Times New Roman" w:hAnsi="Times New Roman" w:cs="Times New Roman"/>
                <w:color w:val="000000"/>
                <w:sz w:val="24"/>
                <w:szCs w:val="24"/>
              </w:rPr>
              <w:t>,</w:t>
            </w:r>
            <w:r w:rsidR="004555E4">
              <w:rPr>
                <w:rFonts w:ascii="Times New Roman" w:hAnsi="Times New Roman" w:cs="Times New Roman"/>
                <w:color w:val="000000"/>
                <w:sz w:val="24"/>
                <w:szCs w:val="24"/>
              </w:rPr>
              <w:t>2</w:t>
            </w:r>
            <w:r w:rsidRPr="000538B2">
              <w:rPr>
                <w:rFonts w:ascii="Times New Roman" w:hAnsi="Times New Roman" w:cs="Times New Roman"/>
                <w:color w:val="000000"/>
                <w:sz w:val="24"/>
                <w:szCs w:val="24"/>
              </w:rPr>
              <w:t>2 руб./кВт-ч (с НДС)</w:t>
            </w:r>
          </w:p>
          <w:p w14:paraId="6C2CCE7A" w14:textId="77777777" w:rsidR="00CB1989" w:rsidRPr="000538B2" w:rsidRDefault="000538B2" w:rsidP="000538B2">
            <w:pPr>
              <w:spacing w:after="0" w:line="240" w:lineRule="auto"/>
              <w:jc w:val="both"/>
              <w:rPr>
                <w:rFonts w:ascii="Times New Roman" w:hAnsi="Times New Roman" w:cs="Times New Roman"/>
                <w:sz w:val="24"/>
                <w:szCs w:val="24"/>
              </w:rPr>
            </w:pPr>
            <w:r w:rsidRPr="000538B2">
              <w:rPr>
                <w:rFonts w:ascii="Times New Roman" w:hAnsi="Times New Roman" w:cs="Times New Roman"/>
                <w:color w:val="000000"/>
                <w:sz w:val="24"/>
                <w:szCs w:val="24"/>
              </w:rPr>
              <w:t>Последующие периоды в соответствии с основными параметрами прогноза социально-экономического развития Российской Федерации.</w:t>
            </w:r>
          </w:p>
        </w:tc>
      </w:tr>
      <w:tr w:rsidR="00DD22FF" w:rsidRPr="00234AAA" w14:paraId="7437374D" w14:textId="77777777" w:rsidTr="009B7D44">
        <w:trPr>
          <w:trHeight w:val="30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BBD371B" w14:textId="77777777" w:rsidR="00DD22FF" w:rsidRPr="00D70F12" w:rsidRDefault="00DD22FF"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3.</w:t>
            </w:r>
          </w:p>
        </w:tc>
        <w:tc>
          <w:tcPr>
            <w:tcW w:w="2199" w:type="pct"/>
            <w:tcBorders>
              <w:top w:val="nil"/>
              <w:left w:val="nil"/>
              <w:bottom w:val="single" w:sz="4" w:space="0" w:color="auto"/>
              <w:right w:val="single" w:sz="4" w:space="0" w:color="auto"/>
            </w:tcBorders>
            <w:shd w:val="clear" w:color="auto" w:fill="auto"/>
            <w:vAlign w:val="center"/>
            <w:hideMark/>
          </w:tcPr>
          <w:p w14:paraId="34F7D20A" w14:textId="77777777" w:rsidR="00DD22FF" w:rsidRPr="000538B2" w:rsidRDefault="00DD22FF" w:rsidP="009B7D44">
            <w:pPr>
              <w:spacing w:after="0" w:line="240" w:lineRule="auto"/>
              <w:jc w:val="both"/>
              <w:rPr>
                <w:rFonts w:ascii="Times New Roman" w:hAnsi="Times New Roman" w:cs="Times New Roman"/>
                <w:sz w:val="24"/>
                <w:szCs w:val="24"/>
              </w:rPr>
            </w:pPr>
            <w:r w:rsidRPr="000538B2">
              <w:rPr>
                <w:rFonts w:ascii="Times New Roman" w:hAnsi="Times New Roman" w:cs="Times New Roman"/>
                <w:sz w:val="24"/>
                <w:szCs w:val="24"/>
              </w:rPr>
              <w:t>Объем отпуска воды в году, предшествующему первому году действия концессионного соглашения, а так же прогноз объема воды на срок действия такого концессионного соглашения, м3:</w:t>
            </w:r>
          </w:p>
        </w:tc>
        <w:tc>
          <w:tcPr>
            <w:tcW w:w="2390" w:type="pct"/>
            <w:tcBorders>
              <w:top w:val="nil"/>
              <w:left w:val="nil"/>
              <w:bottom w:val="single" w:sz="4" w:space="0" w:color="auto"/>
              <w:right w:val="single" w:sz="8" w:space="0" w:color="auto"/>
            </w:tcBorders>
            <w:shd w:val="clear" w:color="auto" w:fill="auto"/>
            <w:vAlign w:val="center"/>
            <w:hideMark/>
          </w:tcPr>
          <w:p w14:paraId="59C04347" w14:textId="70F88DEB" w:rsidR="00421F6E" w:rsidRDefault="00421F6E" w:rsidP="002E6F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2024 г.-32,96</w:t>
            </w:r>
            <w:r>
              <w:t xml:space="preserve"> </w:t>
            </w:r>
            <w:r w:rsidRPr="00421F6E">
              <w:rPr>
                <w:rFonts w:ascii="Times New Roman" w:hAnsi="Times New Roman" w:cs="Times New Roman"/>
                <w:sz w:val="24"/>
                <w:szCs w:val="24"/>
              </w:rPr>
              <w:t>тыс</w:t>
            </w:r>
            <w:proofErr w:type="gramStart"/>
            <w:r w:rsidRPr="00421F6E">
              <w:rPr>
                <w:rFonts w:ascii="Times New Roman" w:hAnsi="Times New Roman" w:cs="Times New Roman"/>
                <w:sz w:val="24"/>
                <w:szCs w:val="24"/>
              </w:rPr>
              <w:t>.м</w:t>
            </w:r>
            <w:proofErr w:type="gramEnd"/>
            <w:r w:rsidRPr="00421F6E">
              <w:rPr>
                <w:rFonts w:ascii="Times New Roman" w:hAnsi="Times New Roman" w:cs="Times New Roman"/>
                <w:sz w:val="24"/>
                <w:szCs w:val="24"/>
              </w:rPr>
              <w:t xml:space="preserve">3  </w:t>
            </w:r>
          </w:p>
          <w:p w14:paraId="08285F8D" w14:textId="77777777" w:rsidR="003359E4" w:rsidRDefault="003359E4" w:rsidP="002E6F15">
            <w:pPr>
              <w:spacing w:after="0" w:line="240" w:lineRule="auto"/>
              <w:jc w:val="both"/>
              <w:rPr>
                <w:rFonts w:ascii="Times New Roman" w:hAnsi="Times New Roman" w:cs="Times New Roman"/>
                <w:sz w:val="24"/>
                <w:szCs w:val="24"/>
              </w:rPr>
            </w:pPr>
          </w:p>
          <w:p w14:paraId="22418B32" w14:textId="2402529F" w:rsidR="00DD22FF" w:rsidRPr="000538B2" w:rsidRDefault="00DD22FF" w:rsidP="002E6F15">
            <w:pPr>
              <w:spacing w:after="0" w:line="240" w:lineRule="auto"/>
              <w:jc w:val="both"/>
              <w:rPr>
                <w:rFonts w:ascii="Times New Roman" w:hAnsi="Times New Roman" w:cs="Times New Roman"/>
                <w:sz w:val="24"/>
                <w:szCs w:val="24"/>
              </w:rPr>
            </w:pPr>
            <w:r w:rsidRPr="000538B2">
              <w:rPr>
                <w:rFonts w:ascii="Times New Roman" w:hAnsi="Times New Roman" w:cs="Times New Roman"/>
                <w:sz w:val="24"/>
                <w:szCs w:val="24"/>
              </w:rPr>
              <w:t xml:space="preserve">2025-2034 гг. – </w:t>
            </w:r>
            <w:r>
              <w:rPr>
                <w:rFonts w:ascii="Times New Roman" w:hAnsi="Times New Roman" w:cs="Times New Roman"/>
                <w:sz w:val="24"/>
                <w:szCs w:val="24"/>
              </w:rPr>
              <w:t>16,00</w:t>
            </w:r>
            <w:r w:rsidRPr="000538B2">
              <w:rPr>
                <w:rFonts w:ascii="Times New Roman" w:hAnsi="Times New Roman" w:cs="Times New Roman"/>
                <w:sz w:val="24"/>
                <w:szCs w:val="24"/>
              </w:rPr>
              <w:t xml:space="preserve"> тыс</w:t>
            </w:r>
            <w:proofErr w:type="gramStart"/>
            <w:r w:rsidRPr="000538B2">
              <w:rPr>
                <w:rFonts w:ascii="Times New Roman" w:hAnsi="Times New Roman" w:cs="Times New Roman"/>
                <w:sz w:val="24"/>
                <w:szCs w:val="24"/>
              </w:rPr>
              <w:t>.м</w:t>
            </w:r>
            <w:proofErr w:type="gramEnd"/>
            <w:r w:rsidRPr="000538B2">
              <w:rPr>
                <w:rFonts w:ascii="Times New Roman" w:hAnsi="Times New Roman" w:cs="Times New Roman"/>
                <w:sz w:val="24"/>
                <w:szCs w:val="24"/>
                <w:vertAlign w:val="superscript"/>
              </w:rPr>
              <w:t xml:space="preserve">3 </w:t>
            </w:r>
            <w:r w:rsidRPr="000538B2">
              <w:rPr>
                <w:rFonts w:ascii="Times New Roman" w:hAnsi="Times New Roman" w:cs="Times New Roman"/>
                <w:sz w:val="24"/>
                <w:szCs w:val="24"/>
              </w:rPr>
              <w:t xml:space="preserve"> ежегодно</w:t>
            </w:r>
          </w:p>
          <w:p w14:paraId="4785D488" w14:textId="77777777" w:rsidR="00DD22FF" w:rsidRPr="000538B2" w:rsidRDefault="00DD22FF" w:rsidP="002E6F15">
            <w:pPr>
              <w:spacing w:after="0" w:line="240" w:lineRule="auto"/>
              <w:jc w:val="both"/>
              <w:rPr>
                <w:rFonts w:ascii="Times New Roman" w:hAnsi="Times New Roman" w:cs="Times New Roman"/>
                <w:sz w:val="24"/>
                <w:szCs w:val="24"/>
              </w:rPr>
            </w:pPr>
          </w:p>
        </w:tc>
      </w:tr>
      <w:tr w:rsidR="00DD22FF" w:rsidRPr="00234AAA" w14:paraId="6CA81D04" w14:textId="77777777" w:rsidTr="009B7D44">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05517345" w14:textId="77777777" w:rsidR="00DD22FF" w:rsidRPr="00D70F12" w:rsidRDefault="00DD22FF"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4.</w:t>
            </w:r>
          </w:p>
        </w:tc>
        <w:tc>
          <w:tcPr>
            <w:tcW w:w="2199" w:type="pct"/>
            <w:tcBorders>
              <w:top w:val="nil"/>
              <w:left w:val="nil"/>
              <w:bottom w:val="single" w:sz="4" w:space="0" w:color="auto"/>
              <w:right w:val="single" w:sz="4" w:space="0" w:color="auto"/>
            </w:tcBorders>
            <w:shd w:val="clear" w:color="auto" w:fill="auto"/>
            <w:vAlign w:val="center"/>
            <w:hideMark/>
          </w:tcPr>
          <w:p w14:paraId="20BFDFEE" w14:textId="77777777" w:rsidR="00DD22FF" w:rsidRPr="00D70F12" w:rsidRDefault="00DD22FF"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Величина неподконтрольных расходов, определенная в соответствии с Основами ценообразования в сфере водоснабжения и водоотведения</w:t>
            </w:r>
          </w:p>
        </w:tc>
        <w:tc>
          <w:tcPr>
            <w:tcW w:w="2390" w:type="pct"/>
            <w:tcBorders>
              <w:top w:val="nil"/>
              <w:left w:val="nil"/>
              <w:bottom w:val="single" w:sz="4" w:space="0" w:color="auto"/>
              <w:right w:val="single" w:sz="8" w:space="0" w:color="auto"/>
            </w:tcBorders>
            <w:shd w:val="clear" w:color="auto" w:fill="auto"/>
            <w:vAlign w:val="center"/>
            <w:hideMark/>
          </w:tcPr>
          <w:p w14:paraId="7BFE7A56" w14:textId="080CA2E7" w:rsidR="00DD22FF" w:rsidRPr="00D70F12" w:rsidRDefault="00DD22FF" w:rsidP="002E6F15">
            <w:pPr>
              <w:spacing w:after="0" w:line="240" w:lineRule="auto"/>
              <w:jc w:val="both"/>
              <w:rPr>
                <w:rFonts w:ascii="Times New Roman" w:hAnsi="Times New Roman" w:cs="Times New Roman"/>
                <w:sz w:val="24"/>
                <w:szCs w:val="24"/>
              </w:rPr>
            </w:pPr>
            <w:r w:rsidRPr="004C7B2E">
              <w:rPr>
                <w:rFonts w:ascii="Times New Roman" w:hAnsi="Times New Roman" w:cs="Times New Roman"/>
                <w:sz w:val="24"/>
                <w:szCs w:val="24"/>
              </w:rPr>
              <w:t>2025 г. –  33,07 тыс.</w:t>
            </w:r>
            <w:r w:rsidR="00C90D0F">
              <w:rPr>
                <w:rFonts w:ascii="Times New Roman" w:hAnsi="Times New Roman" w:cs="Times New Roman"/>
                <w:sz w:val="24"/>
                <w:szCs w:val="24"/>
              </w:rPr>
              <w:t xml:space="preserve"> </w:t>
            </w:r>
            <w:r w:rsidRPr="004C7B2E">
              <w:rPr>
                <w:rFonts w:ascii="Times New Roman" w:hAnsi="Times New Roman" w:cs="Times New Roman"/>
                <w:sz w:val="24"/>
                <w:szCs w:val="24"/>
              </w:rPr>
              <w:t>руб.</w:t>
            </w:r>
          </w:p>
        </w:tc>
      </w:tr>
      <w:tr w:rsidR="00DD22FF" w:rsidRPr="00234AAA" w14:paraId="1B294693" w14:textId="77777777" w:rsidTr="009B7D44">
        <w:trPr>
          <w:trHeight w:val="90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086E1253" w14:textId="77777777" w:rsidR="00DD22FF" w:rsidRPr="00D70F12" w:rsidRDefault="00DD22FF"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5.</w:t>
            </w:r>
          </w:p>
        </w:tc>
        <w:tc>
          <w:tcPr>
            <w:tcW w:w="2199" w:type="pct"/>
            <w:tcBorders>
              <w:top w:val="nil"/>
              <w:left w:val="nil"/>
              <w:bottom w:val="single" w:sz="4" w:space="0" w:color="auto"/>
              <w:right w:val="single" w:sz="4" w:space="0" w:color="auto"/>
            </w:tcBorders>
            <w:shd w:val="clear" w:color="auto" w:fill="auto"/>
            <w:vAlign w:val="center"/>
            <w:hideMark/>
          </w:tcPr>
          <w:p w14:paraId="01C1B4FA" w14:textId="091F651F" w:rsidR="00DD22FF" w:rsidRPr="00D70F12" w:rsidRDefault="00DD22FF" w:rsidP="001B2385">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Объем финансовой поддержки, необходимой концессионеру и предоставляемой концедентом в целях возмещения затрат или</w:t>
            </w:r>
            <w:r w:rsidR="00880084">
              <w:rPr>
                <w:rFonts w:ascii="Times New Roman" w:hAnsi="Times New Roman" w:cs="Times New Roman"/>
                <w:sz w:val="24"/>
                <w:szCs w:val="24"/>
              </w:rPr>
              <w:t xml:space="preserve"> </w:t>
            </w:r>
            <w:r w:rsidRPr="00D70F12">
              <w:rPr>
                <w:rFonts w:ascii="Times New Roman" w:hAnsi="Times New Roman" w:cs="Times New Roman"/>
                <w:sz w:val="24"/>
                <w:szCs w:val="24"/>
              </w:rPr>
              <w:t>недополученных  доходов в связи с производством, поставками товаров, оказанием услуг с использованием систем и (или) объектов</w:t>
            </w:r>
          </w:p>
        </w:tc>
        <w:tc>
          <w:tcPr>
            <w:tcW w:w="2390" w:type="pct"/>
            <w:tcBorders>
              <w:top w:val="nil"/>
              <w:left w:val="nil"/>
              <w:bottom w:val="single" w:sz="4" w:space="0" w:color="auto"/>
              <w:right w:val="single" w:sz="8" w:space="0" w:color="auto"/>
            </w:tcBorders>
            <w:shd w:val="clear" w:color="auto" w:fill="auto"/>
            <w:vAlign w:val="center"/>
            <w:hideMark/>
          </w:tcPr>
          <w:p w14:paraId="7F487E7C" w14:textId="681E5CC7" w:rsidR="00DD22FF" w:rsidRPr="00D70F12" w:rsidRDefault="00DD22FF" w:rsidP="002E6F15">
            <w:pPr>
              <w:spacing w:after="0" w:line="240" w:lineRule="auto"/>
              <w:jc w:val="both"/>
              <w:rPr>
                <w:rFonts w:ascii="Times New Roman" w:hAnsi="Times New Roman" w:cs="Times New Roman"/>
                <w:sz w:val="24"/>
                <w:szCs w:val="24"/>
              </w:rPr>
            </w:pPr>
            <w:r w:rsidRPr="00400E13">
              <w:rPr>
                <w:rFonts w:ascii="Times New Roman" w:hAnsi="Times New Roman"/>
              </w:rPr>
              <w:t>1265,37</w:t>
            </w:r>
            <w:r w:rsidRPr="00400E13">
              <w:rPr>
                <w:rFonts w:ascii="Times New Roman" w:hAnsi="Times New Roman" w:cs="Times New Roman"/>
                <w:sz w:val="24"/>
                <w:szCs w:val="24"/>
              </w:rPr>
              <w:t xml:space="preserve"> тыс.</w:t>
            </w:r>
            <w:r w:rsidR="00C90D0F">
              <w:rPr>
                <w:rFonts w:ascii="Times New Roman" w:hAnsi="Times New Roman" w:cs="Times New Roman"/>
                <w:sz w:val="24"/>
                <w:szCs w:val="24"/>
              </w:rPr>
              <w:t xml:space="preserve"> </w:t>
            </w:r>
            <w:r w:rsidRPr="00400E13">
              <w:rPr>
                <w:rFonts w:ascii="Times New Roman" w:hAnsi="Times New Roman" w:cs="Times New Roman"/>
                <w:sz w:val="24"/>
                <w:szCs w:val="24"/>
              </w:rPr>
              <w:t>руб.</w:t>
            </w:r>
          </w:p>
        </w:tc>
      </w:tr>
      <w:tr w:rsidR="00CB1989" w:rsidRPr="00234AAA" w14:paraId="47EA8A5B" w14:textId="77777777" w:rsidTr="009B7D44">
        <w:trPr>
          <w:trHeight w:val="60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1985329F"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6.</w:t>
            </w:r>
          </w:p>
        </w:tc>
        <w:tc>
          <w:tcPr>
            <w:tcW w:w="2199" w:type="pct"/>
            <w:tcBorders>
              <w:top w:val="nil"/>
              <w:left w:val="nil"/>
              <w:bottom w:val="single" w:sz="4" w:space="0" w:color="auto"/>
              <w:right w:val="single" w:sz="4" w:space="0" w:color="auto"/>
            </w:tcBorders>
            <w:shd w:val="clear" w:color="auto" w:fill="auto"/>
            <w:vAlign w:val="center"/>
            <w:hideMark/>
          </w:tcPr>
          <w:p w14:paraId="25F3C09A"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(или) водоотведения по отношению к каждому предыдущему году</w:t>
            </w:r>
          </w:p>
        </w:tc>
        <w:tc>
          <w:tcPr>
            <w:tcW w:w="2390" w:type="pct"/>
            <w:tcBorders>
              <w:top w:val="nil"/>
              <w:left w:val="nil"/>
              <w:bottom w:val="single" w:sz="4" w:space="0" w:color="auto"/>
              <w:right w:val="single" w:sz="8" w:space="0" w:color="auto"/>
            </w:tcBorders>
            <w:shd w:val="clear" w:color="auto" w:fill="auto"/>
            <w:vAlign w:val="center"/>
            <w:hideMark/>
          </w:tcPr>
          <w:p w14:paraId="13308853"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В соответствии с основными параметрами прогноза социально-экономического развития Российской Федерации</w:t>
            </w:r>
          </w:p>
        </w:tc>
      </w:tr>
      <w:tr w:rsidR="00CB1989" w:rsidRPr="00234AAA" w14:paraId="20EFC6F2" w14:textId="77777777" w:rsidTr="009B7D44">
        <w:trPr>
          <w:trHeight w:val="300"/>
        </w:trPr>
        <w:tc>
          <w:tcPr>
            <w:tcW w:w="410" w:type="pct"/>
            <w:tcBorders>
              <w:top w:val="nil"/>
              <w:left w:val="single" w:sz="8" w:space="0" w:color="auto"/>
              <w:bottom w:val="single" w:sz="8" w:space="0" w:color="auto"/>
              <w:right w:val="single" w:sz="4" w:space="0" w:color="auto"/>
            </w:tcBorders>
            <w:shd w:val="clear" w:color="auto" w:fill="auto"/>
            <w:vAlign w:val="center"/>
            <w:hideMark/>
          </w:tcPr>
          <w:p w14:paraId="0BCA935D"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7.</w:t>
            </w:r>
          </w:p>
        </w:tc>
        <w:tc>
          <w:tcPr>
            <w:tcW w:w="2199" w:type="pct"/>
            <w:tcBorders>
              <w:top w:val="nil"/>
              <w:left w:val="nil"/>
              <w:bottom w:val="single" w:sz="8" w:space="0" w:color="auto"/>
              <w:right w:val="single" w:sz="4" w:space="0" w:color="auto"/>
            </w:tcBorders>
            <w:shd w:val="clear" w:color="auto" w:fill="auto"/>
            <w:vAlign w:val="center"/>
            <w:hideMark/>
          </w:tcPr>
          <w:p w14:paraId="75840324"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390" w:type="pct"/>
            <w:tcBorders>
              <w:top w:val="nil"/>
              <w:left w:val="nil"/>
              <w:bottom w:val="single" w:sz="8" w:space="0" w:color="auto"/>
              <w:right w:val="single" w:sz="8" w:space="0" w:color="auto"/>
            </w:tcBorders>
            <w:shd w:val="clear" w:color="auto" w:fill="auto"/>
            <w:vAlign w:val="center"/>
            <w:hideMark/>
          </w:tcPr>
          <w:p w14:paraId="64796A4C" w14:textId="77777777" w:rsidR="00CB1989" w:rsidRPr="00D70F12" w:rsidRDefault="00CB1989" w:rsidP="009B7D44">
            <w:pPr>
              <w:spacing w:after="0" w:line="240" w:lineRule="auto"/>
              <w:jc w:val="both"/>
              <w:rPr>
                <w:rFonts w:ascii="Times New Roman" w:hAnsi="Times New Roman" w:cs="Times New Roman"/>
                <w:sz w:val="24"/>
                <w:szCs w:val="24"/>
              </w:rPr>
            </w:pPr>
            <w:r w:rsidRPr="00D70F12">
              <w:rPr>
                <w:rFonts w:ascii="Times New Roman" w:hAnsi="Times New Roman" w:cs="Times New Roman"/>
                <w:sz w:val="24"/>
                <w:szCs w:val="24"/>
              </w:rPr>
              <w:t>Определяются 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14:paraId="29AFE385" w14:textId="77777777" w:rsidR="00CB1989" w:rsidRPr="00234AAA" w:rsidRDefault="00CB1989" w:rsidP="00CB1989">
      <w:pPr>
        <w:pStyle w:val="msonormalbullet2gif"/>
        <w:spacing w:before="0" w:beforeAutospacing="0" w:after="0" w:afterAutospacing="0"/>
      </w:pPr>
    </w:p>
    <w:p w14:paraId="42062520" w14:textId="77777777" w:rsidR="00B150C9" w:rsidRPr="00EA1998" w:rsidRDefault="00B150C9" w:rsidP="00B150C9">
      <w:pPr>
        <w:spacing w:after="0" w:line="240" w:lineRule="auto"/>
        <w:rPr>
          <w:rFonts w:ascii="Times New Roman" w:eastAsia="Times New Roman" w:hAnsi="Times New Roman" w:cs="Times New Roman"/>
          <w:sz w:val="24"/>
          <w:szCs w:val="24"/>
        </w:rPr>
      </w:pPr>
    </w:p>
    <w:p w14:paraId="0704C91E" w14:textId="4512D320" w:rsidR="00CB1989" w:rsidRPr="00622F8E" w:rsidRDefault="00880084" w:rsidP="00880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Pr="00622F8E">
        <w:rPr>
          <w:rFonts w:ascii="Times New Roman" w:hAnsi="Times New Roman" w:cs="Times New Roman"/>
          <w:sz w:val="24"/>
          <w:szCs w:val="24"/>
        </w:rPr>
        <w:lastRenderedPageBreak/>
        <w:t xml:space="preserve">                                                                                                                                          </w:t>
      </w:r>
      <w:r w:rsidR="00E67417" w:rsidRPr="00622F8E">
        <w:rPr>
          <w:rFonts w:ascii="Times New Roman" w:hAnsi="Times New Roman" w:cs="Times New Roman"/>
          <w:sz w:val="24"/>
          <w:szCs w:val="24"/>
        </w:rPr>
        <w:t xml:space="preserve">         </w:t>
      </w:r>
      <w:r w:rsidRPr="00622F8E">
        <w:rPr>
          <w:rFonts w:ascii="Times New Roman" w:hAnsi="Times New Roman" w:cs="Times New Roman"/>
          <w:sz w:val="24"/>
          <w:szCs w:val="24"/>
        </w:rPr>
        <w:t xml:space="preserve">  </w:t>
      </w:r>
      <w:r w:rsidR="00CB1989" w:rsidRPr="00622F8E">
        <w:rPr>
          <w:rFonts w:ascii="Times New Roman" w:hAnsi="Times New Roman" w:cs="Times New Roman"/>
          <w:sz w:val="24"/>
          <w:szCs w:val="24"/>
        </w:rPr>
        <w:t>Приложение №</w:t>
      </w:r>
      <w:r w:rsidR="00C84740" w:rsidRPr="00622F8E">
        <w:rPr>
          <w:rFonts w:ascii="Times New Roman" w:hAnsi="Times New Roman" w:cs="Times New Roman"/>
          <w:sz w:val="24"/>
          <w:szCs w:val="24"/>
        </w:rPr>
        <w:t xml:space="preserve"> </w:t>
      </w:r>
      <w:r w:rsidR="00CB1989" w:rsidRPr="00622F8E">
        <w:rPr>
          <w:rFonts w:ascii="Times New Roman" w:hAnsi="Times New Roman" w:cs="Times New Roman"/>
          <w:sz w:val="24"/>
          <w:szCs w:val="24"/>
        </w:rPr>
        <w:t>2</w:t>
      </w:r>
    </w:p>
    <w:p w14:paraId="5DA439EC" w14:textId="77777777" w:rsidR="007A357C" w:rsidRDefault="00CB1989" w:rsidP="00CB1989">
      <w:pPr>
        <w:pStyle w:val="msonormalbullet2gif"/>
        <w:widowControl w:val="0"/>
        <w:tabs>
          <w:tab w:val="left" w:pos="0"/>
          <w:tab w:val="left" w:pos="7789"/>
        </w:tabs>
        <w:spacing w:before="0" w:beforeAutospacing="0" w:after="0" w:afterAutospacing="0"/>
        <w:jc w:val="right"/>
      </w:pPr>
      <w:r w:rsidRPr="00D70F12">
        <w:t>к Концессионному соглашению в отношении объекто</w:t>
      </w:r>
      <w:r w:rsidR="006B72EF">
        <w:t>в</w:t>
      </w:r>
    </w:p>
    <w:p w14:paraId="004EF6A8" w14:textId="77777777" w:rsidR="00CB1989" w:rsidRPr="00D70F12" w:rsidRDefault="006B72EF" w:rsidP="00CB1989">
      <w:pPr>
        <w:pStyle w:val="msonormalbullet2gif"/>
        <w:widowControl w:val="0"/>
        <w:tabs>
          <w:tab w:val="left" w:pos="0"/>
          <w:tab w:val="left" w:pos="7789"/>
        </w:tabs>
        <w:spacing w:before="0" w:beforeAutospacing="0" w:after="0" w:afterAutospacing="0"/>
        <w:jc w:val="right"/>
      </w:pPr>
      <w:r>
        <w:t xml:space="preserve"> водоснабжения от «___» _________ 20_</w:t>
      </w:r>
      <w:r w:rsidR="00CB1989" w:rsidRPr="00D70F12">
        <w:t>_ г.</w:t>
      </w:r>
    </w:p>
    <w:p w14:paraId="705933A4" w14:textId="77777777" w:rsidR="00CB1989" w:rsidRPr="00234AAA" w:rsidRDefault="00CB1989" w:rsidP="00CB1989">
      <w:pPr>
        <w:pStyle w:val="msonormalbullet2gif"/>
        <w:tabs>
          <w:tab w:val="left" w:pos="7789"/>
        </w:tabs>
        <w:spacing w:before="0" w:beforeAutospacing="0" w:after="0" w:afterAutospacing="0"/>
      </w:pPr>
    </w:p>
    <w:p w14:paraId="291F05A7" w14:textId="77777777" w:rsidR="00CB1989" w:rsidRDefault="00CB1989" w:rsidP="00BB6D48">
      <w:pPr>
        <w:pStyle w:val="msonormalbullet2gif"/>
        <w:spacing w:before="0" w:beforeAutospacing="0" w:after="0" w:afterAutospacing="0"/>
        <w:jc w:val="center"/>
      </w:pPr>
      <w:r w:rsidRPr="00234AAA">
        <w:t>Значения долгосрочных параметров регулирования деятельности Концессионера</w:t>
      </w:r>
    </w:p>
    <w:p w14:paraId="2628AF43" w14:textId="77777777" w:rsidR="002772C1" w:rsidRDefault="002772C1" w:rsidP="00BB6D48">
      <w:pPr>
        <w:pStyle w:val="msonormalbullet2gif"/>
        <w:tabs>
          <w:tab w:val="left" w:pos="7789"/>
        </w:tabs>
        <w:spacing w:before="0" w:beforeAutospacing="0" w:after="0" w:afterAutospacing="0"/>
        <w:jc w:val="center"/>
      </w:pPr>
      <w:r>
        <w:t>в</w:t>
      </w:r>
      <w:r w:rsidRPr="00A90E8C">
        <w:t xml:space="preserve"> сфере водоснабжения</w:t>
      </w:r>
    </w:p>
    <w:p w14:paraId="01D85DC8" w14:textId="77777777" w:rsidR="000A0373" w:rsidRPr="00234AAA" w:rsidRDefault="000A0373" w:rsidP="00BB6D48">
      <w:pPr>
        <w:pStyle w:val="msonormalbullet2gif"/>
        <w:tabs>
          <w:tab w:val="left" w:pos="7789"/>
        </w:tabs>
        <w:spacing w:before="0" w:beforeAutospacing="0" w:after="0" w:afterAutospacing="0"/>
        <w:jc w:val="center"/>
      </w:pPr>
    </w:p>
    <w:tbl>
      <w:tblPr>
        <w:tblW w:w="5002" w:type="pct"/>
        <w:tblInd w:w="648" w:type="dxa"/>
        <w:tblLook w:val="04A0" w:firstRow="1" w:lastRow="0" w:firstColumn="1" w:lastColumn="0" w:noHBand="0" w:noVBand="1"/>
      </w:tblPr>
      <w:tblGrid>
        <w:gridCol w:w="1317"/>
        <w:gridCol w:w="6733"/>
        <w:gridCol w:w="6742"/>
      </w:tblGrid>
      <w:tr w:rsidR="00CB1989" w:rsidRPr="00234AAA" w14:paraId="43366376" w14:textId="77777777" w:rsidTr="009B7D44">
        <w:trPr>
          <w:trHeight w:val="300"/>
        </w:trPr>
        <w:tc>
          <w:tcPr>
            <w:tcW w:w="44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4927D39"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 п/п</w:t>
            </w:r>
          </w:p>
        </w:tc>
        <w:tc>
          <w:tcPr>
            <w:tcW w:w="2276" w:type="pct"/>
            <w:tcBorders>
              <w:top w:val="single" w:sz="8" w:space="0" w:color="auto"/>
              <w:left w:val="nil"/>
              <w:bottom w:val="single" w:sz="4" w:space="0" w:color="auto"/>
              <w:right w:val="single" w:sz="4" w:space="0" w:color="auto"/>
            </w:tcBorders>
            <w:shd w:val="clear" w:color="auto" w:fill="auto"/>
            <w:vAlign w:val="center"/>
            <w:hideMark/>
          </w:tcPr>
          <w:p w14:paraId="62DADD0F"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Наименование показателя</w:t>
            </w:r>
          </w:p>
        </w:tc>
        <w:tc>
          <w:tcPr>
            <w:tcW w:w="2279" w:type="pct"/>
            <w:tcBorders>
              <w:top w:val="single" w:sz="8" w:space="0" w:color="auto"/>
              <w:left w:val="nil"/>
              <w:bottom w:val="single" w:sz="4" w:space="0" w:color="auto"/>
              <w:right w:val="single" w:sz="8" w:space="0" w:color="auto"/>
            </w:tcBorders>
            <w:shd w:val="clear" w:color="auto" w:fill="auto"/>
            <w:vAlign w:val="center"/>
            <w:hideMark/>
          </w:tcPr>
          <w:p w14:paraId="015F61C5"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Значение показателя</w:t>
            </w:r>
          </w:p>
        </w:tc>
      </w:tr>
      <w:tr w:rsidR="00CB1989" w:rsidRPr="00234AAA" w14:paraId="346DC071" w14:textId="77777777" w:rsidTr="00136383">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189275BF"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1.</w:t>
            </w:r>
          </w:p>
        </w:tc>
        <w:tc>
          <w:tcPr>
            <w:tcW w:w="2276" w:type="pct"/>
            <w:tcBorders>
              <w:top w:val="nil"/>
              <w:left w:val="nil"/>
              <w:bottom w:val="single" w:sz="4" w:space="0" w:color="auto"/>
              <w:right w:val="single" w:sz="4" w:space="0" w:color="auto"/>
            </w:tcBorders>
            <w:shd w:val="clear" w:color="auto" w:fill="auto"/>
            <w:vAlign w:val="center"/>
            <w:hideMark/>
          </w:tcPr>
          <w:p w14:paraId="45BBD117"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Индекс эффективности операционных расходов</w:t>
            </w:r>
          </w:p>
        </w:tc>
        <w:tc>
          <w:tcPr>
            <w:tcW w:w="2279" w:type="pct"/>
            <w:tcBorders>
              <w:top w:val="nil"/>
              <w:left w:val="nil"/>
              <w:bottom w:val="single" w:sz="4" w:space="0" w:color="auto"/>
              <w:right w:val="single" w:sz="8" w:space="0" w:color="auto"/>
            </w:tcBorders>
            <w:shd w:val="clear" w:color="auto" w:fill="auto"/>
            <w:vAlign w:val="center"/>
            <w:hideMark/>
          </w:tcPr>
          <w:p w14:paraId="51513BBE" w14:textId="77777777" w:rsidR="00CB1989" w:rsidRPr="00234AAA" w:rsidRDefault="00DD0F2D"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1,0</w:t>
            </w:r>
            <w:r w:rsidR="00CB1989" w:rsidRPr="00234AAA">
              <w:rPr>
                <w:rFonts w:ascii="Times New Roman" w:hAnsi="Times New Roman" w:cs="Times New Roman"/>
                <w:sz w:val="24"/>
                <w:szCs w:val="24"/>
              </w:rPr>
              <w:t xml:space="preserve"> ежегодно на весь срок действия концессионного соглашения</w:t>
            </w:r>
          </w:p>
        </w:tc>
      </w:tr>
      <w:tr w:rsidR="00CB1989" w:rsidRPr="00234AAA" w14:paraId="7B2542DA" w14:textId="77777777" w:rsidTr="00136383">
        <w:trPr>
          <w:trHeight w:val="12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717C6F69"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2.</w:t>
            </w:r>
          </w:p>
        </w:tc>
        <w:tc>
          <w:tcPr>
            <w:tcW w:w="2276" w:type="pct"/>
            <w:tcBorders>
              <w:top w:val="nil"/>
              <w:left w:val="nil"/>
              <w:bottom w:val="single" w:sz="4" w:space="0" w:color="auto"/>
              <w:right w:val="single" w:sz="4" w:space="0" w:color="auto"/>
            </w:tcBorders>
            <w:shd w:val="clear" w:color="auto" w:fill="auto"/>
            <w:vAlign w:val="center"/>
            <w:hideMark/>
          </w:tcPr>
          <w:p w14:paraId="4DCB1078"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Потери и удельное потребление энергетических ресурсов на единицу объема отпуска воды в год, предшествующий первому году действия концессионного соглашения:</w:t>
            </w:r>
          </w:p>
        </w:tc>
        <w:tc>
          <w:tcPr>
            <w:tcW w:w="2279" w:type="pct"/>
            <w:tcBorders>
              <w:top w:val="nil"/>
              <w:left w:val="nil"/>
              <w:bottom w:val="single" w:sz="4" w:space="0" w:color="auto"/>
              <w:right w:val="single" w:sz="8" w:space="0" w:color="auto"/>
            </w:tcBorders>
            <w:shd w:val="clear" w:color="auto" w:fill="auto"/>
            <w:vAlign w:val="center"/>
            <w:hideMark/>
          </w:tcPr>
          <w:p w14:paraId="0243B938"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 </w:t>
            </w:r>
          </w:p>
        </w:tc>
      </w:tr>
      <w:tr w:rsidR="00CB1989" w:rsidRPr="00234AAA" w14:paraId="2BD19C80" w14:textId="77777777" w:rsidTr="00136383">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5F829729"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2.1.</w:t>
            </w:r>
          </w:p>
        </w:tc>
        <w:tc>
          <w:tcPr>
            <w:tcW w:w="2276" w:type="pct"/>
            <w:tcBorders>
              <w:top w:val="nil"/>
              <w:left w:val="nil"/>
              <w:bottom w:val="single" w:sz="4" w:space="0" w:color="auto"/>
              <w:right w:val="single" w:sz="4" w:space="0" w:color="auto"/>
            </w:tcBorders>
            <w:shd w:val="clear" w:color="auto" w:fill="auto"/>
            <w:vAlign w:val="center"/>
            <w:hideMark/>
          </w:tcPr>
          <w:p w14:paraId="2FEDFB4D"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доля потерь воды при транспортировке</w:t>
            </w:r>
          </w:p>
        </w:tc>
        <w:tc>
          <w:tcPr>
            <w:tcW w:w="2279" w:type="pct"/>
            <w:tcBorders>
              <w:top w:val="nil"/>
              <w:left w:val="nil"/>
              <w:bottom w:val="single" w:sz="4" w:space="0" w:color="auto"/>
              <w:right w:val="single" w:sz="8" w:space="0" w:color="auto"/>
            </w:tcBorders>
            <w:shd w:val="clear" w:color="auto" w:fill="auto"/>
            <w:vAlign w:val="center"/>
            <w:hideMark/>
          </w:tcPr>
          <w:p w14:paraId="57CE9908" w14:textId="2E825AED" w:rsidR="00CB1989" w:rsidRPr="00234AAA" w:rsidRDefault="004C2116" w:rsidP="009B7D44">
            <w:pPr>
              <w:spacing w:after="0" w:line="240" w:lineRule="auto"/>
              <w:jc w:val="both"/>
              <w:rPr>
                <w:rFonts w:ascii="Times New Roman" w:hAnsi="Times New Roman" w:cs="Times New Roman"/>
                <w:sz w:val="24"/>
                <w:szCs w:val="24"/>
              </w:rPr>
            </w:pPr>
            <w:r w:rsidRPr="00684DC1">
              <w:rPr>
                <w:rFonts w:ascii="Times New Roman" w:hAnsi="Times New Roman" w:cs="Times New Roman"/>
                <w:sz w:val="24"/>
                <w:szCs w:val="24"/>
              </w:rPr>
              <w:t>18,14 %</w:t>
            </w:r>
            <w:r>
              <w:rPr>
                <w:rFonts w:ascii="Times New Roman" w:hAnsi="Times New Roman" w:cs="Times New Roman"/>
                <w:sz w:val="24"/>
                <w:szCs w:val="24"/>
              </w:rPr>
              <w:t xml:space="preserve"> на период 202</w:t>
            </w:r>
            <w:r w:rsidR="00287A39">
              <w:rPr>
                <w:rFonts w:ascii="Times New Roman" w:hAnsi="Times New Roman" w:cs="Times New Roman"/>
                <w:sz w:val="24"/>
                <w:szCs w:val="24"/>
              </w:rPr>
              <w:t>5</w:t>
            </w:r>
            <w:r>
              <w:rPr>
                <w:rFonts w:ascii="Times New Roman" w:hAnsi="Times New Roman" w:cs="Times New Roman"/>
                <w:sz w:val="24"/>
                <w:szCs w:val="24"/>
              </w:rPr>
              <w:t xml:space="preserve"> -20</w:t>
            </w:r>
            <w:r w:rsidR="00287A39">
              <w:rPr>
                <w:rFonts w:ascii="Times New Roman" w:hAnsi="Times New Roman" w:cs="Times New Roman"/>
                <w:sz w:val="24"/>
                <w:szCs w:val="24"/>
              </w:rPr>
              <w:t>34</w:t>
            </w:r>
            <w:r>
              <w:rPr>
                <w:rFonts w:ascii="Times New Roman" w:hAnsi="Times New Roman" w:cs="Times New Roman"/>
                <w:sz w:val="24"/>
                <w:szCs w:val="24"/>
              </w:rPr>
              <w:t xml:space="preserve"> гг.</w:t>
            </w:r>
          </w:p>
        </w:tc>
      </w:tr>
      <w:tr w:rsidR="00CB1989" w:rsidRPr="00234AAA" w14:paraId="6DF250CD" w14:textId="77777777" w:rsidTr="00136383">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36DB71D"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2.2.</w:t>
            </w:r>
          </w:p>
        </w:tc>
        <w:tc>
          <w:tcPr>
            <w:tcW w:w="2276" w:type="pct"/>
            <w:tcBorders>
              <w:top w:val="nil"/>
              <w:left w:val="nil"/>
              <w:bottom w:val="single" w:sz="4" w:space="0" w:color="auto"/>
              <w:right w:val="single" w:sz="4" w:space="0" w:color="auto"/>
            </w:tcBorders>
            <w:shd w:val="clear" w:color="auto" w:fill="auto"/>
            <w:vAlign w:val="center"/>
            <w:hideMark/>
          </w:tcPr>
          <w:p w14:paraId="43169A7E"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удельный расход электрической энергии:</w:t>
            </w:r>
          </w:p>
        </w:tc>
        <w:tc>
          <w:tcPr>
            <w:tcW w:w="2279" w:type="pct"/>
            <w:tcBorders>
              <w:top w:val="nil"/>
              <w:left w:val="nil"/>
              <w:bottom w:val="single" w:sz="4" w:space="0" w:color="auto"/>
              <w:right w:val="single" w:sz="8" w:space="0" w:color="auto"/>
            </w:tcBorders>
            <w:shd w:val="clear" w:color="auto" w:fill="auto"/>
            <w:vAlign w:val="center"/>
            <w:hideMark/>
          </w:tcPr>
          <w:p w14:paraId="5531AE23" w14:textId="77777777" w:rsidR="00CB1989" w:rsidRPr="00234AAA" w:rsidRDefault="00CB1989" w:rsidP="00BF7E12">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 </w:t>
            </w:r>
            <w:r w:rsidR="004C2116" w:rsidRPr="00684DC1">
              <w:rPr>
                <w:rFonts w:ascii="Times New Roman" w:hAnsi="Times New Roman" w:cs="Times New Roman"/>
                <w:sz w:val="24"/>
                <w:szCs w:val="24"/>
              </w:rPr>
              <w:t>1,</w:t>
            </w:r>
            <w:r w:rsidR="00BF7E12">
              <w:rPr>
                <w:rFonts w:ascii="Times New Roman" w:hAnsi="Times New Roman" w:cs="Times New Roman"/>
                <w:sz w:val="24"/>
                <w:szCs w:val="24"/>
              </w:rPr>
              <w:t>15</w:t>
            </w:r>
            <w:r w:rsidR="004C2116" w:rsidRPr="00684DC1">
              <w:rPr>
                <w:rFonts w:ascii="Times New Roman" w:hAnsi="Times New Roman" w:cs="Times New Roman"/>
                <w:sz w:val="24"/>
                <w:szCs w:val="24"/>
              </w:rPr>
              <w:t xml:space="preserve"> кВт/ч/</w:t>
            </w:r>
            <w:proofErr w:type="spellStart"/>
            <w:r w:rsidR="004C2116" w:rsidRPr="00684DC1">
              <w:rPr>
                <w:rFonts w:ascii="Times New Roman" w:hAnsi="Times New Roman" w:cs="Times New Roman"/>
                <w:sz w:val="24"/>
                <w:szCs w:val="24"/>
              </w:rPr>
              <w:t>куб.м</w:t>
            </w:r>
            <w:proofErr w:type="spellEnd"/>
            <w:r w:rsidR="004C2116">
              <w:rPr>
                <w:rFonts w:ascii="Times New Roman" w:hAnsi="Times New Roman" w:cs="Times New Roman"/>
                <w:sz w:val="24"/>
                <w:szCs w:val="24"/>
              </w:rPr>
              <w:t>.</w:t>
            </w:r>
          </w:p>
        </w:tc>
      </w:tr>
      <w:tr w:rsidR="00CB1989" w:rsidRPr="00234AAA" w14:paraId="105ACFB3" w14:textId="77777777" w:rsidTr="00136383">
        <w:trPr>
          <w:trHeight w:val="9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0412AB62"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2.2.1.</w:t>
            </w:r>
          </w:p>
        </w:tc>
        <w:tc>
          <w:tcPr>
            <w:tcW w:w="2276" w:type="pct"/>
            <w:tcBorders>
              <w:top w:val="nil"/>
              <w:left w:val="nil"/>
              <w:bottom w:val="single" w:sz="4" w:space="0" w:color="auto"/>
              <w:right w:val="single" w:sz="4" w:space="0" w:color="auto"/>
            </w:tcBorders>
            <w:shd w:val="clear" w:color="auto" w:fill="auto"/>
            <w:vAlign w:val="center"/>
            <w:hideMark/>
          </w:tcPr>
          <w:p w14:paraId="5B457916"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потребляемой в технологическом процессе подготовки питьевой воды, на единицу объема, отпускаемой в сеть</w:t>
            </w:r>
          </w:p>
        </w:tc>
        <w:tc>
          <w:tcPr>
            <w:tcW w:w="2279" w:type="pct"/>
            <w:tcBorders>
              <w:top w:val="nil"/>
              <w:left w:val="nil"/>
              <w:bottom w:val="single" w:sz="4" w:space="0" w:color="auto"/>
              <w:right w:val="single" w:sz="8" w:space="0" w:color="auto"/>
            </w:tcBorders>
            <w:shd w:val="clear" w:color="auto" w:fill="auto"/>
            <w:vAlign w:val="center"/>
            <w:hideMark/>
          </w:tcPr>
          <w:p w14:paraId="13431A76" w14:textId="77777777" w:rsidR="00CB1989" w:rsidRPr="00234AAA" w:rsidRDefault="004C2116" w:rsidP="00BF7E12">
            <w:pPr>
              <w:spacing w:after="0" w:line="240" w:lineRule="auto"/>
              <w:jc w:val="both"/>
              <w:rPr>
                <w:rFonts w:ascii="Times New Roman" w:hAnsi="Times New Roman" w:cs="Times New Roman"/>
                <w:sz w:val="24"/>
                <w:szCs w:val="24"/>
              </w:rPr>
            </w:pPr>
            <w:r w:rsidRPr="00684DC1">
              <w:rPr>
                <w:rFonts w:ascii="Times New Roman" w:hAnsi="Times New Roman" w:cs="Times New Roman"/>
                <w:sz w:val="24"/>
                <w:szCs w:val="24"/>
              </w:rPr>
              <w:t>1,</w:t>
            </w:r>
            <w:r w:rsidR="00BF7E12">
              <w:rPr>
                <w:rFonts w:ascii="Times New Roman" w:hAnsi="Times New Roman" w:cs="Times New Roman"/>
                <w:sz w:val="24"/>
                <w:szCs w:val="24"/>
              </w:rPr>
              <w:t>15</w:t>
            </w:r>
            <w:r w:rsidRPr="00684DC1">
              <w:rPr>
                <w:rFonts w:ascii="Times New Roman" w:hAnsi="Times New Roman" w:cs="Times New Roman"/>
                <w:sz w:val="24"/>
                <w:szCs w:val="24"/>
              </w:rPr>
              <w:t xml:space="preserve"> кВт/ч/</w:t>
            </w:r>
            <w:proofErr w:type="spellStart"/>
            <w:r w:rsidRPr="00684DC1">
              <w:rPr>
                <w:rFonts w:ascii="Times New Roman" w:hAnsi="Times New Roman" w:cs="Times New Roman"/>
                <w:sz w:val="24"/>
                <w:szCs w:val="24"/>
              </w:rPr>
              <w:t>куб.м</w:t>
            </w:r>
            <w:proofErr w:type="spellEnd"/>
            <w:r>
              <w:rPr>
                <w:rFonts w:ascii="Times New Roman" w:hAnsi="Times New Roman" w:cs="Times New Roman"/>
                <w:sz w:val="24"/>
                <w:szCs w:val="24"/>
              </w:rPr>
              <w:t>.</w:t>
            </w:r>
          </w:p>
        </w:tc>
      </w:tr>
      <w:tr w:rsidR="00CB1989" w:rsidRPr="00234AAA" w14:paraId="61F6E9A9" w14:textId="77777777" w:rsidTr="00136383">
        <w:trPr>
          <w:trHeight w:val="9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06DECDAA"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2.2.2.</w:t>
            </w:r>
          </w:p>
        </w:tc>
        <w:tc>
          <w:tcPr>
            <w:tcW w:w="2276" w:type="pct"/>
            <w:tcBorders>
              <w:top w:val="nil"/>
              <w:left w:val="nil"/>
              <w:bottom w:val="single" w:sz="4" w:space="0" w:color="auto"/>
              <w:right w:val="single" w:sz="4" w:space="0" w:color="auto"/>
            </w:tcBorders>
            <w:shd w:val="clear" w:color="auto" w:fill="auto"/>
            <w:vAlign w:val="center"/>
            <w:hideMark/>
          </w:tcPr>
          <w:p w14:paraId="2C8498BF"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потребляемой в технологическом процессе транспортировки питьевой воды, на единицу объема, отпускаемой в сеть</w:t>
            </w:r>
          </w:p>
        </w:tc>
        <w:tc>
          <w:tcPr>
            <w:tcW w:w="2279" w:type="pct"/>
            <w:tcBorders>
              <w:top w:val="nil"/>
              <w:left w:val="nil"/>
              <w:bottom w:val="single" w:sz="4" w:space="0" w:color="auto"/>
              <w:right w:val="single" w:sz="8" w:space="0" w:color="auto"/>
            </w:tcBorders>
            <w:shd w:val="clear" w:color="auto" w:fill="auto"/>
            <w:vAlign w:val="center"/>
            <w:hideMark/>
          </w:tcPr>
          <w:p w14:paraId="75E4B4BF" w14:textId="77777777" w:rsidR="00CB1989" w:rsidRPr="00234AAA" w:rsidRDefault="00A37093" w:rsidP="00BF7E12">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1,</w:t>
            </w:r>
            <w:r w:rsidR="00BF7E12">
              <w:rPr>
                <w:rFonts w:ascii="Times New Roman" w:hAnsi="Times New Roman" w:cs="Times New Roman"/>
                <w:sz w:val="24"/>
                <w:szCs w:val="24"/>
              </w:rPr>
              <w:t>15</w:t>
            </w:r>
            <w:r w:rsidR="00CB1989" w:rsidRPr="00234AAA">
              <w:rPr>
                <w:rFonts w:ascii="Times New Roman" w:hAnsi="Times New Roman" w:cs="Times New Roman"/>
                <w:sz w:val="24"/>
                <w:szCs w:val="24"/>
              </w:rPr>
              <w:t xml:space="preserve"> кВт-ч/м3 ежегодно на весь срок действия концессионного соглашения</w:t>
            </w:r>
          </w:p>
        </w:tc>
      </w:tr>
      <w:tr w:rsidR="00CB1989" w:rsidRPr="00234AAA" w14:paraId="71B93881" w14:textId="77777777" w:rsidTr="00136383">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586EF659"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3.</w:t>
            </w:r>
          </w:p>
        </w:tc>
        <w:tc>
          <w:tcPr>
            <w:tcW w:w="2276" w:type="pct"/>
            <w:tcBorders>
              <w:top w:val="nil"/>
              <w:left w:val="nil"/>
              <w:bottom w:val="single" w:sz="4" w:space="0" w:color="auto"/>
              <w:right w:val="single" w:sz="4" w:space="0" w:color="auto"/>
            </w:tcBorders>
            <w:shd w:val="clear" w:color="auto" w:fill="auto"/>
            <w:vAlign w:val="center"/>
            <w:hideMark/>
          </w:tcPr>
          <w:p w14:paraId="33ED9B22" w14:textId="77777777" w:rsidR="00CB1989" w:rsidRPr="00BF7E12" w:rsidRDefault="00CB1989" w:rsidP="009B7D44">
            <w:pPr>
              <w:spacing w:after="0" w:line="240" w:lineRule="auto"/>
              <w:jc w:val="both"/>
              <w:rPr>
                <w:rFonts w:ascii="Times New Roman" w:hAnsi="Times New Roman" w:cs="Times New Roman"/>
                <w:sz w:val="24"/>
                <w:szCs w:val="24"/>
              </w:rPr>
            </w:pPr>
            <w:r w:rsidRPr="00BF7E12">
              <w:rPr>
                <w:rFonts w:ascii="Times New Roman" w:hAnsi="Times New Roman" w:cs="Times New Roman"/>
                <w:sz w:val="24"/>
                <w:szCs w:val="24"/>
              </w:rPr>
              <w:t>базовый уровень операционных расходов</w:t>
            </w:r>
          </w:p>
        </w:tc>
        <w:tc>
          <w:tcPr>
            <w:tcW w:w="2279" w:type="pct"/>
            <w:tcBorders>
              <w:top w:val="nil"/>
              <w:left w:val="nil"/>
              <w:bottom w:val="single" w:sz="4" w:space="0" w:color="auto"/>
              <w:right w:val="single" w:sz="8" w:space="0" w:color="auto"/>
            </w:tcBorders>
            <w:shd w:val="clear" w:color="auto" w:fill="auto"/>
            <w:vAlign w:val="center"/>
            <w:hideMark/>
          </w:tcPr>
          <w:p w14:paraId="3D654949" w14:textId="77777777" w:rsidR="00CB1989" w:rsidRPr="00BF7E12" w:rsidRDefault="00A37093" w:rsidP="009B7D44">
            <w:pPr>
              <w:spacing w:after="0" w:line="240" w:lineRule="auto"/>
              <w:jc w:val="both"/>
              <w:rPr>
                <w:rFonts w:ascii="Times New Roman" w:hAnsi="Times New Roman" w:cs="Times New Roman"/>
                <w:sz w:val="24"/>
                <w:szCs w:val="24"/>
              </w:rPr>
            </w:pPr>
            <w:r w:rsidRPr="00BF7E12">
              <w:rPr>
                <w:rFonts w:ascii="Times New Roman" w:hAnsi="Times New Roman" w:cs="Times New Roman"/>
                <w:sz w:val="24"/>
                <w:szCs w:val="24"/>
              </w:rPr>
              <w:t>202</w:t>
            </w:r>
            <w:r w:rsidR="00265363" w:rsidRPr="00BF7E12">
              <w:rPr>
                <w:rFonts w:ascii="Times New Roman" w:hAnsi="Times New Roman" w:cs="Times New Roman"/>
                <w:sz w:val="24"/>
                <w:szCs w:val="24"/>
              </w:rPr>
              <w:t>5</w:t>
            </w:r>
            <w:r w:rsidRPr="00BF7E12">
              <w:rPr>
                <w:rFonts w:ascii="Times New Roman" w:hAnsi="Times New Roman" w:cs="Times New Roman"/>
                <w:sz w:val="24"/>
                <w:szCs w:val="24"/>
              </w:rPr>
              <w:t xml:space="preserve"> г. </w:t>
            </w:r>
            <w:r w:rsidR="000B4E66" w:rsidRPr="00BF7E12">
              <w:rPr>
                <w:rFonts w:ascii="Times New Roman" w:hAnsi="Times New Roman" w:cs="Times New Roman"/>
                <w:sz w:val="24"/>
                <w:szCs w:val="24"/>
              </w:rPr>
              <w:t xml:space="preserve">– </w:t>
            </w:r>
            <w:r w:rsidR="00AF682C" w:rsidRPr="00BF7E12">
              <w:rPr>
                <w:rFonts w:ascii="Times New Roman" w:hAnsi="Times New Roman" w:cs="Times New Roman"/>
                <w:sz w:val="24"/>
                <w:szCs w:val="24"/>
              </w:rPr>
              <w:t>1748,53 тыс. руб.</w:t>
            </w:r>
          </w:p>
        </w:tc>
      </w:tr>
      <w:tr w:rsidR="00CB1989" w:rsidRPr="00234AAA" w14:paraId="49B1EF27" w14:textId="77777777" w:rsidTr="00136383">
        <w:trPr>
          <w:trHeight w:val="6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69B99589"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4.</w:t>
            </w:r>
          </w:p>
        </w:tc>
        <w:tc>
          <w:tcPr>
            <w:tcW w:w="2276" w:type="pct"/>
            <w:tcBorders>
              <w:top w:val="nil"/>
              <w:left w:val="nil"/>
              <w:bottom w:val="single" w:sz="4" w:space="0" w:color="auto"/>
              <w:right w:val="single" w:sz="4" w:space="0" w:color="auto"/>
            </w:tcBorders>
            <w:shd w:val="clear" w:color="auto" w:fill="auto"/>
            <w:vAlign w:val="center"/>
            <w:hideMark/>
          </w:tcPr>
          <w:p w14:paraId="0FAA9F89"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показатели энергосбережения и энергетической эффективности</w:t>
            </w:r>
          </w:p>
        </w:tc>
        <w:tc>
          <w:tcPr>
            <w:tcW w:w="2279" w:type="pct"/>
            <w:tcBorders>
              <w:top w:val="nil"/>
              <w:left w:val="nil"/>
              <w:bottom w:val="single" w:sz="4" w:space="0" w:color="auto"/>
              <w:right w:val="single" w:sz="8" w:space="0" w:color="auto"/>
            </w:tcBorders>
            <w:shd w:val="clear" w:color="auto" w:fill="auto"/>
            <w:vAlign w:val="center"/>
            <w:hideMark/>
          </w:tcPr>
          <w:p w14:paraId="1FB6FA6D" w14:textId="77777777" w:rsidR="00CB1989" w:rsidRPr="00234AAA" w:rsidRDefault="00CB1989" w:rsidP="009B7D44">
            <w:pPr>
              <w:spacing w:after="0" w:line="240" w:lineRule="auto"/>
              <w:jc w:val="both"/>
              <w:rPr>
                <w:rFonts w:ascii="Times New Roman" w:hAnsi="Times New Roman" w:cs="Times New Roman"/>
                <w:sz w:val="24"/>
                <w:szCs w:val="24"/>
              </w:rPr>
            </w:pPr>
            <w:r w:rsidRPr="00234AAA">
              <w:rPr>
                <w:rFonts w:ascii="Times New Roman" w:hAnsi="Times New Roman" w:cs="Times New Roman"/>
                <w:sz w:val="24"/>
                <w:szCs w:val="24"/>
              </w:rPr>
              <w:t>в соответствии с п.2 настоящей таблицы</w:t>
            </w:r>
          </w:p>
        </w:tc>
      </w:tr>
      <w:tr w:rsidR="00CB1989" w:rsidRPr="00234AAA" w14:paraId="7110CA18" w14:textId="77777777" w:rsidTr="00136383">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4A3096EA" w14:textId="77777777" w:rsidR="00CB1989" w:rsidRPr="00234AAA" w:rsidRDefault="00CB1989" w:rsidP="00136383">
            <w:pPr>
              <w:spacing w:after="0" w:line="240" w:lineRule="auto"/>
              <w:jc w:val="center"/>
              <w:rPr>
                <w:rFonts w:ascii="Times New Roman" w:hAnsi="Times New Roman" w:cs="Times New Roman"/>
                <w:sz w:val="24"/>
                <w:szCs w:val="24"/>
              </w:rPr>
            </w:pPr>
            <w:r w:rsidRPr="00234AAA">
              <w:rPr>
                <w:rFonts w:ascii="Times New Roman" w:hAnsi="Times New Roman" w:cs="Times New Roman"/>
                <w:sz w:val="24"/>
                <w:szCs w:val="24"/>
              </w:rPr>
              <w:t>5.</w:t>
            </w:r>
          </w:p>
        </w:tc>
        <w:tc>
          <w:tcPr>
            <w:tcW w:w="2276" w:type="pct"/>
            <w:tcBorders>
              <w:top w:val="nil"/>
              <w:left w:val="nil"/>
              <w:bottom w:val="single" w:sz="4" w:space="0" w:color="auto"/>
              <w:right w:val="single" w:sz="4" w:space="0" w:color="auto"/>
            </w:tcBorders>
            <w:shd w:val="clear" w:color="auto" w:fill="auto"/>
            <w:hideMark/>
          </w:tcPr>
          <w:p w14:paraId="451A707D" w14:textId="77777777" w:rsidR="00CB1989" w:rsidRPr="00234AAA" w:rsidRDefault="00CB1989" w:rsidP="001F12AE">
            <w:pPr>
              <w:spacing w:after="0" w:line="240" w:lineRule="auto"/>
              <w:rPr>
                <w:rFonts w:ascii="Times New Roman" w:hAnsi="Times New Roman" w:cs="Times New Roman"/>
                <w:sz w:val="24"/>
                <w:szCs w:val="24"/>
              </w:rPr>
            </w:pPr>
            <w:r w:rsidRPr="00234AAA">
              <w:rPr>
                <w:rFonts w:ascii="Times New Roman" w:hAnsi="Times New Roman" w:cs="Times New Roman"/>
                <w:sz w:val="24"/>
                <w:szCs w:val="24"/>
              </w:rPr>
              <w:t>нормативный уровень прибыли</w:t>
            </w:r>
          </w:p>
        </w:tc>
        <w:tc>
          <w:tcPr>
            <w:tcW w:w="2279" w:type="pct"/>
            <w:tcBorders>
              <w:top w:val="nil"/>
              <w:left w:val="nil"/>
              <w:bottom w:val="single" w:sz="4" w:space="0" w:color="auto"/>
              <w:right w:val="single" w:sz="8" w:space="0" w:color="auto"/>
            </w:tcBorders>
            <w:shd w:val="clear" w:color="auto" w:fill="auto"/>
            <w:vAlign w:val="center"/>
            <w:hideMark/>
          </w:tcPr>
          <w:p w14:paraId="225A5151" w14:textId="613C9587" w:rsidR="00CB1989" w:rsidRDefault="00263FFF" w:rsidP="009B7D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2027 г. –</w:t>
            </w:r>
            <w:r w:rsidR="001F12AE">
              <w:rPr>
                <w:rFonts w:ascii="Times New Roman" w:hAnsi="Times New Roman" w:cs="Times New Roman"/>
                <w:sz w:val="24"/>
                <w:szCs w:val="24"/>
              </w:rPr>
              <w:t xml:space="preserve"> 1</w:t>
            </w:r>
            <w:r w:rsidR="004555E4">
              <w:rPr>
                <w:rFonts w:ascii="Times New Roman" w:hAnsi="Times New Roman" w:cs="Times New Roman"/>
                <w:sz w:val="24"/>
                <w:szCs w:val="24"/>
              </w:rPr>
              <w:t>1,11</w:t>
            </w:r>
            <w:r w:rsidR="001F12AE">
              <w:rPr>
                <w:rFonts w:ascii="Times New Roman" w:hAnsi="Times New Roman" w:cs="Times New Roman"/>
                <w:sz w:val="24"/>
                <w:szCs w:val="24"/>
              </w:rPr>
              <w:t xml:space="preserve"> %</w:t>
            </w:r>
          </w:p>
          <w:p w14:paraId="7DEE4519" w14:textId="0B3B303C" w:rsidR="00263FFF" w:rsidRDefault="00263FFF" w:rsidP="00263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2029 г. –</w:t>
            </w:r>
            <w:r w:rsidR="001F12AE">
              <w:rPr>
                <w:rFonts w:ascii="Times New Roman" w:hAnsi="Times New Roman" w:cs="Times New Roman"/>
                <w:sz w:val="24"/>
                <w:szCs w:val="24"/>
              </w:rPr>
              <w:t xml:space="preserve"> </w:t>
            </w:r>
            <w:r w:rsidR="004555E4">
              <w:rPr>
                <w:rFonts w:ascii="Times New Roman" w:hAnsi="Times New Roman" w:cs="Times New Roman"/>
                <w:sz w:val="24"/>
                <w:szCs w:val="24"/>
              </w:rPr>
              <w:t>11,63</w:t>
            </w:r>
            <w:r w:rsidR="001F12AE">
              <w:rPr>
                <w:rFonts w:ascii="Times New Roman" w:hAnsi="Times New Roman" w:cs="Times New Roman"/>
                <w:sz w:val="24"/>
                <w:szCs w:val="24"/>
              </w:rPr>
              <w:t xml:space="preserve"> %</w:t>
            </w:r>
          </w:p>
          <w:p w14:paraId="38DDC485" w14:textId="0725BCC8" w:rsidR="00263FFF" w:rsidRDefault="00263FFF" w:rsidP="00263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2031 г. –</w:t>
            </w:r>
            <w:r w:rsidR="001F12AE">
              <w:rPr>
                <w:rFonts w:ascii="Times New Roman" w:hAnsi="Times New Roman" w:cs="Times New Roman"/>
                <w:sz w:val="24"/>
                <w:szCs w:val="24"/>
              </w:rPr>
              <w:t xml:space="preserve"> </w:t>
            </w:r>
            <w:r w:rsidR="004555E4">
              <w:rPr>
                <w:rFonts w:ascii="Times New Roman" w:hAnsi="Times New Roman" w:cs="Times New Roman"/>
                <w:sz w:val="24"/>
                <w:szCs w:val="24"/>
              </w:rPr>
              <w:t>8,50</w:t>
            </w:r>
            <w:r w:rsidR="001F12AE">
              <w:rPr>
                <w:rFonts w:ascii="Times New Roman" w:hAnsi="Times New Roman" w:cs="Times New Roman"/>
                <w:sz w:val="24"/>
                <w:szCs w:val="24"/>
              </w:rPr>
              <w:t>%</w:t>
            </w:r>
          </w:p>
          <w:p w14:paraId="2EC906A6" w14:textId="26632FCA" w:rsidR="00263FFF" w:rsidRPr="00234AAA" w:rsidRDefault="00263FFF" w:rsidP="00263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2034 г. –</w:t>
            </w:r>
            <w:r w:rsidR="001F12AE">
              <w:rPr>
                <w:rFonts w:ascii="Times New Roman" w:hAnsi="Times New Roman" w:cs="Times New Roman"/>
                <w:sz w:val="24"/>
                <w:szCs w:val="24"/>
              </w:rPr>
              <w:t xml:space="preserve"> </w:t>
            </w:r>
            <w:r w:rsidR="004555E4">
              <w:rPr>
                <w:rFonts w:ascii="Times New Roman" w:hAnsi="Times New Roman" w:cs="Times New Roman"/>
                <w:sz w:val="24"/>
                <w:szCs w:val="24"/>
              </w:rPr>
              <w:t>3,44</w:t>
            </w:r>
            <w:r w:rsidR="001F12AE">
              <w:rPr>
                <w:rFonts w:ascii="Times New Roman" w:hAnsi="Times New Roman" w:cs="Times New Roman"/>
                <w:sz w:val="24"/>
                <w:szCs w:val="24"/>
              </w:rPr>
              <w:t xml:space="preserve"> %</w:t>
            </w:r>
          </w:p>
        </w:tc>
      </w:tr>
    </w:tbl>
    <w:p w14:paraId="2C25F8F9" w14:textId="77777777" w:rsidR="00CB1989" w:rsidRPr="00234AAA" w:rsidRDefault="00CB1989" w:rsidP="00CB1989">
      <w:pPr>
        <w:pStyle w:val="msonormalbullet2gif"/>
        <w:spacing w:before="0" w:beforeAutospacing="0" w:after="0" w:afterAutospacing="0"/>
        <w:rPr>
          <w:bCs/>
          <w:shd w:val="clear" w:color="auto" w:fill="FFFFFF"/>
        </w:rPr>
      </w:pPr>
    </w:p>
    <w:p w14:paraId="47CD44D8" w14:textId="77777777" w:rsidR="00CC28BD" w:rsidRPr="00234AAA" w:rsidRDefault="00CC28BD" w:rsidP="00CC28BD">
      <w:pPr>
        <w:pStyle w:val="msonormalbullet2gif"/>
        <w:tabs>
          <w:tab w:val="left" w:pos="7789"/>
        </w:tabs>
        <w:spacing w:before="0" w:beforeAutospacing="0" w:after="0" w:afterAutospacing="0"/>
        <w:jc w:val="left"/>
      </w:pPr>
    </w:p>
    <w:p w14:paraId="28D6EAE3" w14:textId="0C96B149" w:rsidR="00880084" w:rsidRDefault="00880084" w:rsidP="002D1CFE">
      <w:pPr>
        <w:pStyle w:val="msonormalbullet2gif"/>
        <w:spacing w:before="0" w:beforeAutospacing="0" w:after="0" w:afterAutospacing="0"/>
        <w:jc w:val="center"/>
        <w:rPr>
          <w:bCs/>
          <w:shd w:val="clear" w:color="auto" w:fill="FFFFFF"/>
        </w:rPr>
      </w:pPr>
      <w:r>
        <w:rPr>
          <w:bCs/>
          <w:shd w:val="clear" w:color="auto" w:fill="FFFFFF"/>
        </w:rPr>
        <w:br w:type="page"/>
      </w:r>
    </w:p>
    <w:p w14:paraId="0C1BF38C" w14:textId="77777777" w:rsidR="00CB1989" w:rsidRPr="002D1CFE" w:rsidRDefault="00CB1989" w:rsidP="002D1CFE">
      <w:pPr>
        <w:pStyle w:val="msonormalbullet2gif"/>
        <w:spacing w:before="0" w:beforeAutospacing="0" w:after="0" w:afterAutospacing="0"/>
        <w:jc w:val="center"/>
        <w:rPr>
          <w:bCs/>
          <w:shd w:val="clear" w:color="auto" w:fill="FFFFFF"/>
        </w:rPr>
        <w:sectPr w:rsidR="00CB1989" w:rsidRPr="002D1CFE" w:rsidSect="001D573F">
          <w:pgSz w:w="16838" w:h="11906" w:orient="landscape"/>
          <w:pgMar w:top="567" w:right="1134" w:bottom="1133" w:left="1134" w:header="709" w:footer="709" w:gutter="0"/>
          <w:cols w:space="720"/>
          <w:docGrid w:linePitch="299"/>
        </w:sectPr>
      </w:pPr>
    </w:p>
    <w:p w14:paraId="57FDC6D4" w14:textId="77777777" w:rsidR="00E43D9C" w:rsidRPr="002F00C5" w:rsidRDefault="00E43D9C" w:rsidP="00E43D9C">
      <w:pPr>
        <w:spacing w:after="0" w:line="240" w:lineRule="auto"/>
        <w:jc w:val="right"/>
        <w:rPr>
          <w:rFonts w:ascii="Times New Roman" w:hAnsi="Times New Roman" w:cs="Times New Roman"/>
          <w:sz w:val="24"/>
          <w:szCs w:val="24"/>
        </w:rPr>
      </w:pPr>
      <w:r w:rsidRPr="002F00C5">
        <w:rPr>
          <w:rFonts w:ascii="Times New Roman" w:hAnsi="Times New Roman" w:cs="Times New Roman"/>
          <w:sz w:val="24"/>
          <w:szCs w:val="24"/>
        </w:rPr>
        <w:lastRenderedPageBreak/>
        <w:t>Приложение № 3</w:t>
      </w:r>
    </w:p>
    <w:p w14:paraId="3DC18DFB" w14:textId="77777777" w:rsidR="00E43D9C" w:rsidRPr="002F00C5" w:rsidRDefault="00E43D9C" w:rsidP="00E43D9C">
      <w:pPr>
        <w:pStyle w:val="msonormalbullet2gif"/>
        <w:widowControl w:val="0"/>
        <w:tabs>
          <w:tab w:val="left" w:pos="0"/>
          <w:tab w:val="left" w:pos="7789"/>
        </w:tabs>
        <w:spacing w:before="0" w:beforeAutospacing="0" w:after="0" w:afterAutospacing="0"/>
        <w:jc w:val="right"/>
      </w:pPr>
      <w:r w:rsidRPr="002F00C5">
        <w:t>к концессионному соглашению в отношении объектов водоснабжени</w:t>
      </w:r>
      <w:r w:rsidR="00A03F20">
        <w:t>я</w:t>
      </w:r>
      <w:r>
        <w:t xml:space="preserve"> </w:t>
      </w:r>
      <w:r w:rsidRPr="002F00C5">
        <w:t>от  «____» ___________ 20____ г.</w:t>
      </w:r>
    </w:p>
    <w:p w14:paraId="45709D4A" w14:textId="77777777" w:rsidR="00E43D9C" w:rsidRPr="002F00C5" w:rsidRDefault="00E43D9C" w:rsidP="00E43D9C">
      <w:pPr>
        <w:spacing w:after="0" w:line="240" w:lineRule="auto"/>
        <w:jc w:val="right"/>
        <w:rPr>
          <w:rFonts w:ascii="Times New Roman" w:hAnsi="Times New Roman" w:cs="Times New Roman"/>
          <w:sz w:val="24"/>
          <w:szCs w:val="24"/>
        </w:rPr>
      </w:pPr>
      <w:r w:rsidRPr="002F00C5">
        <w:rPr>
          <w:rFonts w:ascii="Times New Roman" w:hAnsi="Times New Roman" w:cs="Times New Roman"/>
          <w:sz w:val="24"/>
          <w:szCs w:val="24"/>
        </w:rPr>
        <w:t> </w:t>
      </w:r>
    </w:p>
    <w:p w14:paraId="0C4F0830" w14:textId="77777777" w:rsidR="00E43D9C" w:rsidRPr="002F00C5" w:rsidRDefault="00E43D9C" w:rsidP="00E43D9C">
      <w:pPr>
        <w:spacing w:after="0" w:line="240" w:lineRule="auto"/>
        <w:jc w:val="center"/>
        <w:rPr>
          <w:rFonts w:ascii="Times New Roman" w:hAnsi="Times New Roman" w:cs="Times New Roman"/>
          <w:sz w:val="24"/>
          <w:szCs w:val="24"/>
        </w:rPr>
      </w:pPr>
      <w:r w:rsidRPr="002F00C5">
        <w:rPr>
          <w:rFonts w:ascii="Times New Roman" w:hAnsi="Times New Roman" w:cs="Times New Roman"/>
          <w:sz w:val="24"/>
          <w:szCs w:val="24"/>
        </w:rPr>
        <w:t>Задание и основные мероприятия с описанием основных характеристик мероприятий</w:t>
      </w:r>
    </w:p>
    <w:p w14:paraId="4EF9C6EB" w14:textId="77777777" w:rsidR="00E43D9C" w:rsidRDefault="00E43D9C" w:rsidP="00E43D9C">
      <w:pPr>
        <w:spacing w:after="0" w:line="264" w:lineRule="auto"/>
        <w:rPr>
          <w:rFonts w:ascii="Times New Roman" w:hAnsi="Times New Roman" w:cs="Times New Roman"/>
          <w:i/>
          <w:sz w:val="24"/>
          <w:szCs w:val="24"/>
          <w:u w:val="single"/>
        </w:rPr>
      </w:pPr>
      <w:r w:rsidRPr="002F00C5">
        <w:rPr>
          <w:rFonts w:ascii="Times New Roman" w:hAnsi="Times New Roman" w:cs="Times New Roman"/>
          <w:sz w:val="24"/>
          <w:szCs w:val="24"/>
        </w:rPr>
        <w:t xml:space="preserve">Целью задания является улучшение работы систем </w:t>
      </w:r>
      <w:r w:rsidRPr="002F00C5">
        <w:rPr>
          <w:rFonts w:ascii="Times New Roman" w:hAnsi="Times New Roman" w:cs="Times New Roman"/>
          <w:i/>
          <w:sz w:val="24"/>
          <w:szCs w:val="24"/>
          <w:u w:val="single"/>
        </w:rPr>
        <w:t>водоснабжения</w:t>
      </w:r>
    </w:p>
    <w:p w14:paraId="5F510906" w14:textId="77777777" w:rsidR="000A0373" w:rsidRDefault="000A0373" w:rsidP="00E43D9C">
      <w:pPr>
        <w:spacing w:after="0" w:line="264" w:lineRule="auto"/>
        <w:rPr>
          <w:rFonts w:ascii="Times New Roman" w:hAnsi="Times New Roman" w:cs="Times New Roman"/>
          <w:i/>
          <w:sz w:val="24"/>
          <w:szCs w:val="24"/>
          <w:u w:val="singl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268"/>
        <w:gridCol w:w="1843"/>
        <w:gridCol w:w="1843"/>
        <w:gridCol w:w="708"/>
        <w:gridCol w:w="1560"/>
        <w:gridCol w:w="1559"/>
        <w:gridCol w:w="992"/>
        <w:gridCol w:w="851"/>
        <w:gridCol w:w="1417"/>
      </w:tblGrid>
      <w:tr w:rsidR="00E43D9C" w:rsidRPr="009D4DE8" w14:paraId="7E80F79F" w14:textId="77777777" w:rsidTr="00806FD9">
        <w:trPr>
          <w:trHeight w:val="1573"/>
        </w:trPr>
        <w:tc>
          <w:tcPr>
            <w:tcW w:w="675" w:type="dxa"/>
            <w:vMerge w:val="restart"/>
            <w:shd w:val="clear" w:color="auto" w:fill="auto"/>
          </w:tcPr>
          <w:p w14:paraId="42D41B59"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 п\п</w:t>
            </w:r>
          </w:p>
        </w:tc>
        <w:tc>
          <w:tcPr>
            <w:tcW w:w="1843" w:type="dxa"/>
            <w:vMerge w:val="restart"/>
            <w:shd w:val="clear" w:color="auto" w:fill="auto"/>
          </w:tcPr>
          <w:p w14:paraId="5E29FBF3"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Наименование мероприятия</w:t>
            </w:r>
          </w:p>
        </w:tc>
        <w:tc>
          <w:tcPr>
            <w:tcW w:w="2268" w:type="dxa"/>
            <w:vMerge w:val="restart"/>
            <w:shd w:val="clear" w:color="auto" w:fill="auto"/>
          </w:tcPr>
          <w:p w14:paraId="0BB37239" w14:textId="77777777" w:rsidR="00E43D9C" w:rsidRDefault="00E43D9C" w:rsidP="002E6F15">
            <w:pPr>
              <w:pStyle w:val="a4"/>
              <w:jc w:val="center"/>
              <w:rPr>
                <w:rFonts w:ascii="Times New Roman" w:hAnsi="Times New Roman"/>
                <w:sz w:val="24"/>
                <w:szCs w:val="24"/>
              </w:rPr>
            </w:pPr>
            <w:r w:rsidRPr="003E752B">
              <w:rPr>
                <w:rFonts w:ascii="Times New Roman" w:hAnsi="Times New Roman"/>
                <w:sz w:val="24"/>
                <w:szCs w:val="24"/>
              </w:rPr>
              <w:t>Обоснование необходимости выполнения мероприятия</w:t>
            </w:r>
          </w:p>
          <w:p w14:paraId="7E31991E"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(цель реализации)</w:t>
            </w:r>
          </w:p>
        </w:tc>
        <w:tc>
          <w:tcPr>
            <w:tcW w:w="1843" w:type="dxa"/>
            <w:vMerge w:val="restart"/>
            <w:shd w:val="clear" w:color="auto" w:fill="auto"/>
          </w:tcPr>
          <w:p w14:paraId="4FCC1EBD"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Место расположения объекта</w:t>
            </w:r>
          </w:p>
        </w:tc>
        <w:tc>
          <w:tcPr>
            <w:tcW w:w="5670" w:type="dxa"/>
            <w:gridSpan w:val="4"/>
            <w:shd w:val="clear" w:color="auto" w:fill="auto"/>
          </w:tcPr>
          <w:p w14:paraId="64C428D3"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Основные технические характеристики</w:t>
            </w:r>
          </w:p>
        </w:tc>
        <w:tc>
          <w:tcPr>
            <w:tcW w:w="1843" w:type="dxa"/>
            <w:gridSpan w:val="2"/>
            <w:shd w:val="clear" w:color="auto" w:fill="auto"/>
          </w:tcPr>
          <w:p w14:paraId="545F23A2"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Года реализации мероприятий</w:t>
            </w:r>
          </w:p>
          <w:p w14:paraId="60E6D6CA"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(ввод/вывод мощностей в/из эксплуатации)</w:t>
            </w:r>
          </w:p>
        </w:tc>
        <w:tc>
          <w:tcPr>
            <w:tcW w:w="1417" w:type="dxa"/>
            <w:vMerge w:val="restart"/>
            <w:shd w:val="clear" w:color="auto" w:fill="auto"/>
          </w:tcPr>
          <w:p w14:paraId="12CAF487" w14:textId="77777777" w:rsidR="00E43D9C" w:rsidRDefault="00E43D9C" w:rsidP="002E6F15">
            <w:pPr>
              <w:pStyle w:val="a4"/>
              <w:jc w:val="center"/>
              <w:rPr>
                <w:rFonts w:ascii="Times New Roman" w:hAnsi="Times New Roman"/>
                <w:sz w:val="24"/>
                <w:szCs w:val="24"/>
              </w:rPr>
            </w:pPr>
            <w:r w:rsidRPr="003E752B">
              <w:rPr>
                <w:rFonts w:ascii="Times New Roman" w:hAnsi="Times New Roman"/>
                <w:sz w:val="24"/>
                <w:szCs w:val="24"/>
              </w:rPr>
              <w:t xml:space="preserve">Стоимость </w:t>
            </w:r>
            <w:proofErr w:type="spellStart"/>
            <w:r w:rsidRPr="003E752B">
              <w:rPr>
                <w:rFonts w:ascii="Times New Roman" w:hAnsi="Times New Roman"/>
                <w:sz w:val="24"/>
                <w:szCs w:val="24"/>
              </w:rPr>
              <w:t>мероприя</w:t>
            </w:r>
            <w:proofErr w:type="spellEnd"/>
            <w:r w:rsidRPr="003E752B">
              <w:rPr>
                <w:rFonts w:ascii="Times New Roman" w:hAnsi="Times New Roman"/>
                <w:sz w:val="24"/>
                <w:szCs w:val="24"/>
              </w:rPr>
              <w:t xml:space="preserve"> </w:t>
            </w:r>
            <w:proofErr w:type="spellStart"/>
            <w:r w:rsidRPr="003E752B">
              <w:rPr>
                <w:rFonts w:ascii="Times New Roman" w:hAnsi="Times New Roman"/>
                <w:sz w:val="24"/>
                <w:szCs w:val="24"/>
              </w:rPr>
              <w:t>тия</w:t>
            </w:r>
            <w:proofErr w:type="spellEnd"/>
          </w:p>
          <w:p w14:paraId="0F139D29" w14:textId="62F10579" w:rsidR="00E43D9C" w:rsidRPr="003E752B" w:rsidRDefault="00E43D9C" w:rsidP="002E6F15">
            <w:pPr>
              <w:pStyle w:val="a4"/>
              <w:jc w:val="center"/>
              <w:rPr>
                <w:rFonts w:ascii="Times New Roman" w:hAnsi="Times New Roman"/>
                <w:sz w:val="24"/>
                <w:szCs w:val="24"/>
              </w:rPr>
            </w:pPr>
            <w:r>
              <w:rPr>
                <w:rFonts w:ascii="Times New Roman" w:hAnsi="Times New Roman"/>
                <w:sz w:val="24"/>
                <w:szCs w:val="24"/>
              </w:rPr>
              <w:t xml:space="preserve"> </w:t>
            </w:r>
            <w:r w:rsidR="002B045A">
              <w:rPr>
                <w:rFonts w:ascii="Times New Roman" w:hAnsi="Times New Roman"/>
                <w:sz w:val="24"/>
                <w:szCs w:val="24"/>
              </w:rPr>
              <w:t>тыс.</w:t>
            </w:r>
            <w:r w:rsidR="00C90D0F">
              <w:rPr>
                <w:rFonts w:ascii="Times New Roman" w:hAnsi="Times New Roman"/>
                <w:sz w:val="24"/>
                <w:szCs w:val="24"/>
              </w:rPr>
              <w:t xml:space="preserve"> </w:t>
            </w:r>
            <w:r w:rsidRPr="003E752B">
              <w:rPr>
                <w:rFonts w:ascii="Times New Roman" w:hAnsi="Times New Roman"/>
                <w:sz w:val="24"/>
                <w:szCs w:val="24"/>
              </w:rPr>
              <w:t>руб.</w:t>
            </w:r>
          </w:p>
        </w:tc>
      </w:tr>
      <w:tr w:rsidR="00E43D9C" w:rsidRPr="009D4DE8" w14:paraId="459C5300" w14:textId="77777777" w:rsidTr="002E6F15">
        <w:trPr>
          <w:trHeight w:val="352"/>
        </w:trPr>
        <w:tc>
          <w:tcPr>
            <w:tcW w:w="675" w:type="dxa"/>
            <w:vMerge/>
            <w:shd w:val="clear" w:color="auto" w:fill="auto"/>
          </w:tcPr>
          <w:p w14:paraId="34A884C6" w14:textId="77777777" w:rsidR="00E43D9C" w:rsidRPr="009D4DE8" w:rsidRDefault="00E43D9C" w:rsidP="002E6F15">
            <w:pPr>
              <w:pStyle w:val="a4"/>
              <w:jc w:val="center"/>
              <w:rPr>
                <w:rFonts w:ascii="Times New Roman" w:hAnsi="Times New Roman"/>
              </w:rPr>
            </w:pPr>
          </w:p>
        </w:tc>
        <w:tc>
          <w:tcPr>
            <w:tcW w:w="1843" w:type="dxa"/>
            <w:vMerge/>
            <w:shd w:val="clear" w:color="auto" w:fill="auto"/>
          </w:tcPr>
          <w:p w14:paraId="3FFA7D11" w14:textId="77777777" w:rsidR="00E43D9C" w:rsidRPr="009D4DE8" w:rsidRDefault="00E43D9C" w:rsidP="002E6F15">
            <w:pPr>
              <w:pStyle w:val="a4"/>
              <w:jc w:val="center"/>
              <w:rPr>
                <w:rFonts w:ascii="Times New Roman" w:hAnsi="Times New Roman"/>
              </w:rPr>
            </w:pPr>
          </w:p>
        </w:tc>
        <w:tc>
          <w:tcPr>
            <w:tcW w:w="2268" w:type="dxa"/>
            <w:vMerge/>
            <w:shd w:val="clear" w:color="auto" w:fill="auto"/>
          </w:tcPr>
          <w:p w14:paraId="079CC68D" w14:textId="77777777" w:rsidR="00E43D9C" w:rsidRPr="009D4DE8" w:rsidRDefault="00E43D9C" w:rsidP="002E6F15">
            <w:pPr>
              <w:pStyle w:val="a4"/>
              <w:jc w:val="center"/>
              <w:rPr>
                <w:rFonts w:ascii="Times New Roman" w:hAnsi="Times New Roman"/>
              </w:rPr>
            </w:pPr>
          </w:p>
        </w:tc>
        <w:tc>
          <w:tcPr>
            <w:tcW w:w="1843" w:type="dxa"/>
            <w:vMerge/>
            <w:shd w:val="clear" w:color="auto" w:fill="auto"/>
          </w:tcPr>
          <w:p w14:paraId="2479CCBE" w14:textId="77777777" w:rsidR="00E43D9C" w:rsidRPr="009D4DE8" w:rsidRDefault="00E43D9C" w:rsidP="002E6F15">
            <w:pPr>
              <w:pStyle w:val="a4"/>
              <w:jc w:val="center"/>
              <w:rPr>
                <w:rFonts w:ascii="Times New Roman" w:hAnsi="Times New Roman"/>
              </w:rPr>
            </w:pPr>
          </w:p>
        </w:tc>
        <w:tc>
          <w:tcPr>
            <w:tcW w:w="1843" w:type="dxa"/>
            <w:vMerge w:val="restart"/>
            <w:shd w:val="clear" w:color="auto" w:fill="auto"/>
          </w:tcPr>
          <w:p w14:paraId="6FB04D5E" w14:textId="77777777" w:rsidR="00E43D9C" w:rsidRDefault="00E43D9C" w:rsidP="002E6F15">
            <w:pPr>
              <w:pStyle w:val="a4"/>
              <w:jc w:val="center"/>
              <w:rPr>
                <w:rFonts w:ascii="Times New Roman" w:hAnsi="Times New Roman"/>
                <w:sz w:val="24"/>
                <w:szCs w:val="24"/>
              </w:rPr>
            </w:pPr>
            <w:r w:rsidRPr="003E752B">
              <w:rPr>
                <w:rFonts w:ascii="Times New Roman" w:hAnsi="Times New Roman"/>
                <w:sz w:val="24"/>
                <w:szCs w:val="24"/>
              </w:rPr>
              <w:t>Наименование показателя</w:t>
            </w:r>
          </w:p>
          <w:p w14:paraId="5994FFC4" w14:textId="77777777" w:rsidR="00E43D9C" w:rsidRPr="003E752B" w:rsidRDefault="00E43D9C" w:rsidP="002E6F15">
            <w:pPr>
              <w:pStyle w:val="a4"/>
              <w:jc w:val="center"/>
              <w:rPr>
                <w:rFonts w:ascii="Times New Roman" w:hAnsi="Times New Roman"/>
                <w:sz w:val="24"/>
                <w:szCs w:val="24"/>
              </w:rPr>
            </w:pPr>
          </w:p>
        </w:tc>
        <w:tc>
          <w:tcPr>
            <w:tcW w:w="708" w:type="dxa"/>
            <w:vMerge w:val="restart"/>
            <w:shd w:val="clear" w:color="auto" w:fill="auto"/>
          </w:tcPr>
          <w:p w14:paraId="4424DC58"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Ед. изм.</w:t>
            </w:r>
          </w:p>
        </w:tc>
        <w:tc>
          <w:tcPr>
            <w:tcW w:w="3119" w:type="dxa"/>
            <w:gridSpan w:val="2"/>
            <w:shd w:val="clear" w:color="auto" w:fill="auto"/>
          </w:tcPr>
          <w:p w14:paraId="5525E326"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Значение показателя</w:t>
            </w:r>
          </w:p>
        </w:tc>
        <w:tc>
          <w:tcPr>
            <w:tcW w:w="992" w:type="dxa"/>
            <w:vMerge w:val="restart"/>
            <w:shd w:val="clear" w:color="auto" w:fill="auto"/>
          </w:tcPr>
          <w:p w14:paraId="29881813"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начало</w:t>
            </w:r>
          </w:p>
          <w:p w14:paraId="651060A0" w14:textId="77777777" w:rsidR="00E43D9C" w:rsidRPr="00C50FED" w:rsidRDefault="00E43D9C" w:rsidP="002E6F15">
            <w:pPr>
              <w:pStyle w:val="a4"/>
              <w:jc w:val="center"/>
              <w:rPr>
                <w:rFonts w:ascii="Times New Roman" w:hAnsi="Times New Roman"/>
              </w:rPr>
            </w:pPr>
            <w:r w:rsidRPr="00C50FED">
              <w:rPr>
                <w:rFonts w:ascii="Times New Roman" w:hAnsi="Times New Roman"/>
              </w:rPr>
              <w:t>(вывод)</w:t>
            </w:r>
          </w:p>
        </w:tc>
        <w:tc>
          <w:tcPr>
            <w:tcW w:w="851" w:type="dxa"/>
            <w:vMerge w:val="restart"/>
            <w:shd w:val="clear" w:color="auto" w:fill="auto"/>
          </w:tcPr>
          <w:p w14:paraId="4057BE28"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окончание</w:t>
            </w:r>
          </w:p>
          <w:p w14:paraId="0126CAD1"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(ввод)</w:t>
            </w:r>
          </w:p>
        </w:tc>
        <w:tc>
          <w:tcPr>
            <w:tcW w:w="1417" w:type="dxa"/>
            <w:vMerge/>
            <w:shd w:val="clear" w:color="auto" w:fill="auto"/>
          </w:tcPr>
          <w:p w14:paraId="483F75F0" w14:textId="77777777" w:rsidR="00E43D9C" w:rsidRPr="009D4DE8" w:rsidRDefault="00E43D9C" w:rsidP="002E6F15">
            <w:pPr>
              <w:pStyle w:val="a4"/>
              <w:jc w:val="center"/>
              <w:rPr>
                <w:rFonts w:ascii="Times New Roman" w:hAnsi="Times New Roman"/>
              </w:rPr>
            </w:pPr>
          </w:p>
        </w:tc>
      </w:tr>
      <w:tr w:rsidR="00E43D9C" w:rsidRPr="009D4DE8" w14:paraId="6F1E5506" w14:textId="77777777" w:rsidTr="002E6F15">
        <w:trPr>
          <w:trHeight w:val="351"/>
        </w:trPr>
        <w:tc>
          <w:tcPr>
            <w:tcW w:w="675" w:type="dxa"/>
            <w:vMerge/>
            <w:shd w:val="clear" w:color="auto" w:fill="auto"/>
          </w:tcPr>
          <w:p w14:paraId="19291200" w14:textId="77777777" w:rsidR="00E43D9C" w:rsidRPr="009D4DE8" w:rsidRDefault="00E43D9C" w:rsidP="002E6F15">
            <w:pPr>
              <w:pStyle w:val="a4"/>
              <w:jc w:val="center"/>
              <w:rPr>
                <w:rFonts w:ascii="Times New Roman" w:hAnsi="Times New Roman"/>
              </w:rPr>
            </w:pPr>
          </w:p>
        </w:tc>
        <w:tc>
          <w:tcPr>
            <w:tcW w:w="1843" w:type="dxa"/>
            <w:vMerge/>
            <w:shd w:val="clear" w:color="auto" w:fill="auto"/>
          </w:tcPr>
          <w:p w14:paraId="57A44C29" w14:textId="77777777" w:rsidR="00E43D9C" w:rsidRPr="009D4DE8" w:rsidRDefault="00E43D9C" w:rsidP="002E6F15">
            <w:pPr>
              <w:pStyle w:val="a4"/>
              <w:jc w:val="center"/>
              <w:rPr>
                <w:rFonts w:ascii="Times New Roman" w:hAnsi="Times New Roman"/>
              </w:rPr>
            </w:pPr>
          </w:p>
        </w:tc>
        <w:tc>
          <w:tcPr>
            <w:tcW w:w="2268" w:type="dxa"/>
            <w:vMerge/>
            <w:shd w:val="clear" w:color="auto" w:fill="auto"/>
          </w:tcPr>
          <w:p w14:paraId="550AA9A5" w14:textId="77777777" w:rsidR="00E43D9C" w:rsidRPr="009D4DE8" w:rsidRDefault="00E43D9C" w:rsidP="002E6F15">
            <w:pPr>
              <w:pStyle w:val="a4"/>
              <w:jc w:val="center"/>
              <w:rPr>
                <w:rFonts w:ascii="Times New Roman" w:hAnsi="Times New Roman"/>
              </w:rPr>
            </w:pPr>
          </w:p>
        </w:tc>
        <w:tc>
          <w:tcPr>
            <w:tcW w:w="1843" w:type="dxa"/>
            <w:vMerge/>
            <w:shd w:val="clear" w:color="auto" w:fill="auto"/>
          </w:tcPr>
          <w:p w14:paraId="151AF63C" w14:textId="77777777" w:rsidR="00E43D9C" w:rsidRPr="009D4DE8" w:rsidRDefault="00E43D9C" w:rsidP="002E6F15">
            <w:pPr>
              <w:pStyle w:val="a4"/>
              <w:jc w:val="center"/>
              <w:rPr>
                <w:rFonts w:ascii="Times New Roman" w:hAnsi="Times New Roman"/>
              </w:rPr>
            </w:pPr>
          </w:p>
        </w:tc>
        <w:tc>
          <w:tcPr>
            <w:tcW w:w="1843" w:type="dxa"/>
            <w:vMerge/>
            <w:shd w:val="clear" w:color="auto" w:fill="auto"/>
          </w:tcPr>
          <w:p w14:paraId="466526BA" w14:textId="77777777" w:rsidR="00E43D9C" w:rsidRPr="009D4DE8" w:rsidRDefault="00E43D9C" w:rsidP="002E6F15">
            <w:pPr>
              <w:pStyle w:val="a4"/>
              <w:jc w:val="center"/>
              <w:rPr>
                <w:rFonts w:ascii="Times New Roman" w:hAnsi="Times New Roman"/>
              </w:rPr>
            </w:pPr>
          </w:p>
        </w:tc>
        <w:tc>
          <w:tcPr>
            <w:tcW w:w="708" w:type="dxa"/>
            <w:vMerge/>
            <w:shd w:val="clear" w:color="auto" w:fill="auto"/>
          </w:tcPr>
          <w:p w14:paraId="318B79A0" w14:textId="77777777" w:rsidR="00E43D9C" w:rsidRPr="009D4DE8" w:rsidRDefault="00E43D9C" w:rsidP="002E6F15">
            <w:pPr>
              <w:pStyle w:val="a4"/>
              <w:jc w:val="center"/>
              <w:rPr>
                <w:rFonts w:ascii="Times New Roman" w:hAnsi="Times New Roman"/>
              </w:rPr>
            </w:pPr>
          </w:p>
        </w:tc>
        <w:tc>
          <w:tcPr>
            <w:tcW w:w="1560" w:type="dxa"/>
            <w:shd w:val="clear" w:color="auto" w:fill="auto"/>
          </w:tcPr>
          <w:p w14:paraId="4EC5B09D"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до реализации мероприятия</w:t>
            </w:r>
          </w:p>
        </w:tc>
        <w:tc>
          <w:tcPr>
            <w:tcW w:w="1559" w:type="dxa"/>
            <w:shd w:val="clear" w:color="auto" w:fill="auto"/>
          </w:tcPr>
          <w:p w14:paraId="11154770" w14:textId="77777777" w:rsidR="00E43D9C" w:rsidRPr="003E752B" w:rsidRDefault="00E43D9C" w:rsidP="002E6F15">
            <w:pPr>
              <w:pStyle w:val="a4"/>
              <w:jc w:val="center"/>
              <w:rPr>
                <w:rFonts w:ascii="Times New Roman" w:hAnsi="Times New Roman"/>
                <w:sz w:val="24"/>
                <w:szCs w:val="24"/>
              </w:rPr>
            </w:pPr>
            <w:r w:rsidRPr="003E752B">
              <w:rPr>
                <w:rFonts w:ascii="Times New Roman" w:hAnsi="Times New Roman"/>
                <w:sz w:val="24"/>
                <w:szCs w:val="24"/>
              </w:rPr>
              <w:t>после реализации мероприятия</w:t>
            </w:r>
          </w:p>
        </w:tc>
        <w:tc>
          <w:tcPr>
            <w:tcW w:w="992" w:type="dxa"/>
            <w:vMerge/>
            <w:shd w:val="clear" w:color="auto" w:fill="auto"/>
          </w:tcPr>
          <w:p w14:paraId="78624357" w14:textId="77777777" w:rsidR="00E43D9C" w:rsidRPr="009D4DE8" w:rsidRDefault="00E43D9C" w:rsidP="002E6F15">
            <w:pPr>
              <w:pStyle w:val="a4"/>
              <w:jc w:val="center"/>
              <w:rPr>
                <w:rFonts w:ascii="Times New Roman" w:hAnsi="Times New Roman"/>
              </w:rPr>
            </w:pPr>
          </w:p>
        </w:tc>
        <w:tc>
          <w:tcPr>
            <w:tcW w:w="851" w:type="dxa"/>
            <w:vMerge/>
            <w:shd w:val="clear" w:color="auto" w:fill="auto"/>
          </w:tcPr>
          <w:p w14:paraId="6CBE4E86" w14:textId="77777777" w:rsidR="00E43D9C" w:rsidRPr="009D4DE8" w:rsidRDefault="00E43D9C" w:rsidP="002E6F15">
            <w:pPr>
              <w:pStyle w:val="a4"/>
              <w:jc w:val="center"/>
              <w:rPr>
                <w:rFonts w:ascii="Times New Roman" w:hAnsi="Times New Roman"/>
              </w:rPr>
            </w:pPr>
          </w:p>
        </w:tc>
        <w:tc>
          <w:tcPr>
            <w:tcW w:w="1417" w:type="dxa"/>
            <w:vMerge/>
            <w:shd w:val="clear" w:color="auto" w:fill="auto"/>
          </w:tcPr>
          <w:p w14:paraId="5BD75680" w14:textId="77777777" w:rsidR="00E43D9C" w:rsidRPr="009D4DE8" w:rsidRDefault="00E43D9C" w:rsidP="002E6F15">
            <w:pPr>
              <w:pStyle w:val="a4"/>
              <w:jc w:val="center"/>
              <w:rPr>
                <w:rFonts w:ascii="Times New Roman" w:hAnsi="Times New Roman"/>
              </w:rPr>
            </w:pPr>
          </w:p>
        </w:tc>
      </w:tr>
      <w:tr w:rsidR="00E43D9C" w:rsidRPr="009D4DE8" w14:paraId="44763D1A" w14:textId="77777777" w:rsidTr="002E6F15">
        <w:trPr>
          <w:trHeight w:val="351"/>
        </w:trPr>
        <w:tc>
          <w:tcPr>
            <w:tcW w:w="675" w:type="dxa"/>
            <w:shd w:val="clear" w:color="auto" w:fill="auto"/>
            <w:vAlign w:val="center"/>
          </w:tcPr>
          <w:p w14:paraId="79B0AFED"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1</w:t>
            </w:r>
          </w:p>
        </w:tc>
        <w:tc>
          <w:tcPr>
            <w:tcW w:w="1843" w:type="dxa"/>
            <w:shd w:val="clear" w:color="auto" w:fill="auto"/>
            <w:vAlign w:val="center"/>
          </w:tcPr>
          <w:p w14:paraId="0A5A14E8"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2</w:t>
            </w:r>
          </w:p>
        </w:tc>
        <w:tc>
          <w:tcPr>
            <w:tcW w:w="2268" w:type="dxa"/>
            <w:shd w:val="clear" w:color="auto" w:fill="auto"/>
            <w:vAlign w:val="center"/>
          </w:tcPr>
          <w:p w14:paraId="3CE0BADC"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3</w:t>
            </w:r>
          </w:p>
        </w:tc>
        <w:tc>
          <w:tcPr>
            <w:tcW w:w="1843" w:type="dxa"/>
            <w:shd w:val="clear" w:color="auto" w:fill="auto"/>
            <w:vAlign w:val="center"/>
          </w:tcPr>
          <w:p w14:paraId="146D54B4"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4</w:t>
            </w:r>
          </w:p>
        </w:tc>
        <w:tc>
          <w:tcPr>
            <w:tcW w:w="1843" w:type="dxa"/>
            <w:shd w:val="clear" w:color="auto" w:fill="auto"/>
            <w:vAlign w:val="center"/>
          </w:tcPr>
          <w:p w14:paraId="41573B82"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5</w:t>
            </w:r>
          </w:p>
        </w:tc>
        <w:tc>
          <w:tcPr>
            <w:tcW w:w="708" w:type="dxa"/>
            <w:shd w:val="clear" w:color="auto" w:fill="auto"/>
            <w:vAlign w:val="center"/>
          </w:tcPr>
          <w:p w14:paraId="4A92B3F5"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6</w:t>
            </w:r>
          </w:p>
        </w:tc>
        <w:tc>
          <w:tcPr>
            <w:tcW w:w="1560" w:type="dxa"/>
            <w:shd w:val="clear" w:color="auto" w:fill="auto"/>
            <w:vAlign w:val="center"/>
          </w:tcPr>
          <w:p w14:paraId="790E8DA6"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7</w:t>
            </w:r>
          </w:p>
        </w:tc>
        <w:tc>
          <w:tcPr>
            <w:tcW w:w="1559" w:type="dxa"/>
            <w:shd w:val="clear" w:color="auto" w:fill="auto"/>
            <w:vAlign w:val="center"/>
          </w:tcPr>
          <w:p w14:paraId="3E5D1CBB"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8</w:t>
            </w:r>
          </w:p>
        </w:tc>
        <w:tc>
          <w:tcPr>
            <w:tcW w:w="992" w:type="dxa"/>
            <w:shd w:val="clear" w:color="auto" w:fill="auto"/>
            <w:vAlign w:val="center"/>
          </w:tcPr>
          <w:p w14:paraId="1523FC7D"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9</w:t>
            </w:r>
          </w:p>
        </w:tc>
        <w:tc>
          <w:tcPr>
            <w:tcW w:w="851" w:type="dxa"/>
            <w:shd w:val="clear" w:color="auto" w:fill="auto"/>
            <w:vAlign w:val="center"/>
          </w:tcPr>
          <w:p w14:paraId="209A16FC"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10</w:t>
            </w:r>
          </w:p>
        </w:tc>
        <w:tc>
          <w:tcPr>
            <w:tcW w:w="1417" w:type="dxa"/>
            <w:shd w:val="clear" w:color="auto" w:fill="auto"/>
            <w:vAlign w:val="center"/>
          </w:tcPr>
          <w:p w14:paraId="527097A4" w14:textId="77777777" w:rsidR="00E43D9C" w:rsidRPr="00270E23" w:rsidRDefault="00E43D9C" w:rsidP="002E6F15">
            <w:pPr>
              <w:pStyle w:val="a4"/>
              <w:jc w:val="center"/>
              <w:rPr>
                <w:rFonts w:ascii="Times New Roman" w:hAnsi="Times New Roman"/>
                <w:sz w:val="16"/>
                <w:szCs w:val="16"/>
              </w:rPr>
            </w:pPr>
            <w:r w:rsidRPr="00270E23">
              <w:rPr>
                <w:rFonts w:ascii="Times New Roman" w:hAnsi="Times New Roman"/>
                <w:sz w:val="16"/>
                <w:szCs w:val="16"/>
              </w:rPr>
              <w:t>11</w:t>
            </w:r>
          </w:p>
        </w:tc>
      </w:tr>
      <w:tr w:rsidR="00E43D9C" w:rsidRPr="009D4DE8" w14:paraId="6E3BEDF4" w14:textId="77777777" w:rsidTr="002E6F15">
        <w:trPr>
          <w:trHeight w:val="351"/>
        </w:trPr>
        <w:tc>
          <w:tcPr>
            <w:tcW w:w="675" w:type="dxa"/>
            <w:shd w:val="clear" w:color="auto" w:fill="auto"/>
          </w:tcPr>
          <w:p w14:paraId="0712F613" w14:textId="77777777" w:rsidR="00E43D9C" w:rsidRPr="00632FA9" w:rsidRDefault="00E43D9C" w:rsidP="002E6F15">
            <w:pPr>
              <w:pStyle w:val="a4"/>
              <w:jc w:val="center"/>
              <w:rPr>
                <w:rFonts w:ascii="Times New Roman" w:hAnsi="Times New Roman"/>
              </w:rPr>
            </w:pPr>
            <w:r w:rsidRPr="00632FA9">
              <w:rPr>
                <w:rFonts w:ascii="Times New Roman" w:hAnsi="Times New Roman"/>
              </w:rPr>
              <w:t>1</w:t>
            </w:r>
          </w:p>
        </w:tc>
        <w:tc>
          <w:tcPr>
            <w:tcW w:w="1843" w:type="dxa"/>
            <w:shd w:val="clear" w:color="auto" w:fill="auto"/>
          </w:tcPr>
          <w:p w14:paraId="7D76F264" w14:textId="77777777" w:rsidR="00E43D9C" w:rsidRDefault="00E43D9C" w:rsidP="002E6F15">
            <w:pPr>
              <w:pStyle w:val="ConsPlusNormal"/>
              <w:jc w:val="center"/>
              <w:rPr>
                <w:rFonts w:ascii="Times New Roman" w:hAnsi="Times New Roman" w:cs="Times New Roman"/>
                <w:szCs w:val="22"/>
              </w:rPr>
            </w:pPr>
            <w:r w:rsidRPr="001B33FD">
              <w:rPr>
                <w:rFonts w:ascii="Times New Roman" w:hAnsi="Times New Roman" w:cs="Times New Roman"/>
                <w:szCs w:val="22"/>
              </w:rPr>
              <w:t>Реконструкция водопроводных колодцев в п. Красный Яр по ул. Труда</w:t>
            </w:r>
          </w:p>
          <w:p w14:paraId="573DEF12" w14:textId="77777777" w:rsidR="00E43D9C" w:rsidRPr="005C45DB" w:rsidRDefault="00E43D9C" w:rsidP="002E6F15">
            <w:pPr>
              <w:pStyle w:val="a4"/>
              <w:jc w:val="center"/>
              <w:rPr>
                <w:rFonts w:ascii="Times New Roman" w:hAnsi="Times New Roman"/>
                <w:highlight w:val="yellow"/>
              </w:rPr>
            </w:pPr>
          </w:p>
        </w:tc>
        <w:tc>
          <w:tcPr>
            <w:tcW w:w="2268" w:type="dxa"/>
            <w:shd w:val="clear" w:color="auto" w:fill="auto"/>
          </w:tcPr>
          <w:p w14:paraId="7E097268" w14:textId="77777777" w:rsidR="00E43D9C" w:rsidRPr="00632FA9" w:rsidRDefault="00E43D9C" w:rsidP="002E6F15">
            <w:pPr>
              <w:pStyle w:val="a4"/>
              <w:jc w:val="center"/>
              <w:rPr>
                <w:rFonts w:ascii="Times New Roman" w:hAnsi="Times New Roman"/>
              </w:rPr>
            </w:pPr>
            <w:r w:rsidRPr="00632FA9">
              <w:rPr>
                <w:rFonts w:ascii="Times New Roman" w:hAnsi="Times New Roman"/>
              </w:rPr>
              <w:t>Повышение надежности системы водоснабжения, снижение потерь при транспортировке, повышение качества предоставляемых услуг</w:t>
            </w:r>
          </w:p>
        </w:tc>
        <w:tc>
          <w:tcPr>
            <w:tcW w:w="1843" w:type="dxa"/>
            <w:shd w:val="clear" w:color="auto" w:fill="auto"/>
          </w:tcPr>
          <w:p w14:paraId="4B76FD10" w14:textId="77777777" w:rsidR="00E43D9C" w:rsidRPr="004F0FBE" w:rsidRDefault="00E43D9C" w:rsidP="002E6F15">
            <w:pPr>
              <w:pStyle w:val="a4"/>
              <w:jc w:val="center"/>
              <w:rPr>
                <w:rFonts w:ascii="Times New Roman" w:hAnsi="Times New Roman"/>
                <w:lang w:eastAsia="en-US"/>
              </w:rPr>
            </w:pPr>
            <w:r w:rsidRPr="004F0FBE">
              <w:rPr>
                <w:rFonts w:ascii="Times New Roman" w:hAnsi="Times New Roman"/>
                <w:lang w:eastAsia="en-US"/>
              </w:rPr>
              <w:t>Российская Федерация, Кировская область, Нолинский муниципальный район, сельское поселение Красноярское,</w:t>
            </w:r>
            <w:r>
              <w:rPr>
                <w:rFonts w:ascii="Times New Roman" w:hAnsi="Times New Roman"/>
                <w:lang w:eastAsia="en-US"/>
              </w:rPr>
              <w:t xml:space="preserve">           </w:t>
            </w:r>
            <w:r w:rsidRPr="004F0FBE">
              <w:rPr>
                <w:rFonts w:ascii="Times New Roman" w:hAnsi="Times New Roman"/>
                <w:lang w:eastAsia="en-US"/>
              </w:rPr>
              <w:t xml:space="preserve"> </w:t>
            </w:r>
            <w:r>
              <w:rPr>
                <w:rFonts w:ascii="Times New Roman" w:hAnsi="Times New Roman"/>
                <w:lang w:eastAsia="en-US"/>
              </w:rPr>
              <w:t>п</w:t>
            </w:r>
            <w:r w:rsidRPr="004F0FBE">
              <w:rPr>
                <w:rFonts w:ascii="Times New Roman" w:hAnsi="Times New Roman"/>
                <w:lang w:eastAsia="en-US"/>
              </w:rPr>
              <w:t xml:space="preserve">. </w:t>
            </w:r>
            <w:r>
              <w:rPr>
                <w:rFonts w:ascii="Times New Roman" w:hAnsi="Times New Roman"/>
                <w:lang w:eastAsia="en-US"/>
              </w:rPr>
              <w:t>Красный Яр</w:t>
            </w:r>
          </w:p>
        </w:tc>
        <w:tc>
          <w:tcPr>
            <w:tcW w:w="1843" w:type="dxa"/>
            <w:shd w:val="clear" w:color="auto" w:fill="auto"/>
          </w:tcPr>
          <w:p w14:paraId="2ED71D44" w14:textId="77777777" w:rsidR="00E43D9C" w:rsidRPr="00CA12E8" w:rsidRDefault="00E43D9C" w:rsidP="002E6F15">
            <w:pPr>
              <w:pStyle w:val="a4"/>
              <w:jc w:val="center"/>
              <w:rPr>
                <w:rFonts w:ascii="Times New Roman" w:hAnsi="Times New Roman"/>
              </w:rPr>
            </w:pPr>
            <w:r w:rsidRPr="00CA12E8">
              <w:rPr>
                <w:rFonts w:ascii="Times New Roman" w:hAnsi="Times New Roman"/>
              </w:rPr>
              <w:t xml:space="preserve">Диаметр </w:t>
            </w:r>
          </w:p>
          <w:p w14:paraId="0D8A7400" w14:textId="77777777" w:rsidR="00E43D9C" w:rsidRPr="00CA12E8" w:rsidRDefault="00E43D9C" w:rsidP="002E6F15">
            <w:pPr>
              <w:pStyle w:val="a4"/>
              <w:jc w:val="center"/>
              <w:rPr>
                <w:rFonts w:ascii="Times New Roman" w:hAnsi="Times New Roman"/>
              </w:rPr>
            </w:pPr>
          </w:p>
        </w:tc>
        <w:tc>
          <w:tcPr>
            <w:tcW w:w="708" w:type="dxa"/>
            <w:shd w:val="clear" w:color="auto" w:fill="auto"/>
          </w:tcPr>
          <w:p w14:paraId="1390E39E" w14:textId="77777777" w:rsidR="00E43D9C" w:rsidRPr="00CA12E8" w:rsidRDefault="00E43D9C" w:rsidP="002E6F15">
            <w:pPr>
              <w:pStyle w:val="a4"/>
              <w:jc w:val="center"/>
              <w:rPr>
                <w:rFonts w:ascii="Times New Roman" w:hAnsi="Times New Roman"/>
              </w:rPr>
            </w:pPr>
            <w:r>
              <w:rPr>
                <w:rFonts w:ascii="Times New Roman" w:hAnsi="Times New Roman"/>
              </w:rPr>
              <w:t>мм.</w:t>
            </w:r>
          </w:p>
        </w:tc>
        <w:tc>
          <w:tcPr>
            <w:tcW w:w="1560" w:type="dxa"/>
            <w:shd w:val="clear" w:color="auto" w:fill="auto"/>
          </w:tcPr>
          <w:p w14:paraId="3878E00B" w14:textId="77777777" w:rsidR="00E43D9C" w:rsidRPr="00CA12E8" w:rsidRDefault="00E43D9C" w:rsidP="002E6F15">
            <w:pPr>
              <w:pStyle w:val="a4"/>
              <w:jc w:val="center"/>
              <w:rPr>
                <w:rFonts w:ascii="Times New Roman" w:hAnsi="Times New Roman"/>
              </w:rPr>
            </w:pPr>
            <w:r w:rsidRPr="00CA12E8">
              <w:rPr>
                <w:rFonts w:ascii="Times New Roman" w:hAnsi="Times New Roman"/>
              </w:rPr>
              <w:t>Кирпич красный, силикатный.</w:t>
            </w:r>
          </w:p>
        </w:tc>
        <w:tc>
          <w:tcPr>
            <w:tcW w:w="1559" w:type="dxa"/>
            <w:shd w:val="clear" w:color="auto" w:fill="auto"/>
          </w:tcPr>
          <w:p w14:paraId="1037CFF4" w14:textId="77777777" w:rsidR="00E43D9C" w:rsidRPr="00CA12E8" w:rsidRDefault="00E43D9C" w:rsidP="002E6F15">
            <w:pPr>
              <w:pStyle w:val="a4"/>
              <w:jc w:val="center"/>
              <w:rPr>
                <w:rFonts w:ascii="Times New Roman" w:hAnsi="Times New Roman"/>
              </w:rPr>
            </w:pPr>
            <w:r w:rsidRPr="00CA12E8">
              <w:rPr>
                <w:rFonts w:ascii="Times New Roman" w:hAnsi="Times New Roman"/>
              </w:rPr>
              <w:t>ЖБ изделия диаметр 1метр</w:t>
            </w:r>
          </w:p>
        </w:tc>
        <w:tc>
          <w:tcPr>
            <w:tcW w:w="992" w:type="dxa"/>
            <w:shd w:val="clear" w:color="auto" w:fill="auto"/>
          </w:tcPr>
          <w:p w14:paraId="483181D5" w14:textId="77777777" w:rsidR="00E43D9C" w:rsidRPr="006743C3" w:rsidRDefault="00E43D9C" w:rsidP="002E6F15">
            <w:pPr>
              <w:pStyle w:val="a4"/>
              <w:jc w:val="center"/>
              <w:rPr>
                <w:rFonts w:ascii="Times New Roman" w:hAnsi="Times New Roman"/>
              </w:rPr>
            </w:pPr>
            <w:r w:rsidRPr="006743C3">
              <w:rPr>
                <w:rFonts w:ascii="Times New Roman" w:hAnsi="Times New Roman"/>
              </w:rPr>
              <w:t>202</w:t>
            </w:r>
            <w:r>
              <w:rPr>
                <w:rFonts w:ascii="Times New Roman" w:hAnsi="Times New Roman"/>
              </w:rPr>
              <w:t>7</w:t>
            </w:r>
          </w:p>
        </w:tc>
        <w:tc>
          <w:tcPr>
            <w:tcW w:w="851" w:type="dxa"/>
            <w:shd w:val="clear" w:color="auto" w:fill="auto"/>
          </w:tcPr>
          <w:p w14:paraId="2E4E9914" w14:textId="77777777" w:rsidR="00E43D9C" w:rsidRPr="006743C3" w:rsidRDefault="00E43D9C" w:rsidP="002E6F15">
            <w:pPr>
              <w:pStyle w:val="a4"/>
              <w:jc w:val="center"/>
              <w:rPr>
                <w:rFonts w:ascii="Times New Roman" w:hAnsi="Times New Roman"/>
              </w:rPr>
            </w:pPr>
            <w:r w:rsidRPr="006743C3">
              <w:rPr>
                <w:rFonts w:ascii="Times New Roman" w:hAnsi="Times New Roman"/>
              </w:rPr>
              <w:t>20</w:t>
            </w:r>
            <w:r>
              <w:rPr>
                <w:rFonts w:ascii="Times New Roman" w:hAnsi="Times New Roman"/>
              </w:rPr>
              <w:t>27</w:t>
            </w:r>
          </w:p>
        </w:tc>
        <w:tc>
          <w:tcPr>
            <w:tcW w:w="1417" w:type="dxa"/>
            <w:shd w:val="clear" w:color="auto" w:fill="auto"/>
          </w:tcPr>
          <w:p w14:paraId="18535FCC" w14:textId="77777777" w:rsidR="00E43D9C" w:rsidRPr="00216BEC" w:rsidRDefault="00E43D9C" w:rsidP="002E6F15">
            <w:pPr>
              <w:jc w:val="center"/>
              <w:rPr>
                <w:rFonts w:ascii="Times New Roman" w:hAnsi="Times New Roman" w:cs="Times New Roman"/>
                <w:color w:val="000000"/>
              </w:rPr>
            </w:pPr>
            <w:r>
              <w:rPr>
                <w:rFonts w:ascii="Times New Roman" w:hAnsi="Times New Roman" w:cs="Times New Roman"/>
                <w:color w:val="000000"/>
              </w:rPr>
              <w:t>270</w:t>
            </w:r>
            <w:r w:rsidR="002B045A">
              <w:rPr>
                <w:rFonts w:ascii="Times New Roman" w:hAnsi="Times New Roman" w:cs="Times New Roman"/>
                <w:color w:val="000000"/>
              </w:rPr>
              <w:t>,01</w:t>
            </w:r>
          </w:p>
          <w:p w14:paraId="518ECC2E" w14:textId="77777777" w:rsidR="00E43D9C" w:rsidRPr="00216BEC" w:rsidRDefault="00E43D9C" w:rsidP="002E6F15">
            <w:pPr>
              <w:pStyle w:val="a4"/>
              <w:jc w:val="center"/>
              <w:rPr>
                <w:rFonts w:ascii="Times New Roman" w:hAnsi="Times New Roman"/>
              </w:rPr>
            </w:pPr>
          </w:p>
        </w:tc>
      </w:tr>
      <w:tr w:rsidR="00E43D9C" w:rsidRPr="009D4DE8" w14:paraId="43E9E764" w14:textId="77777777" w:rsidTr="002E6F15">
        <w:trPr>
          <w:trHeight w:val="351"/>
        </w:trPr>
        <w:tc>
          <w:tcPr>
            <w:tcW w:w="675" w:type="dxa"/>
            <w:shd w:val="clear" w:color="auto" w:fill="auto"/>
          </w:tcPr>
          <w:p w14:paraId="0C24A367" w14:textId="77777777" w:rsidR="00E43D9C" w:rsidRPr="00632FA9" w:rsidRDefault="00E43D9C" w:rsidP="002E6F15">
            <w:pPr>
              <w:pStyle w:val="a4"/>
              <w:jc w:val="center"/>
              <w:rPr>
                <w:rFonts w:ascii="Times New Roman" w:hAnsi="Times New Roman"/>
              </w:rPr>
            </w:pPr>
            <w:r w:rsidRPr="00632FA9">
              <w:rPr>
                <w:rFonts w:ascii="Times New Roman" w:hAnsi="Times New Roman"/>
              </w:rPr>
              <w:t>2</w:t>
            </w:r>
          </w:p>
        </w:tc>
        <w:tc>
          <w:tcPr>
            <w:tcW w:w="1843" w:type="dxa"/>
            <w:shd w:val="clear" w:color="auto" w:fill="auto"/>
          </w:tcPr>
          <w:p w14:paraId="749D6056" w14:textId="77777777" w:rsidR="00E43D9C" w:rsidRPr="00627C4F" w:rsidRDefault="00E43D9C" w:rsidP="002E6F15">
            <w:pPr>
              <w:pStyle w:val="ConsPlusNormal"/>
              <w:jc w:val="center"/>
              <w:rPr>
                <w:rFonts w:ascii="Times New Roman" w:hAnsi="Times New Roman" w:cs="Times New Roman"/>
                <w:szCs w:val="22"/>
              </w:rPr>
            </w:pPr>
            <w:r w:rsidRPr="001B33FD">
              <w:rPr>
                <w:rFonts w:ascii="Times New Roman" w:hAnsi="Times New Roman" w:cs="Times New Roman"/>
                <w:szCs w:val="22"/>
              </w:rPr>
              <w:t>Реконструкция водопроводных колодцев в п. Красный Яр по ул. Свободы</w:t>
            </w:r>
          </w:p>
          <w:p w14:paraId="5485ACBE" w14:textId="77777777" w:rsidR="00E43D9C" w:rsidRPr="005C45DB" w:rsidRDefault="00E43D9C" w:rsidP="002E6F15">
            <w:pPr>
              <w:pStyle w:val="a4"/>
              <w:jc w:val="center"/>
              <w:rPr>
                <w:rFonts w:ascii="Times New Roman" w:hAnsi="Times New Roman"/>
                <w:highlight w:val="yellow"/>
              </w:rPr>
            </w:pPr>
          </w:p>
        </w:tc>
        <w:tc>
          <w:tcPr>
            <w:tcW w:w="2268" w:type="dxa"/>
            <w:shd w:val="clear" w:color="auto" w:fill="auto"/>
          </w:tcPr>
          <w:p w14:paraId="2740C546" w14:textId="77777777" w:rsidR="00E43D9C" w:rsidRPr="00632FA9" w:rsidRDefault="00E43D9C" w:rsidP="002E6F15">
            <w:pPr>
              <w:pStyle w:val="a4"/>
              <w:jc w:val="center"/>
              <w:rPr>
                <w:rFonts w:ascii="Times New Roman" w:hAnsi="Times New Roman"/>
              </w:rPr>
            </w:pPr>
            <w:r w:rsidRPr="00632FA9">
              <w:rPr>
                <w:rFonts w:ascii="Times New Roman" w:hAnsi="Times New Roman"/>
              </w:rPr>
              <w:t>Повышение надежности системы водоснабжения, снижение потерь при транспортировке, повышение качества предоставляемых услуг</w:t>
            </w:r>
          </w:p>
        </w:tc>
        <w:tc>
          <w:tcPr>
            <w:tcW w:w="1843" w:type="dxa"/>
            <w:shd w:val="clear" w:color="auto" w:fill="auto"/>
          </w:tcPr>
          <w:p w14:paraId="7ADCD682" w14:textId="77777777" w:rsidR="00E43D9C" w:rsidRPr="004F0FBE" w:rsidRDefault="00E43D9C" w:rsidP="002E6F15">
            <w:pPr>
              <w:pStyle w:val="a4"/>
              <w:jc w:val="center"/>
              <w:rPr>
                <w:rFonts w:ascii="Times New Roman" w:hAnsi="Times New Roman"/>
                <w:lang w:eastAsia="en-US"/>
              </w:rPr>
            </w:pPr>
            <w:r w:rsidRPr="004F0FBE">
              <w:rPr>
                <w:rFonts w:ascii="Times New Roman" w:hAnsi="Times New Roman"/>
                <w:lang w:eastAsia="en-US"/>
              </w:rPr>
              <w:t>Российская Федерация, Кировская область, Нолинский муниципальный район, сельское поселение Красноярское,</w:t>
            </w:r>
            <w:r>
              <w:rPr>
                <w:rFonts w:ascii="Times New Roman" w:hAnsi="Times New Roman"/>
                <w:lang w:eastAsia="en-US"/>
              </w:rPr>
              <w:t xml:space="preserve">           </w:t>
            </w:r>
            <w:r w:rsidRPr="004F0FBE">
              <w:rPr>
                <w:rFonts w:ascii="Times New Roman" w:hAnsi="Times New Roman"/>
                <w:lang w:eastAsia="en-US"/>
              </w:rPr>
              <w:t xml:space="preserve"> </w:t>
            </w:r>
            <w:r>
              <w:rPr>
                <w:rFonts w:ascii="Times New Roman" w:hAnsi="Times New Roman"/>
                <w:lang w:eastAsia="en-US"/>
              </w:rPr>
              <w:t>п</w:t>
            </w:r>
            <w:r w:rsidRPr="004F0FBE">
              <w:rPr>
                <w:rFonts w:ascii="Times New Roman" w:hAnsi="Times New Roman"/>
                <w:lang w:eastAsia="en-US"/>
              </w:rPr>
              <w:t xml:space="preserve">. </w:t>
            </w:r>
            <w:r>
              <w:rPr>
                <w:rFonts w:ascii="Times New Roman" w:hAnsi="Times New Roman"/>
                <w:lang w:eastAsia="en-US"/>
              </w:rPr>
              <w:t>Красный Яр</w:t>
            </w:r>
          </w:p>
        </w:tc>
        <w:tc>
          <w:tcPr>
            <w:tcW w:w="1843" w:type="dxa"/>
            <w:shd w:val="clear" w:color="auto" w:fill="auto"/>
          </w:tcPr>
          <w:p w14:paraId="051E2F64" w14:textId="77777777" w:rsidR="00E43D9C" w:rsidRPr="00CA12E8" w:rsidRDefault="00E43D9C" w:rsidP="002E6F15">
            <w:pPr>
              <w:pStyle w:val="a4"/>
              <w:jc w:val="center"/>
              <w:rPr>
                <w:rFonts w:ascii="Times New Roman" w:hAnsi="Times New Roman"/>
              </w:rPr>
            </w:pPr>
            <w:r w:rsidRPr="00CA12E8">
              <w:rPr>
                <w:rFonts w:ascii="Times New Roman" w:hAnsi="Times New Roman"/>
              </w:rPr>
              <w:t xml:space="preserve">Диаметр </w:t>
            </w:r>
          </w:p>
          <w:p w14:paraId="674C185F" w14:textId="77777777" w:rsidR="00E43D9C" w:rsidRDefault="00E43D9C" w:rsidP="002E6F15">
            <w:pPr>
              <w:pStyle w:val="a4"/>
              <w:jc w:val="center"/>
              <w:rPr>
                <w:rFonts w:ascii="Times New Roman" w:hAnsi="Times New Roman"/>
              </w:rPr>
            </w:pPr>
          </w:p>
          <w:p w14:paraId="29D7426E" w14:textId="77777777" w:rsidR="00880084" w:rsidRPr="00880084" w:rsidRDefault="00880084" w:rsidP="00880084"/>
          <w:p w14:paraId="4F9C2645" w14:textId="77777777" w:rsidR="00880084" w:rsidRPr="00880084" w:rsidRDefault="00880084" w:rsidP="00880084"/>
          <w:p w14:paraId="083E5221" w14:textId="77777777" w:rsidR="00880084" w:rsidRPr="00880084" w:rsidRDefault="00880084" w:rsidP="00880084"/>
          <w:p w14:paraId="720CD409" w14:textId="59E168B8" w:rsidR="00880084" w:rsidRPr="00880084" w:rsidRDefault="00880084" w:rsidP="00880084">
            <w:pPr>
              <w:tabs>
                <w:tab w:val="left" w:pos="1584"/>
              </w:tabs>
            </w:pPr>
            <w:r>
              <w:tab/>
            </w:r>
          </w:p>
        </w:tc>
        <w:tc>
          <w:tcPr>
            <w:tcW w:w="708" w:type="dxa"/>
            <w:shd w:val="clear" w:color="auto" w:fill="auto"/>
          </w:tcPr>
          <w:p w14:paraId="712F4CC3" w14:textId="77777777" w:rsidR="00E43D9C" w:rsidRPr="00CA12E8" w:rsidRDefault="00E43D9C" w:rsidP="002E6F15">
            <w:pPr>
              <w:pStyle w:val="a4"/>
              <w:jc w:val="center"/>
              <w:rPr>
                <w:rFonts w:ascii="Times New Roman" w:hAnsi="Times New Roman"/>
              </w:rPr>
            </w:pPr>
            <w:r>
              <w:rPr>
                <w:rFonts w:ascii="Times New Roman" w:hAnsi="Times New Roman"/>
              </w:rPr>
              <w:t>мм.</w:t>
            </w:r>
          </w:p>
        </w:tc>
        <w:tc>
          <w:tcPr>
            <w:tcW w:w="1560" w:type="dxa"/>
            <w:shd w:val="clear" w:color="auto" w:fill="auto"/>
          </w:tcPr>
          <w:p w14:paraId="3EA0B978" w14:textId="77777777" w:rsidR="00E43D9C" w:rsidRPr="00CA12E8" w:rsidRDefault="00E43D9C" w:rsidP="002E6F15">
            <w:pPr>
              <w:pStyle w:val="a4"/>
              <w:jc w:val="center"/>
              <w:rPr>
                <w:rFonts w:ascii="Times New Roman" w:hAnsi="Times New Roman"/>
              </w:rPr>
            </w:pPr>
            <w:r w:rsidRPr="00CA12E8">
              <w:rPr>
                <w:rFonts w:ascii="Times New Roman" w:hAnsi="Times New Roman"/>
              </w:rPr>
              <w:t>Кирпич красный, силикатный.</w:t>
            </w:r>
          </w:p>
        </w:tc>
        <w:tc>
          <w:tcPr>
            <w:tcW w:w="1559" w:type="dxa"/>
            <w:shd w:val="clear" w:color="auto" w:fill="auto"/>
          </w:tcPr>
          <w:p w14:paraId="36F80856" w14:textId="77777777" w:rsidR="00E43D9C" w:rsidRPr="00CA12E8" w:rsidRDefault="00E43D9C" w:rsidP="002E6F15">
            <w:pPr>
              <w:pStyle w:val="a4"/>
              <w:jc w:val="center"/>
              <w:rPr>
                <w:rFonts w:ascii="Times New Roman" w:hAnsi="Times New Roman"/>
              </w:rPr>
            </w:pPr>
            <w:r w:rsidRPr="00CA12E8">
              <w:rPr>
                <w:rFonts w:ascii="Times New Roman" w:hAnsi="Times New Roman"/>
              </w:rPr>
              <w:t>ЖБ изделия диаметр 1метр</w:t>
            </w:r>
          </w:p>
        </w:tc>
        <w:tc>
          <w:tcPr>
            <w:tcW w:w="992" w:type="dxa"/>
            <w:shd w:val="clear" w:color="auto" w:fill="auto"/>
          </w:tcPr>
          <w:p w14:paraId="6464999E" w14:textId="77777777" w:rsidR="00E43D9C" w:rsidRPr="006743C3" w:rsidRDefault="00E43D9C" w:rsidP="002E6F15">
            <w:pPr>
              <w:pStyle w:val="a4"/>
              <w:jc w:val="center"/>
              <w:rPr>
                <w:rFonts w:ascii="Times New Roman" w:hAnsi="Times New Roman"/>
              </w:rPr>
            </w:pPr>
            <w:r w:rsidRPr="006743C3">
              <w:rPr>
                <w:rFonts w:ascii="Times New Roman" w:hAnsi="Times New Roman"/>
              </w:rPr>
              <w:t>20</w:t>
            </w:r>
            <w:r>
              <w:rPr>
                <w:rFonts w:ascii="Times New Roman" w:hAnsi="Times New Roman"/>
              </w:rPr>
              <w:t>29</w:t>
            </w:r>
          </w:p>
        </w:tc>
        <w:tc>
          <w:tcPr>
            <w:tcW w:w="851" w:type="dxa"/>
            <w:shd w:val="clear" w:color="auto" w:fill="auto"/>
          </w:tcPr>
          <w:p w14:paraId="02661C17" w14:textId="77777777" w:rsidR="00E43D9C" w:rsidRPr="006743C3" w:rsidRDefault="00E43D9C" w:rsidP="002E6F15">
            <w:pPr>
              <w:pStyle w:val="a4"/>
              <w:jc w:val="center"/>
              <w:rPr>
                <w:rFonts w:ascii="Times New Roman" w:hAnsi="Times New Roman"/>
              </w:rPr>
            </w:pPr>
            <w:r w:rsidRPr="006743C3">
              <w:rPr>
                <w:rFonts w:ascii="Times New Roman" w:hAnsi="Times New Roman"/>
              </w:rPr>
              <w:t>20</w:t>
            </w:r>
            <w:r>
              <w:rPr>
                <w:rFonts w:ascii="Times New Roman" w:hAnsi="Times New Roman"/>
              </w:rPr>
              <w:t>29</w:t>
            </w:r>
          </w:p>
        </w:tc>
        <w:tc>
          <w:tcPr>
            <w:tcW w:w="1417" w:type="dxa"/>
            <w:shd w:val="clear" w:color="auto" w:fill="auto"/>
          </w:tcPr>
          <w:p w14:paraId="22506218" w14:textId="77777777" w:rsidR="00E43D9C" w:rsidRPr="00216BEC" w:rsidRDefault="00E43D9C" w:rsidP="002E6F15">
            <w:pPr>
              <w:jc w:val="center"/>
              <w:rPr>
                <w:rFonts w:ascii="Times New Roman" w:hAnsi="Times New Roman" w:cs="Times New Roman"/>
                <w:color w:val="000000"/>
              </w:rPr>
            </w:pPr>
            <w:r>
              <w:rPr>
                <w:rFonts w:ascii="Times New Roman" w:hAnsi="Times New Roman" w:cs="Times New Roman"/>
                <w:color w:val="000000"/>
              </w:rPr>
              <w:t>340</w:t>
            </w:r>
            <w:r w:rsidR="002B045A">
              <w:rPr>
                <w:rFonts w:ascii="Times New Roman" w:hAnsi="Times New Roman" w:cs="Times New Roman"/>
                <w:color w:val="000000"/>
              </w:rPr>
              <w:t>,71</w:t>
            </w:r>
          </w:p>
          <w:p w14:paraId="00CFEDFE" w14:textId="77777777" w:rsidR="00E43D9C" w:rsidRPr="00216BEC" w:rsidRDefault="00E43D9C" w:rsidP="002E6F15">
            <w:pPr>
              <w:pStyle w:val="a4"/>
              <w:jc w:val="center"/>
              <w:rPr>
                <w:rFonts w:ascii="Times New Roman" w:hAnsi="Times New Roman"/>
              </w:rPr>
            </w:pPr>
          </w:p>
        </w:tc>
      </w:tr>
      <w:tr w:rsidR="00E43D9C" w:rsidRPr="009D4DE8" w14:paraId="5D1524AC" w14:textId="77777777" w:rsidTr="002E6F15">
        <w:trPr>
          <w:trHeight w:val="3036"/>
        </w:trPr>
        <w:tc>
          <w:tcPr>
            <w:tcW w:w="675" w:type="dxa"/>
            <w:shd w:val="clear" w:color="auto" w:fill="auto"/>
          </w:tcPr>
          <w:p w14:paraId="7F5EB10E" w14:textId="77777777" w:rsidR="00E43D9C" w:rsidRPr="00632FA9" w:rsidRDefault="00E43D9C" w:rsidP="002E6F15">
            <w:pPr>
              <w:pStyle w:val="a4"/>
              <w:jc w:val="center"/>
              <w:rPr>
                <w:rFonts w:ascii="Times New Roman" w:hAnsi="Times New Roman"/>
              </w:rPr>
            </w:pPr>
            <w:r w:rsidRPr="00632FA9">
              <w:rPr>
                <w:rFonts w:ascii="Times New Roman" w:hAnsi="Times New Roman"/>
              </w:rPr>
              <w:lastRenderedPageBreak/>
              <w:t>3</w:t>
            </w:r>
          </w:p>
        </w:tc>
        <w:tc>
          <w:tcPr>
            <w:tcW w:w="1843" w:type="dxa"/>
            <w:shd w:val="clear" w:color="auto" w:fill="auto"/>
          </w:tcPr>
          <w:p w14:paraId="6EBB678F" w14:textId="77777777" w:rsidR="00E43D9C" w:rsidRDefault="00E43D9C" w:rsidP="002E6F15">
            <w:pPr>
              <w:pStyle w:val="ConsPlusNormal"/>
              <w:jc w:val="center"/>
              <w:rPr>
                <w:rFonts w:ascii="Times New Roman" w:hAnsi="Times New Roman" w:cs="Times New Roman"/>
                <w:szCs w:val="22"/>
              </w:rPr>
            </w:pPr>
            <w:r w:rsidRPr="001B33FD">
              <w:rPr>
                <w:rFonts w:ascii="Times New Roman" w:hAnsi="Times New Roman" w:cs="Times New Roman"/>
                <w:szCs w:val="22"/>
              </w:rPr>
              <w:t xml:space="preserve">Реконструкция ограждения 1-ой санитарной зоны на скважине </w:t>
            </w:r>
            <w:r>
              <w:rPr>
                <w:rFonts w:ascii="Times New Roman" w:hAnsi="Times New Roman" w:cs="Times New Roman"/>
                <w:szCs w:val="22"/>
              </w:rPr>
              <w:t xml:space="preserve">        </w:t>
            </w:r>
            <w:r w:rsidRPr="001B33FD">
              <w:rPr>
                <w:rFonts w:ascii="Times New Roman" w:hAnsi="Times New Roman" w:cs="Times New Roman"/>
                <w:szCs w:val="22"/>
              </w:rPr>
              <w:t>№ 3848 в д. Чащино по ул. Мелиораторов</w:t>
            </w:r>
          </w:p>
          <w:p w14:paraId="2680D45C" w14:textId="77777777" w:rsidR="00E43D9C" w:rsidRPr="005C45DB" w:rsidRDefault="00E43D9C" w:rsidP="002E6F15">
            <w:pPr>
              <w:pStyle w:val="a4"/>
              <w:jc w:val="center"/>
              <w:rPr>
                <w:rFonts w:ascii="Times New Roman" w:hAnsi="Times New Roman"/>
                <w:highlight w:val="yellow"/>
              </w:rPr>
            </w:pPr>
          </w:p>
        </w:tc>
        <w:tc>
          <w:tcPr>
            <w:tcW w:w="2268" w:type="dxa"/>
            <w:shd w:val="clear" w:color="auto" w:fill="auto"/>
          </w:tcPr>
          <w:p w14:paraId="375F8731" w14:textId="77777777" w:rsidR="00E43D9C" w:rsidRPr="00632FA9" w:rsidRDefault="00E43D9C" w:rsidP="002E6F15">
            <w:pPr>
              <w:pStyle w:val="a4"/>
              <w:jc w:val="center"/>
              <w:rPr>
                <w:rFonts w:ascii="Times New Roman" w:hAnsi="Times New Roman"/>
              </w:rPr>
            </w:pPr>
            <w:r w:rsidRPr="00632FA9">
              <w:rPr>
                <w:rFonts w:ascii="Times New Roman" w:hAnsi="Times New Roman"/>
              </w:rPr>
              <w:t>Повышение надежности системы водоснабжения, снижение потерь при транспортировке, повышение качества предоставляемых услуг</w:t>
            </w:r>
          </w:p>
        </w:tc>
        <w:tc>
          <w:tcPr>
            <w:tcW w:w="1843" w:type="dxa"/>
            <w:shd w:val="clear" w:color="auto" w:fill="auto"/>
          </w:tcPr>
          <w:p w14:paraId="66D23E5C" w14:textId="77777777" w:rsidR="00E43D9C" w:rsidRDefault="00E43D9C" w:rsidP="002E6F15">
            <w:pPr>
              <w:pStyle w:val="a4"/>
              <w:jc w:val="center"/>
              <w:rPr>
                <w:rFonts w:ascii="Times New Roman" w:hAnsi="Times New Roman"/>
                <w:lang w:eastAsia="en-US"/>
              </w:rPr>
            </w:pPr>
            <w:r w:rsidRPr="004F0FBE">
              <w:rPr>
                <w:rFonts w:ascii="Times New Roman" w:hAnsi="Times New Roman"/>
                <w:lang w:eastAsia="en-US"/>
              </w:rPr>
              <w:t>Российская Федерация, Кировская область, Нолинский муниципальный район, Красноярское сельское поселение</w:t>
            </w:r>
            <w:r>
              <w:rPr>
                <w:rFonts w:ascii="Times New Roman" w:hAnsi="Times New Roman"/>
                <w:lang w:eastAsia="en-US"/>
              </w:rPr>
              <w:t>,</w:t>
            </w:r>
          </w:p>
          <w:p w14:paraId="2AAF4E47" w14:textId="77777777" w:rsidR="00E43D9C" w:rsidRPr="004F0FBE" w:rsidRDefault="00E43D9C" w:rsidP="002E6F15">
            <w:pPr>
              <w:pStyle w:val="a4"/>
              <w:jc w:val="center"/>
              <w:rPr>
                <w:rFonts w:ascii="Times New Roman" w:hAnsi="Times New Roman"/>
                <w:lang w:eastAsia="en-US"/>
              </w:rPr>
            </w:pPr>
            <w:r w:rsidRPr="001B33FD">
              <w:rPr>
                <w:rFonts w:ascii="Times New Roman" w:hAnsi="Times New Roman"/>
              </w:rPr>
              <w:t>д. Чащино по ул. Мелиораторов</w:t>
            </w:r>
          </w:p>
        </w:tc>
        <w:tc>
          <w:tcPr>
            <w:tcW w:w="1843" w:type="dxa"/>
            <w:shd w:val="clear" w:color="auto" w:fill="auto"/>
          </w:tcPr>
          <w:p w14:paraId="225AC120" w14:textId="77777777" w:rsidR="00E43D9C" w:rsidRPr="00CA12E8" w:rsidRDefault="00E43D9C" w:rsidP="002E6F15">
            <w:pPr>
              <w:pStyle w:val="a4"/>
              <w:jc w:val="center"/>
              <w:rPr>
                <w:rFonts w:ascii="Times New Roman" w:hAnsi="Times New Roman"/>
              </w:rPr>
            </w:pPr>
            <w:r>
              <w:rPr>
                <w:rFonts w:ascii="Times New Roman" w:hAnsi="Times New Roman"/>
              </w:rPr>
              <w:t>Протяженность</w:t>
            </w:r>
          </w:p>
        </w:tc>
        <w:tc>
          <w:tcPr>
            <w:tcW w:w="708" w:type="dxa"/>
            <w:shd w:val="clear" w:color="auto" w:fill="auto"/>
          </w:tcPr>
          <w:p w14:paraId="0EAFBF78" w14:textId="77777777" w:rsidR="00E43D9C" w:rsidRPr="00CA12E8" w:rsidRDefault="00E43D9C" w:rsidP="002E6F15">
            <w:pPr>
              <w:pStyle w:val="a4"/>
              <w:jc w:val="center"/>
              <w:rPr>
                <w:rFonts w:ascii="Times New Roman" w:hAnsi="Times New Roman"/>
              </w:rPr>
            </w:pPr>
            <w:proofErr w:type="spellStart"/>
            <w:r w:rsidRPr="00CA12E8">
              <w:rPr>
                <w:rFonts w:ascii="Times New Roman" w:hAnsi="Times New Roman"/>
              </w:rPr>
              <w:t>п.м</w:t>
            </w:r>
            <w:proofErr w:type="spellEnd"/>
            <w:r w:rsidRPr="00CA12E8">
              <w:rPr>
                <w:rFonts w:ascii="Times New Roman" w:hAnsi="Times New Roman"/>
              </w:rPr>
              <w:t>.</w:t>
            </w:r>
          </w:p>
        </w:tc>
        <w:tc>
          <w:tcPr>
            <w:tcW w:w="1560" w:type="dxa"/>
            <w:shd w:val="clear" w:color="auto" w:fill="auto"/>
          </w:tcPr>
          <w:p w14:paraId="07512614" w14:textId="77777777" w:rsidR="00E43D9C" w:rsidRDefault="00E43D9C" w:rsidP="002E6F15">
            <w:pPr>
              <w:pStyle w:val="a4"/>
              <w:jc w:val="center"/>
              <w:rPr>
                <w:rFonts w:ascii="Times New Roman" w:hAnsi="Times New Roman"/>
              </w:rPr>
            </w:pPr>
            <w:r>
              <w:rPr>
                <w:rFonts w:ascii="Times New Roman" w:hAnsi="Times New Roman"/>
              </w:rPr>
              <w:t>Деревянные столбы,</w:t>
            </w:r>
          </w:p>
          <w:p w14:paraId="4F2E8BAE" w14:textId="77777777" w:rsidR="00E43D9C" w:rsidRPr="00CA12E8" w:rsidRDefault="00E43D9C" w:rsidP="002E6F15">
            <w:pPr>
              <w:pStyle w:val="a4"/>
              <w:jc w:val="center"/>
              <w:rPr>
                <w:rFonts w:ascii="Times New Roman" w:hAnsi="Times New Roman"/>
              </w:rPr>
            </w:pPr>
            <w:r>
              <w:rPr>
                <w:rFonts w:ascii="Times New Roman" w:hAnsi="Times New Roman"/>
              </w:rPr>
              <w:t>доски</w:t>
            </w:r>
          </w:p>
        </w:tc>
        <w:tc>
          <w:tcPr>
            <w:tcW w:w="1559" w:type="dxa"/>
            <w:shd w:val="clear" w:color="auto" w:fill="auto"/>
          </w:tcPr>
          <w:p w14:paraId="47B177D0" w14:textId="77777777" w:rsidR="00E43D9C" w:rsidRDefault="00E43D9C" w:rsidP="002E6F15">
            <w:pPr>
              <w:pStyle w:val="a4"/>
              <w:jc w:val="center"/>
              <w:rPr>
                <w:rFonts w:ascii="Times New Roman" w:hAnsi="Times New Roman"/>
              </w:rPr>
            </w:pPr>
            <w:r w:rsidRPr="00CA12E8">
              <w:rPr>
                <w:rFonts w:ascii="Times New Roman" w:hAnsi="Times New Roman"/>
              </w:rPr>
              <w:t xml:space="preserve">Сталь </w:t>
            </w:r>
            <w:r>
              <w:rPr>
                <w:rFonts w:ascii="Times New Roman" w:hAnsi="Times New Roman"/>
              </w:rPr>
              <w:t>(</w:t>
            </w:r>
            <w:r w:rsidRPr="00CA12E8">
              <w:rPr>
                <w:rFonts w:ascii="Times New Roman" w:hAnsi="Times New Roman"/>
              </w:rPr>
              <w:t>проф</w:t>
            </w:r>
            <w:r>
              <w:rPr>
                <w:rFonts w:ascii="Times New Roman" w:hAnsi="Times New Roman"/>
              </w:rPr>
              <w:t>ильная</w:t>
            </w:r>
          </w:p>
          <w:p w14:paraId="7E4E4C16" w14:textId="77777777" w:rsidR="00E43D9C" w:rsidRDefault="00E43D9C" w:rsidP="002E6F15">
            <w:pPr>
              <w:pStyle w:val="a4"/>
              <w:jc w:val="center"/>
              <w:rPr>
                <w:rFonts w:ascii="Times New Roman" w:hAnsi="Times New Roman"/>
              </w:rPr>
            </w:pPr>
            <w:r>
              <w:rPr>
                <w:rFonts w:ascii="Times New Roman" w:hAnsi="Times New Roman"/>
              </w:rPr>
              <w:t>труба),</w:t>
            </w:r>
          </w:p>
          <w:p w14:paraId="1CC9ECEB" w14:textId="77777777" w:rsidR="00E43D9C" w:rsidRDefault="00E43D9C" w:rsidP="002E6F15">
            <w:pPr>
              <w:pStyle w:val="a4"/>
              <w:jc w:val="center"/>
              <w:rPr>
                <w:rFonts w:ascii="Times New Roman" w:hAnsi="Times New Roman"/>
              </w:rPr>
            </w:pPr>
            <w:r>
              <w:rPr>
                <w:rFonts w:ascii="Times New Roman" w:hAnsi="Times New Roman"/>
              </w:rPr>
              <w:t>профильный</w:t>
            </w:r>
          </w:p>
          <w:p w14:paraId="0992AFD8" w14:textId="77777777" w:rsidR="00E43D9C" w:rsidRPr="00CA12E8" w:rsidRDefault="00E43D9C" w:rsidP="002E6F15">
            <w:pPr>
              <w:pStyle w:val="a4"/>
              <w:jc w:val="center"/>
              <w:rPr>
                <w:rFonts w:ascii="Times New Roman" w:hAnsi="Times New Roman"/>
              </w:rPr>
            </w:pPr>
            <w:r>
              <w:rPr>
                <w:rFonts w:ascii="Times New Roman" w:hAnsi="Times New Roman"/>
              </w:rPr>
              <w:t>лист</w:t>
            </w:r>
          </w:p>
        </w:tc>
        <w:tc>
          <w:tcPr>
            <w:tcW w:w="992" w:type="dxa"/>
            <w:shd w:val="clear" w:color="auto" w:fill="auto"/>
          </w:tcPr>
          <w:p w14:paraId="5B7094FC" w14:textId="77777777" w:rsidR="00E43D9C" w:rsidRPr="006743C3" w:rsidRDefault="00E43D9C" w:rsidP="002E6F15">
            <w:pPr>
              <w:pStyle w:val="a4"/>
              <w:jc w:val="center"/>
              <w:rPr>
                <w:rFonts w:ascii="Times New Roman" w:hAnsi="Times New Roman"/>
              </w:rPr>
            </w:pPr>
            <w:r w:rsidRPr="006743C3">
              <w:rPr>
                <w:rFonts w:ascii="Times New Roman" w:hAnsi="Times New Roman"/>
              </w:rPr>
              <w:t>20</w:t>
            </w:r>
            <w:r>
              <w:rPr>
                <w:rFonts w:ascii="Times New Roman" w:hAnsi="Times New Roman"/>
              </w:rPr>
              <w:t>31</w:t>
            </w:r>
          </w:p>
        </w:tc>
        <w:tc>
          <w:tcPr>
            <w:tcW w:w="851" w:type="dxa"/>
            <w:shd w:val="clear" w:color="auto" w:fill="auto"/>
          </w:tcPr>
          <w:p w14:paraId="09106523" w14:textId="77777777" w:rsidR="00E43D9C" w:rsidRPr="006743C3" w:rsidRDefault="00E43D9C" w:rsidP="002E6F15">
            <w:pPr>
              <w:pStyle w:val="a4"/>
              <w:jc w:val="center"/>
              <w:rPr>
                <w:rFonts w:ascii="Times New Roman" w:hAnsi="Times New Roman"/>
              </w:rPr>
            </w:pPr>
            <w:r w:rsidRPr="006743C3">
              <w:rPr>
                <w:rFonts w:ascii="Times New Roman" w:hAnsi="Times New Roman"/>
              </w:rPr>
              <w:t>203</w:t>
            </w:r>
            <w:r>
              <w:rPr>
                <w:rFonts w:ascii="Times New Roman" w:hAnsi="Times New Roman"/>
              </w:rPr>
              <w:t>1</w:t>
            </w:r>
          </w:p>
        </w:tc>
        <w:tc>
          <w:tcPr>
            <w:tcW w:w="1417" w:type="dxa"/>
            <w:shd w:val="clear" w:color="auto" w:fill="auto"/>
          </w:tcPr>
          <w:p w14:paraId="55049E2B" w14:textId="77777777" w:rsidR="00E43D9C" w:rsidRPr="00216BEC" w:rsidRDefault="00E43D9C" w:rsidP="002E6F15">
            <w:pPr>
              <w:jc w:val="center"/>
              <w:rPr>
                <w:rFonts w:ascii="Times New Roman" w:hAnsi="Times New Roman" w:cs="Times New Roman"/>
                <w:color w:val="000000"/>
              </w:rPr>
            </w:pPr>
            <w:r>
              <w:rPr>
                <w:rFonts w:ascii="Times New Roman" w:hAnsi="Times New Roman" w:cs="Times New Roman"/>
                <w:color w:val="000000"/>
              </w:rPr>
              <w:t>328</w:t>
            </w:r>
            <w:r w:rsidR="003C7928">
              <w:rPr>
                <w:rFonts w:ascii="Times New Roman" w:hAnsi="Times New Roman" w:cs="Times New Roman"/>
                <w:color w:val="000000"/>
              </w:rPr>
              <w:t>,</w:t>
            </w:r>
            <w:r>
              <w:rPr>
                <w:rFonts w:ascii="Times New Roman" w:hAnsi="Times New Roman" w:cs="Times New Roman"/>
                <w:color w:val="000000"/>
              </w:rPr>
              <w:t>9</w:t>
            </w:r>
            <w:r w:rsidR="003C7928">
              <w:rPr>
                <w:rFonts w:ascii="Times New Roman" w:hAnsi="Times New Roman" w:cs="Times New Roman"/>
                <w:color w:val="000000"/>
              </w:rPr>
              <w:t>9</w:t>
            </w:r>
          </w:p>
          <w:p w14:paraId="2D34C924" w14:textId="77777777" w:rsidR="00E43D9C" w:rsidRPr="00216BEC" w:rsidRDefault="00E43D9C" w:rsidP="002E6F15">
            <w:pPr>
              <w:pStyle w:val="a4"/>
              <w:jc w:val="center"/>
              <w:rPr>
                <w:rFonts w:ascii="Times New Roman" w:hAnsi="Times New Roman"/>
              </w:rPr>
            </w:pPr>
          </w:p>
        </w:tc>
      </w:tr>
      <w:tr w:rsidR="00E43D9C" w:rsidRPr="009D4DE8" w14:paraId="7977E77B" w14:textId="77777777" w:rsidTr="002E6F15">
        <w:trPr>
          <w:trHeight w:val="351"/>
        </w:trPr>
        <w:tc>
          <w:tcPr>
            <w:tcW w:w="675" w:type="dxa"/>
            <w:shd w:val="clear" w:color="auto" w:fill="auto"/>
          </w:tcPr>
          <w:p w14:paraId="0F2CB5FA" w14:textId="77777777" w:rsidR="00E43D9C" w:rsidRPr="005C45DB" w:rsidRDefault="00E43D9C" w:rsidP="002E6F15">
            <w:pPr>
              <w:pStyle w:val="a4"/>
              <w:jc w:val="center"/>
              <w:rPr>
                <w:rFonts w:ascii="Times New Roman" w:hAnsi="Times New Roman"/>
                <w:highlight w:val="yellow"/>
              </w:rPr>
            </w:pPr>
            <w:r w:rsidRPr="00632FA9">
              <w:rPr>
                <w:rFonts w:ascii="Times New Roman" w:hAnsi="Times New Roman"/>
              </w:rPr>
              <w:t>4</w:t>
            </w:r>
          </w:p>
        </w:tc>
        <w:tc>
          <w:tcPr>
            <w:tcW w:w="1843" w:type="dxa"/>
            <w:shd w:val="clear" w:color="auto" w:fill="auto"/>
          </w:tcPr>
          <w:p w14:paraId="414DE2FB" w14:textId="77777777" w:rsidR="00E43D9C" w:rsidRPr="005C45DB" w:rsidRDefault="00E43D9C" w:rsidP="002E6F15">
            <w:pPr>
              <w:pStyle w:val="a4"/>
              <w:jc w:val="center"/>
              <w:rPr>
                <w:rFonts w:ascii="Times New Roman" w:hAnsi="Times New Roman"/>
                <w:highlight w:val="yellow"/>
              </w:rPr>
            </w:pPr>
            <w:r w:rsidRPr="002E6CE1">
              <w:rPr>
                <w:rFonts w:ascii="Times New Roman" w:hAnsi="Times New Roman"/>
              </w:rPr>
              <w:t>Реконструкция павильона на скважине</w:t>
            </w:r>
            <w:r>
              <w:rPr>
                <w:rFonts w:ascii="Times New Roman" w:hAnsi="Times New Roman"/>
              </w:rPr>
              <w:t xml:space="preserve">         </w:t>
            </w:r>
            <w:r w:rsidRPr="002E6CE1">
              <w:rPr>
                <w:rFonts w:ascii="Times New Roman" w:hAnsi="Times New Roman"/>
              </w:rPr>
              <w:t xml:space="preserve"> № 3848 в д. Чащино по ул. Мелиораторов</w:t>
            </w:r>
          </w:p>
        </w:tc>
        <w:tc>
          <w:tcPr>
            <w:tcW w:w="2268" w:type="dxa"/>
            <w:shd w:val="clear" w:color="auto" w:fill="auto"/>
          </w:tcPr>
          <w:p w14:paraId="640982A2" w14:textId="77777777" w:rsidR="00E43D9C" w:rsidRPr="00632FA9" w:rsidRDefault="00E43D9C" w:rsidP="002E6F15">
            <w:pPr>
              <w:pStyle w:val="a4"/>
              <w:jc w:val="center"/>
              <w:rPr>
                <w:rFonts w:ascii="Times New Roman" w:hAnsi="Times New Roman"/>
              </w:rPr>
            </w:pPr>
            <w:r w:rsidRPr="00632FA9">
              <w:rPr>
                <w:rFonts w:ascii="Times New Roman" w:hAnsi="Times New Roman"/>
              </w:rPr>
              <w:t>Повышение надежности системы водоснабжения, снижение потерь при транспортировке, повышение качества предоставляемых услуг</w:t>
            </w:r>
          </w:p>
        </w:tc>
        <w:tc>
          <w:tcPr>
            <w:tcW w:w="1843" w:type="dxa"/>
            <w:shd w:val="clear" w:color="auto" w:fill="auto"/>
          </w:tcPr>
          <w:p w14:paraId="5BE57DAE" w14:textId="77777777" w:rsidR="00E43D9C" w:rsidRDefault="00E43D9C" w:rsidP="002E6F15">
            <w:pPr>
              <w:pStyle w:val="a4"/>
              <w:jc w:val="center"/>
              <w:rPr>
                <w:rFonts w:ascii="Times New Roman" w:hAnsi="Times New Roman"/>
                <w:lang w:eastAsia="en-US"/>
              </w:rPr>
            </w:pPr>
            <w:r w:rsidRPr="004F0FBE">
              <w:rPr>
                <w:rFonts w:ascii="Times New Roman" w:hAnsi="Times New Roman"/>
                <w:lang w:eastAsia="en-US"/>
              </w:rPr>
              <w:t>Российская Федерация, Кировская область, Нолинский муниципальный район, Красноярское сельское поселение</w:t>
            </w:r>
            <w:r>
              <w:rPr>
                <w:rFonts w:ascii="Times New Roman" w:hAnsi="Times New Roman"/>
                <w:lang w:eastAsia="en-US"/>
              </w:rPr>
              <w:t>,</w:t>
            </w:r>
          </w:p>
          <w:p w14:paraId="0E136D95" w14:textId="77777777" w:rsidR="00E43D9C" w:rsidRPr="00270E23" w:rsidRDefault="00E43D9C" w:rsidP="002E6F15">
            <w:pPr>
              <w:pStyle w:val="a4"/>
              <w:jc w:val="center"/>
              <w:rPr>
                <w:rFonts w:ascii="Times New Roman" w:hAnsi="Times New Roman"/>
                <w:lang w:eastAsia="en-US"/>
              </w:rPr>
            </w:pPr>
            <w:r w:rsidRPr="001B33FD">
              <w:rPr>
                <w:rFonts w:ascii="Times New Roman" w:hAnsi="Times New Roman"/>
              </w:rPr>
              <w:t>д. Чащино по ул. Мелиораторов</w:t>
            </w:r>
          </w:p>
        </w:tc>
        <w:tc>
          <w:tcPr>
            <w:tcW w:w="1843" w:type="dxa"/>
            <w:shd w:val="clear" w:color="auto" w:fill="auto"/>
          </w:tcPr>
          <w:p w14:paraId="1A5F99CA" w14:textId="77777777" w:rsidR="00E43D9C" w:rsidRDefault="00E43D9C" w:rsidP="002E6F15">
            <w:pPr>
              <w:pStyle w:val="a4"/>
              <w:jc w:val="center"/>
              <w:rPr>
                <w:rFonts w:ascii="Times New Roman" w:hAnsi="Times New Roman"/>
              </w:rPr>
            </w:pPr>
            <w:r w:rsidRPr="00CA12E8">
              <w:rPr>
                <w:rFonts w:ascii="Times New Roman" w:hAnsi="Times New Roman"/>
              </w:rPr>
              <w:t>П</w:t>
            </w:r>
            <w:r>
              <w:rPr>
                <w:rFonts w:ascii="Times New Roman" w:hAnsi="Times New Roman"/>
              </w:rPr>
              <w:t>лощадь/</w:t>
            </w:r>
          </w:p>
          <w:p w14:paraId="609B97BF" w14:textId="77777777" w:rsidR="00E43D9C" w:rsidRPr="00CA12E8" w:rsidRDefault="00E43D9C" w:rsidP="002E6F15">
            <w:pPr>
              <w:pStyle w:val="a4"/>
              <w:jc w:val="center"/>
              <w:rPr>
                <w:rFonts w:ascii="Times New Roman" w:hAnsi="Times New Roman"/>
              </w:rPr>
            </w:pPr>
            <w:r>
              <w:rPr>
                <w:rFonts w:ascii="Times New Roman" w:hAnsi="Times New Roman"/>
              </w:rPr>
              <w:t>объем</w:t>
            </w:r>
          </w:p>
        </w:tc>
        <w:tc>
          <w:tcPr>
            <w:tcW w:w="708" w:type="dxa"/>
            <w:shd w:val="clear" w:color="auto" w:fill="auto"/>
          </w:tcPr>
          <w:p w14:paraId="4C197186" w14:textId="77777777" w:rsidR="00E43D9C" w:rsidRPr="00CA12E8" w:rsidRDefault="00E43D9C" w:rsidP="002E6F15">
            <w:pPr>
              <w:pStyle w:val="a4"/>
              <w:jc w:val="center"/>
              <w:rPr>
                <w:rFonts w:ascii="Times New Roman" w:hAnsi="Times New Roman"/>
              </w:rPr>
            </w:pPr>
          </w:p>
          <w:p w14:paraId="0724F42E" w14:textId="77777777" w:rsidR="00E43D9C" w:rsidRDefault="00E43D9C" w:rsidP="002E6F15">
            <w:pPr>
              <w:pStyle w:val="a4"/>
              <w:jc w:val="center"/>
              <w:rPr>
                <w:rFonts w:ascii="Times New Roman" w:hAnsi="Times New Roman"/>
              </w:rPr>
            </w:pPr>
            <w:r>
              <w:rPr>
                <w:rFonts w:ascii="Times New Roman" w:hAnsi="Times New Roman"/>
              </w:rPr>
              <w:t>М</w:t>
            </w:r>
            <w:r>
              <w:rPr>
                <w:rFonts w:ascii="Times New Roman" w:hAnsi="Times New Roman"/>
                <w:vertAlign w:val="superscript"/>
              </w:rPr>
              <w:t>2</w:t>
            </w:r>
            <w:r>
              <w:rPr>
                <w:rFonts w:ascii="Times New Roman" w:hAnsi="Times New Roman"/>
              </w:rPr>
              <w:t>/</w:t>
            </w:r>
          </w:p>
          <w:p w14:paraId="2FB83BAA" w14:textId="77777777" w:rsidR="00E43D9C" w:rsidRPr="00CA12E8" w:rsidRDefault="00E43D9C" w:rsidP="002E6F15">
            <w:pPr>
              <w:pStyle w:val="a4"/>
              <w:jc w:val="center"/>
              <w:rPr>
                <w:rFonts w:ascii="Times New Roman" w:hAnsi="Times New Roman"/>
              </w:rPr>
            </w:pPr>
            <w:r>
              <w:rPr>
                <w:rFonts w:ascii="Times New Roman" w:hAnsi="Times New Roman"/>
              </w:rPr>
              <w:t>М</w:t>
            </w:r>
            <w:r>
              <w:rPr>
                <w:rFonts w:ascii="Times New Roman" w:hAnsi="Times New Roman"/>
                <w:vertAlign w:val="superscript"/>
              </w:rPr>
              <w:t>3</w:t>
            </w:r>
          </w:p>
        </w:tc>
        <w:tc>
          <w:tcPr>
            <w:tcW w:w="1560" w:type="dxa"/>
            <w:shd w:val="clear" w:color="auto" w:fill="auto"/>
          </w:tcPr>
          <w:p w14:paraId="49D5B004" w14:textId="77777777" w:rsidR="00E43D9C" w:rsidRDefault="00E43D9C" w:rsidP="002E6F15">
            <w:pPr>
              <w:pStyle w:val="a4"/>
              <w:jc w:val="center"/>
              <w:rPr>
                <w:rFonts w:ascii="Times New Roman" w:hAnsi="Times New Roman"/>
              </w:rPr>
            </w:pPr>
            <w:r>
              <w:rPr>
                <w:rFonts w:ascii="Times New Roman" w:hAnsi="Times New Roman"/>
              </w:rPr>
              <w:t>Деревянные столбы,</w:t>
            </w:r>
          </w:p>
          <w:p w14:paraId="25CE5954" w14:textId="77777777" w:rsidR="00E43D9C" w:rsidRDefault="00E43D9C" w:rsidP="002E6F15">
            <w:pPr>
              <w:spacing w:after="0"/>
              <w:jc w:val="center"/>
              <w:rPr>
                <w:rFonts w:ascii="Times New Roman" w:hAnsi="Times New Roman"/>
              </w:rPr>
            </w:pPr>
            <w:r>
              <w:rPr>
                <w:rFonts w:ascii="Times New Roman" w:hAnsi="Times New Roman"/>
              </w:rPr>
              <w:t>доски,</w:t>
            </w:r>
          </w:p>
          <w:p w14:paraId="7845B71D" w14:textId="77777777" w:rsidR="00E43D9C" w:rsidRPr="00CA12E8" w:rsidRDefault="00E43D9C" w:rsidP="002E6F15">
            <w:pPr>
              <w:jc w:val="center"/>
              <w:rPr>
                <w:rFonts w:ascii="Times New Roman" w:hAnsi="Times New Roman" w:cs="Times New Roman"/>
              </w:rPr>
            </w:pPr>
            <w:r>
              <w:rPr>
                <w:rFonts w:ascii="Times New Roman" w:hAnsi="Times New Roman"/>
              </w:rPr>
              <w:t>шифер</w:t>
            </w:r>
          </w:p>
        </w:tc>
        <w:tc>
          <w:tcPr>
            <w:tcW w:w="1559" w:type="dxa"/>
            <w:shd w:val="clear" w:color="auto" w:fill="auto"/>
          </w:tcPr>
          <w:p w14:paraId="258EDE4E" w14:textId="77777777" w:rsidR="00E43D9C" w:rsidRDefault="00E43D9C" w:rsidP="002E6F15">
            <w:pPr>
              <w:pStyle w:val="a4"/>
              <w:jc w:val="center"/>
              <w:rPr>
                <w:rFonts w:ascii="Times New Roman" w:hAnsi="Times New Roman"/>
              </w:rPr>
            </w:pPr>
            <w:r w:rsidRPr="00CA12E8">
              <w:rPr>
                <w:rFonts w:ascii="Times New Roman" w:hAnsi="Times New Roman"/>
              </w:rPr>
              <w:t xml:space="preserve">Сталь </w:t>
            </w:r>
            <w:r>
              <w:rPr>
                <w:rFonts w:ascii="Times New Roman" w:hAnsi="Times New Roman"/>
              </w:rPr>
              <w:t>(</w:t>
            </w:r>
            <w:r w:rsidRPr="00CA12E8">
              <w:rPr>
                <w:rFonts w:ascii="Times New Roman" w:hAnsi="Times New Roman"/>
              </w:rPr>
              <w:t>проф</w:t>
            </w:r>
            <w:r>
              <w:rPr>
                <w:rFonts w:ascii="Times New Roman" w:hAnsi="Times New Roman"/>
              </w:rPr>
              <w:t>ильная</w:t>
            </w:r>
          </w:p>
          <w:p w14:paraId="74F31918" w14:textId="77777777" w:rsidR="00E43D9C" w:rsidRDefault="00E43D9C" w:rsidP="002E6F15">
            <w:pPr>
              <w:pStyle w:val="a4"/>
              <w:jc w:val="center"/>
              <w:rPr>
                <w:rFonts w:ascii="Times New Roman" w:hAnsi="Times New Roman"/>
              </w:rPr>
            </w:pPr>
            <w:r>
              <w:rPr>
                <w:rFonts w:ascii="Times New Roman" w:hAnsi="Times New Roman"/>
              </w:rPr>
              <w:t>труба),</w:t>
            </w:r>
          </w:p>
          <w:p w14:paraId="2D16A7DA" w14:textId="77777777" w:rsidR="00E43D9C" w:rsidRDefault="00E43D9C" w:rsidP="002E6F15">
            <w:pPr>
              <w:pStyle w:val="a4"/>
              <w:jc w:val="center"/>
              <w:rPr>
                <w:rFonts w:ascii="Times New Roman" w:hAnsi="Times New Roman"/>
              </w:rPr>
            </w:pPr>
            <w:r>
              <w:rPr>
                <w:rFonts w:ascii="Times New Roman" w:hAnsi="Times New Roman"/>
              </w:rPr>
              <w:t>профильный</w:t>
            </w:r>
          </w:p>
          <w:p w14:paraId="59323308" w14:textId="77777777" w:rsidR="00E43D9C" w:rsidRPr="00CA12E8" w:rsidRDefault="00E43D9C" w:rsidP="002E6F15">
            <w:pPr>
              <w:pStyle w:val="a4"/>
              <w:jc w:val="center"/>
              <w:rPr>
                <w:rFonts w:ascii="Times New Roman" w:hAnsi="Times New Roman"/>
              </w:rPr>
            </w:pPr>
            <w:r>
              <w:rPr>
                <w:rFonts w:ascii="Times New Roman" w:hAnsi="Times New Roman"/>
              </w:rPr>
              <w:t>лист - сэндвич</w:t>
            </w:r>
          </w:p>
        </w:tc>
        <w:tc>
          <w:tcPr>
            <w:tcW w:w="992" w:type="dxa"/>
            <w:shd w:val="clear" w:color="auto" w:fill="auto"/>
          </w:tcPr>
          <w:p w14:paraId="75DC95C4" w14:textId="77777777" w:rsidR="00E43D9C" w:rsidRPr="006743C3" w:rsidRDefault="00E43D9C" w:rsidP="002E6F15">
            <w:pPr>
              <w:pStyle w:val="a4"/>
              <w:jc w:val="center"/>
              <w:rPr>
                <w:rFonts w:ascii="Times New Roman" w:hAnsi="Times New Roman"/>
              </w:rPr>
            </w:pPr>
            <w:r w:rsidRPr="006743C3">
              <w:rPr>
                <w:rFonts w:ascii="Times New Roman" w:hAnsi="Times New Roman"/>
              </w:rPr>
              <w:t>203</w:t>
            </w:r>
            <w:r>
              <w:rPr>
                <w:rFonts w:ascii="Times New Roman" w:hAnsi="Times New Roman"/>
              </w:rPr>
              <w:t>4</w:t>
            </w:r>
          </w:p>
        </w:tc>
        <w:tc>
          <w:tcPr>
            <w:tcW w:w="851" w:type="dxa"/>
            <w:shd w:val="clear" w:color="auto" w:fill="auto"/>
          </w:tcPr>
          <w:p w14:paraId="2A6A7492" w14:textId="77777777" w:rsidR="00E43D9C" w:rsidRPr="006743C3" w:rsidRDefault="00E43D9C" w:rsidP="002E6F15">
            <w:pPr>
              <w:pStyle w:val="a4"/>
              <w:jc w:val="center"/>
              <w:rPr>
                <w:rFonts w:ascii="Times New Roman" w:hAnsi="Times New Roman"/>
              </w:rPr>
            </w:pPr>
            <w:r w:rsidRPr="006743C3">
              <w:rPr>
                <w:rFonts w:ascii="Times New Roman" w:hAnsi="Times New Roman"/>
              </w:rPr>
              <w:t>203</w:t>
            </w:r>
            <w:r>
              <w:rPr>
                <w:rFonts w:ascii="Times New Roman" w:hAnsi="Times New Roman"/>
              </w:rPr>
              <w:t>4</w:t>
            </w:r>
          </w:p>
        </w:tc>
        <w:tc>
          <w:tcPr>
            <w:tcW w:w="1417" w:type="dxa"/>
            <w:shd w:val="clear" w:color="auto" w:fill="auto"/>
          </w:tcPr>
          <w:p w14:paraId="5106BBF6" w14:textId="77777777" w:rsidR="00E43D9C" w:rsidRPr="00216BEC" w:rsidRDefault="00E43D9C" w:rsidP="002E6F15">
            <w:pPr>
              <w:jc w:val="center"/>
              <w:rPr>
                <w:rFonts w:ascii="Times New Roman" w:hAnsi="Times New Roman" w:cs="Times New Roman"/>
                <w:color w:val="000000"/>
              </w:rPr>
            </w:pPr>
            <w:r>
              <w:rPr>
                <w:rFonts w:ascii="Times New Roman" w:hAnsi="Times New Roman" w:cs="Times New Roman"/>
                <w:color w:val="000000"/>
              </w:rPr>
              <w:t>325</w:t>
            </w:r>
            <w:r w:rsidR="003C7928">
              <w:rPr>
                <w:rFonts w:ascii="Times New Roman" w:hAnsi="Times New Roman" w:cs="Times New Roman"/>
                <w:color w:val="000000"/>
              </w:rPr>
              <w:t>,</w:t>
            </w:r>
            <w:r>
              <w:rPr>
                <w:rFonts w:ascii="Times New Roman" w:hAnsi="Times New Roman" w:cs="Times New Roman"/>
                <w:color w:val="000000"/>
              </w:rPr>
              <w:t>6</w:t>
            </w:r>
            <w:r w:rsidR="003C7928">
              <w:rPr>
                <w:rFonts w:ascii="Times New Roman" w:hAnsi="Times New Roman" w:cs="Times New Roman"/>
                <w:color w:val="000000"/>
              </w:rPr>
              <w:t>6</w:t>
            </w:r>
          </w:p>
          <w:p w14:paraId="0A65ABAE" w14:textId="77777777" w:rsidR="00E43D9C" w:rsidRPr="00216BEC" w:rsidRDefault="00E43D9C" w:rsidP="002E6F15">
            <w:pPr>
              <w:pStyle w:val="a4"/>
              <w:jc w:val="center"/>
              <w:rPr>
                <w:rFonts w:ascii="Times New Roman" w:hAnsi="Times New Roman"/>
              </w:rPr>
            </w:pPr>
          </w:p>
        </w:tc>
      </w:tr>
      <w:tr w:rsidR="00E43D9C" w:rsidRPr="009D4DE8" w14:paraId="40337CA5" w14:textId="77777777" w:rsidTr="002E6F15">
        <w:trPr>
          <w:trHeight w:val="351"/>
        </w:trPr>
        <w:tc>
          <w:tcPr>
            <w:tcW w:w="14142" w:type="dxa"/>
            <w:gridSpan w:val="10"/>
            <w:shd w:val="clear" w:color="auto" w:fill="auto"/>
          </w:tcPr>
          <w:p w14:paraId="07F85F82" w14:textId="77777777" w:rsidR="00E43D9C" w:rsidRPr="001210A4" w:rsidRDefault="00E43D9C" w:rsidP="002E6F15">
            <w:pPr>
              <w:pStyle w:val="a4"/>
              <w:rPr>
                <w:rFonts w:ascii="Times New Roman" w:hAnsi="Times New Roman"/>
                <w:b/>
              </w:rPr>
            </w:pPr>
            <w:r w:rsidRPr="001210A4">
              <w:rPr>
                <w:rFonts w:ascii="Times New Roman" w:hAnsi="Times New Roman"/>
                <w:b/>
              </w:rPr>
              <w:t>ИТОГО:</w:t>
            </w:r>
          </w:p>
        </w:tc>
        <w:tc>
          <w:tcPr>
            <w:tcW w:w="1417" w:type="dxa"/>
            <w:shd w:val="clear" w:color="auto" w:fill="auto"/>
          </w:tcPr>
          <w:p w14:paraId="5E74C196" w14:textId="77777777" w:rsidR="00E43D9C" w:rsidRPr="001210A4" w:rsidRDefault="00E43D9C" w:rsidP="003C7928">
            <w:pPr>
              <w:pStyle w:val="a4"/>
              <w:jc w:val="center"/>
              <w:rPr>
                <w:rFonts w:ascii="Times New Roman" w:hAnsi="Times New Roman"/>
                <w:b/>
              </w:rPr>
            </w:pPr>
            <w:r>
              <w:rPr>
                <w:rFonts w:ascii="Times New Roman" w:hAnsi="Times New Roman"/>
                <w:b/>
              </w:rPr>
              <w:t>1265</w:t>
            </w:r>
            <w:r w:rsidR="003C7928">
              <w:rPr>
                <w:rFonts w:ascii="Times New Roman" w:hAnsi="Times New Roman"/>
                <w:b/>
              </w:rPr>
              <w:t>,37</w:t>
            </w:r>
          </w:p>
        </w:tc>
      </w:tr>
    </w:tbl>
    <w:p w14:paraId="1241A807" w14:textId="77777777" w:rsidR="00E43D9C" w:rsidRPr="002F00C5" w:rsidRDefault="00E43D9C" w:rsidP="00E43D9C">
      <w:pPr>
        <w:spacing w:after="0" w:line="264" w:lineRule="auto"/>
        <w:rPr>
          <w:rFonts w:ascii="Times New Roman" w:hAnsi="Times New Roman" w:cs="Times New Roman"/>
          <w:sz w:val="24"/>
          <w:szCs w:val="24"/>
        </w:rPr>
      </w:pPr>
    </w:p>
    <w:p w14:paraId="7BD7BF19" w14:textId="77777777" w:rsidR="00E43D9C" w:rsidRDefault="00E43D9C" w:rsidP="00E43D9C">
      <w:pPr>
        <w:pStyle w:val="msonormalbullet2gif"/>
        <w:widowControl w:val="0"/>
        <w:tabs>
          <w:tab w:val="left" w:pos="0"/>
          <w:tab w:val="left" w:pos="7789"/>
        </w:tabs>
        <w:spacing w:before="0" w:beforeAutospacing="0" w:after="0" w:afterAutospacing="0"/>
        <w:jc w:val="right"/>
        <w:rPr>
          <w:color w:val="FF0000"/>
        </w:rPr>
      </w:pPr>
    </w:p>
    <w:p w14:paraId="1ECB28E1" w14:textId="77777777" w:rsidR="00E43D9C" w:rsidRDefault="00E43D9C" w:rsidP="00E43D9C">
      <w:pPr>
        <w:pStyle w:val="msonormalbullet2gif"/>
        <w:tabs>
          <w:tab w:val="left" w:pos="7789"/>
        </w:tabs>
        <w:spacing w:before="0" w:beforeAutospacing="0" w:after="240" w:afterAutospacing="0"/>
        <w:ind w:firstLine="567"/>
        <w:jc w:val="left"/>
      </w:pPr>
    </w:p>
    <w:p w14:paraId="72EC10E2" w14:textId="77777777" w:rsidR="00E43D9C" w:rsidRDefault="00E43D9C" w:rsidP="00E43D9C">
      <w:pPr>
        <w:pStyle w:val="msonormalbullet2gif"/>
        <w:tabs>
          <w:tab w:val="left" w:pos="7789"/>
        </w:tabs>
        <w:spacing w:before="0" w:beforeAutospacing="0" w:after="240" w:afterAutospacing="0"/>
        <w:ind w:firstLine="567"/>
        <w:jc w:val="left"/>
      </w:pPr>
    </w:p>
    <w:p w14:paraId="6550A370" w14:textId="062038CC" w:rsidR="00880084" w:rsidRDefault="00880084" w:rsidP="00E43D9C">
      <w:pPr>
        <w:pStyle w:val="msonormalbullet2gif"/>
        <w:tabs>
          <w:tab w:val="left" w:pos="7789"/>
        </w:tabs>
        <w:spacing w:before="0" w:beforeAutospacing="0" w:after="240" w:afterAutospacing="0"/>
        <w:ind w:firstLine="567"/>
        <w:jc w:val="left"/>
      </w:pPr>
      <w:r>
        <w:br w:type="page"/>
      </w:r>
    </w:p>
    <w:p w14:paraId="0D7964A5" w14:textId="77777777" w:rsidR="00F773D0" w:rsidRPr="002F07DB" w:rsidRDefault="00CB1989" w:rsidP="00CB1989">
      <w:pPr>
        <w:pStyle w:val="msonormalbullet2gif"/>
        <w:widowControl w:val="0"/>
        <w:tabs>
          <w:tab w:val="left" w:pos="0"/>
          <w:tab w:val="left" w:pos="7789"/>
        </w:tabs>
        <w:spacing w:before="0" w:beforeAutospacing="0" w:after="0" w:afterAutospacing="0"/>
        <w:jc w:val="right"/>
      </w:pPr>
      <w:r w:rsidRPr="002F07DB">
        <w:lastRenderedPageBreak/>
        <w:t xml:space="preserve">Приложение № 4 </w:t>
      </w:r>
    </w:p>
    <w:p w14:paraId="0516BB6D" w14:textId="77777777" w:rsidR="00BC0B67" w:rsidRDefault="00CB1989" w:rsidP="00CB1989">
      <w:pPr>
        <w:pStyle w:val="msonormalbullet2gif"/>
        <w:widowControl w:val="0"/>
        <w:tabs>
          <w:tab w:val="left" w:pos="0"/>
          <w:tab w:val="left" w:pos="7789"/>
        </w:tabs>
        <w:spacing w:before="0" w:beforeAutospacing="0" w:after="0" w:afterAutospacing="0"/>
        <w:jc w:val="right"/>
      </w:pPr>
      <w:r w:rsidRPr="002F07DB">
        <w:t xml:space="preserve">к концессионному соглашению в отношении объектов водоснабжения </w:t>
      </w:r>
    </w:p>
    <w:p w14:paraId="542101E3" w14:textId="77777777" w:rsidR="00CB1989" w:rsidRPr="002F07DB" w:rsidRDefault="00CB1989" w:rsidP="00CB1989">
      <w:pPr>
        <w:pStyle w:val="msonormalbullet2gif"/>
        <w:widowControl w:val="0"/>
        <w:tabs>
          <w:tab w:val="left" w:pos="0"/>
          <w:tab w:val="left" w:pos="7789"/>
        </w:tabs>
        <w:spacing w:before="0" w:beforeAutospacing="0" w:after="0" w:afterAutospacing="0"/>
        <w:jc w:val="right"/>
      </w:pPr>
      <w:r w:rsidRPr="002F07DB">
        <w:t>от  «____» ___________ 20____ г.</w:t>
      </w:r>
    </w:p>
    <w:p w14:paraId="115251A3" w14:textId="77777777" w:rsidR="00CB1989" w:rsidRPr="002F07DB" w:rsidRDefault="00CB1989" w:rsidP="00CB1989">
      <w:pPr>
        <w:pStyle w:val="msonormalbullet2gif"/>
        <w:widowControl w:val="0"/>
        <w:tabs>
          <w:tab w:val="left" w:pos="0"/>
          <w:tab w:val="left" w:pos="7789"/>
        </w:tabs>
        <w:spacing w:before="0" w:beforeAutospacing="0" w:after="0" w:afterAutospacing="0"/>
        <w:ind w:left="3540"/>
        <w:rPr>
          <w:lang w:eastAsia="en-US"/>
        </w:rPr>
      </w:pPr>
    </w:p>
    <w:p w14:paraId="1E128A79" w14:textId="244936D3" w:rsidR="00CB1989" w:rsidRPr="009965C3" w:rsidRDefault="00CB1989" w:rsidP="00CB1989">
      <w:pPr>
        <w:pStyle w:val="msonormalbullet2gif"/>
        <w:widowControl w:val="0"/>
        <w:tabs>
          <w:tab w:val="left" w:pos="0"/>
          <w:tab w:val="left" w:pos="7789"/>
        </w:tabs>
        <w:spacing w:before="0" w:beforeAutospacing="0" w:after="0" w:afterAutospacing="0"/>
        <w:ind w:left="3540"/>
        <w:rPr>
          <w:lang w:eastAsia="en-US"/>
        </w:rPr>
      </w:pPr>
      <w:r w:rsidRPr="009965C3">
        <w:rPr>
          <w:lang w:eastAsia="en-US"/>
        </w:rPr>
        <w:t xml:space="preserve">         Плановые значения показателей деятельности Концессионера</w:t>
      </w:r>
      <w:r w:rsidR="00B9397A">
        <w:rPr>
          <w:lang w:eastAsia="en-US"/>
        </w:rPr>
        <w:t xml:space="preserve"> в водоснабжении</w:t>
      </w:r>
    </w:p>
    <w:tbl>
      <w:tblPr>
        <w:tblpPr w:leftFromText="180" w:rightFromText="180" w:vertAnchor="text" w:horzAnchor="margin" w:tblpXSpec="center" w:tblpY="183"/>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11"/>
        <w:gridCol w:w="2202"/>
        <w:gridCol w:w="991"/>
        <w:gridCol w:w="993"/>
        <w:gridCol w:w="851"/>
        <w:gridCol w:w="848"/>
        <w:gridCol w:w="851"/>
        <w:gridCol w:w="819"/>
        <w:gridCol w:w="848"/>
        <w:gridCol w:w="851"/>
        <w:gridCol w:w="848"/>
        <w:gridCol w:w="848"/>
        <w:gridCol w:w="988"/>
      </w:tblGrid>
      <w:tr w:rsidR="00133B39" w:rsidRPr="009965C3" w14:paraId="2B3B67E4" w14:textId="77777777" w:rsidTr="004168E4">
        <w:trPr>
          <w:trHeight w:val="813"/>
          <w:tblHeader/>
        </w:trPr>
        <w:tc>
          <w:tcPr>
            <w:tcW w:w="232" w:type="pct"/>
            <w:vAlign w:val="center"/>
          </w:tcPr>
          <w:p w14:paraId="4856F689" w14:textId="77777777" w:rsidR="00BF2586" w:rsidRPr="009965C3" w:rsidRDefault="00BF2586" w:rsidP="00492979">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 п/п</w:t>
            </w:r>
          </w:p>
        </w:tc>
        <w:tc>
          <w:tcPr>
            <w:tcW w:w="658" w:type="pct"/>
            <w:vAlign w:val="center"/>
          </w:tcPr>
          <w:p w14:paraId="4B3CB08C" w14:textId="77777777" w:rsidR="00BF2586" w:rsidRPr="009965C3" w:rsidRDefault="00BF2586" w:rsidP="00492979">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Наименование показателя</w:t>
            </w:r>
          </w:p>
        </w:tc>
        <w:tc>
          <w:tcPr>
            <w:tcW w:w="758" w:type="pct"/>
            <w:vAlign w:val="center"/>
          </w:tcPr>
          <w:p w14:paraId="724DCF56" w14:textId="77777777" w:rsidR="00BF2586" w:rsidRPr="009965C3" w:rsidRDefault="00BF2586" w:rsidP="00492979">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Данные, используемые для установления показателя</w:t>
            </w:r>
          </w:p>
        </w:tc>
        <w:tc>
          <w:tcPr>
            <w:tcW w:w="341" w:type="pct"/>
            <w:vAlign w:val="center"/>
          </w:tcPr>
          <w:p w14:paraId="2E180656" w14:textId="77777777" w:rsidR="00BF2586" w:rsidRPr="009965C3" w:rsidRDefault="00BF2586" w:rsidP="00492979">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Единица измерения</w:t>
            </w:r>
          </w:p>
        </w:tc>
        <w:tc>
          <w:tcPr>
            <w:tcW w:w="3011" w:type="pct"/>
            <w:gridSpan w:val="10"/>
            <w:vAlign w:val="center"/>
          </w:tcPr>
          <w:p w14:paraId="6AB7E0E4" w14:textId="77777777" w:rsidR="00BF2586" w:rsidRPr="009965C3" w:rsidRDefault="00BF2586" w:rsidP="00492979">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4524D8" w:rsidRPr="009965C3" w14:paraId="2CB856A7" w14:textId="77777777" w:rsidTr="004168E4">
        <w:trPr>
          <w:trHeight w:val="255"/>
          <w:tblHeader/>
        </w:trPr>
        <w:tc>
          <w:tcPr>
            <w:tcW w:w="232" w:type="pct"/>
            <w:vAlign w:val="center"/>
          </w:tcPr>
          <w:p w14:paraId="210D603C" w14:textId="77777777" w:rsidR="00BF2586" w:rsidRPr="009965C3" w:rsidRDefault="00BF2586" w:rsidP="00492979">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1</w:t>
            </w:r>
          </w:p>
        </w:tc>
        <w:tc>
          <w:tcPr>
            <w:tcW w:w="658" w:type="pct"/>
            <w:vAlign w:val="center"/>
          </w:tcPr>
          <w:p w14:paraId="19319F70"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2</w:t>
            </w:r>
          </w:p>
        </w:tc>
        <w:tc>
          <w:tcPr>
            <w:tcW w:w="758" w:type="pct"/>
            <w:vAlign w:val="center"/>
          </w:tcPr>
          <w:p w14:paraId="1FBE43A9"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3</w:t>
            </w:r>
          </w:p>
        </w:tc>
        <w:tc>
          <w:tcPr>
            <w:tcW w:w="341" w:type="pct"/>
            <w:vAlign w:val="center"/>
          </w:tcPr>
          <w:p w14:paraId="6136782B"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4</w:t>
            </w:r>
          </w:p>
        </w:tc>
        <w:tc>
          <w:tcPr>
            <w:tcW w:w="342" w:type="pct"/>
            <w:vAlign w:val="center"/>
          </w:tcPr>
          <w:p w14:paraId="01ACF84B"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5</w:t>
            </w:r>
          </w:p>
        </w:tc>
        <w:tc>
          <w:tcPr>
            <w:tcW w:w="293" w:type="pct"/>
            <w:vAlign w:val="center"/>
          </w:tcPr>
          <w:p w14:paraId="63BE1396"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6</w:t>
            </w:r>
          </w:p>
        </w:tc>
        <w:tc>
          <w:tcPr>
            <w:tcW w:w="292" w:type="pct"/>
            <w:vAlign w:val="center"/>
          </w:tcPr>
          <w:p w14:paraId="0E024022"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7</w:t>
            </w:r>
          </w:p>
        </w:tc>
        <w:tc>
          <w:tcPr>
            <w:tcW w:w="293" w:type="pct"/>
            <w:vAlign w:val="center"/>
          </w:tcPr>
          <w:p w14:paraId="07630C48"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8</w:t>
            </w:r>
          </w:p>
        </w:tc>
        <w:tc>
          <w:tcPr>
            <w:tcW w:w="282" w:type="pct"/>
            <w:vAlign w:val="center"/>
          </w:tcPr>
          <w:p w14:paraId="7DDAD4E8"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9</w:t>
            </w:r>
          </w:p>
        </w:tc>
        <w:tc>
          <w:tcPr>
            <w:tcW w:w="292" w:type="pct"/>
            <w:vAlign w:val="center"/>
          </w:tcPr>
          <w:p w14:paraId="4F26D5AC"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10</w:t>
            </w:r>
          </w:p>
        </w:tc>
        <w:tc>
          <w:tcPr>
            <w:tcW w:w="293" w:type="pct"/>
            <w:vAlign w:val="center"/>
          </w:tcPr>
          <w:p w14:paraId="1FDFF809"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11</w:t>
            </w:r>
          </w:p>
        </w:tc>
        <w:tc>
          <w:tcPr>
            <w:tcW w:w="292" w:type="pct"/>
            <w:vAlign w:val="center"/>
          </w:tcPr>
          <w:p w14:paraId="6E3B2EDC"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12</w:t>
            </w:r>
          </w:p>
        </w:tc>
        <w:tc>
          <w:tcPr>
            <w:tcW w:w="292" w:type="pct"/>
            <w:vAlign w:val="center"/>
          </w:tcPr>
          <w:p w14:paraId="6F819399"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13</w:t>
            </w:r>
          </w:p>
        </w:tc>
        <w:tc>
          <w:tcPr>
            <w:tcW w:w="340" w:type="pct"/>
          </w:tcPr>
          <w:p w14:paraId="59084127"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14</w:t>
            </w:r>
          </w:p>
        </w:tc>
      </w:tr>
      <w:tr w:rsidR="004524D8" w:rsidRPr="009965C3" w14:paraId="14FAAC93" w14:textId="77777777" w:rsidTr="004168E4">
        <w:trPr>
          <w:trHeight w:val="255"/>
        </w:trPr>
        <w:tc>
          <w:tcPr>
            <w:tcW w:w="232" w:type="pct"/>
            <w:vMerge w:val="restart"/>
            <w:shd w:val="clear" w:color="auto" w:fill="auto"/>
            <w:vAlign w:val="center"/>
          </w:tcPr>
          <w:p w14:paraId="36E10435" w14:textId="77777777" w:rsidR="00BF2586" w:rsidRPr="009965C3" w:rsidRDefault="00BF2586" w:rsidP="005E57DD">
            <w:pPr>
              <w:widowControl w:val="0"/>
              <w:spacing w:after="0"/>
              <w:jc w:val="center"/>
              <w:rPr>
                <w:rFonts w:ascii="Times New Roman" w:hAnsi="Times New Roman" w:cs="Times New Roman"/>
                <w:sz w:val="24"/>
                <w:szCs w:val="24"/>
              </w:rPr>
            </w:pPr>
            <w:r w:rsidRPr="009965C3">
              <w:rPr>
                <w:rFonts w:ascii="Times New Roman" w:hAnsi="Times New Roman" w:cs="Times New Roman"/>
                <w:sz w:val="24"/>
                <w:szCs w:val="24"/>
              </w:rPr>
              <w:t>1.</w:t>
            </w:r>
          </w:p>
        </w:tc>
        <w:tc>
          <w:tcPr>
            <w:tcW w:w="658" w:type="pct"/>
            <w:vMerge w:val="restart"/>
            <w:shd w:val="clear" w:color="auto" w:fill="auto"/>
            <w:vAlign w:val="center"/>
          </w:tcPr>
          <w:p w14:paraId="716B404A" w14:textId="77777777" w:rsidR="00BF2586" w:rsidRPr="009965C3" w:rsidRDefault="00BF2586" w:rsidP="009B7D44">
            <w:pPr>
              <w:rPr>
                <w:rFonts w:ascii="Times New Roman" w:hAnsi="Times New Roman" w:cs="Times New Roman"/>
                <w:sz w:val="24"/>
                <w:szCs w:val="24"/>
              </w:rPr>
            </w:pPr>
            <w:r w:rsidRPr="009965C3">
              <w:rPr>
                <w:rFonts w:ascii="Times New Roman" w:hAnsi="Times New Roman" w:cs="Times New Roman"/>
                <w:sz w:val="24"/>
                <w:szCs w:val="24"/>
              </w:rPr>
              <w:t>Показатели надежности и бесперебойности централизованных систем водоснабжения</w:t>
            </w:r>
          </w:p>
        </w:tc>
        <w:tc>
          <w:tcPr>
            <w:tcW w:w="758" w:type="pct"/>
            <w:vMerge w:val="restart"/>
            <w:vAlign w:val="center"/>
          </w:tcPr>
          <w:p w14:paraId="3A8E4B52" w14:textId="77777777" w:rsidR="00BF2586" w:rsidRPr="009965C3" w:rsidRDefault="00BF2586" w:rsidP="00903693">
            <w:pPr>
              <w:spacing w:after="0"/>
              <w:rPr>
                <w:rFonts w:ascii="Times New Roman" w:hAnsi="Times New Roman" w:cs="Times New Roman"/>
                <w:sz w:val="24"/>
                <w:szCs w:val="24"/>
              </w:rPr>
            </w:pPr>
            <w:r w:rsidRPr="009965C3">
              <w:rPr>
                <w:rFonts w:ascii="Times New Roman" w:hAnsi="Times New Roman" w:cs="Times New Roman"/>
                <w:sz w:val="24"/>
                <w:szCs w:val="24"/>
              </w:rPr>
              <w:t>Количество перерывов в подаче воды, произошедших в результате аварий, повреждений и иных технологических нарушений на объектах централизованной системы холодного водоснабжения</w:t>
            </w:r>
          </w:p>
        </w:tc>
        <w:tc>
          <w:tcPr>
            <w:tcW w:w="341" w:type="pct"/>
            <w:vMerge w:val="restart"/>
            <w:vAlign w:val="center"/>
          </w:tcPr>
          <w:p w14:paraId="7FEC6D1D" w14:textId="77777777" w:rsidR="00BF2586" w:rsidRPr="009965C3" w:rsidRDefault="00BF2586" w:rsidP="009B7D44">
            <w:pPr>
              <w:widowControl w:val="0"/>
              <w:jc w:val="center"/>
              <w:rPr>
                <w:rFonts w:ascii="Times New Roman" w:hAnsi="Times New Roman" w:cs="Times New Roman"/>
                <w:sz w:val="24"/>
                <w:szCs w:val="24"/>
              </w:rPr>
            </w:pPr>
            <w:r w:rsidRPr="009965C3">
              <w:rPr>
                <w:rFonts w:ascii="Times New Roman" w:hAnsi="Times New Roman" w:cs="Times New Roman"/>
                <w:sz w:val="24"/>
                <w:szCs w:val="24"/>
              </w:rPr>
              <w:t>Ед./км.</w:t>
            </w:r>
          </w:p>
        </w:tc>
        <w:tc>
          <w:tcPr>
            <w:tcW w:w="342" w:type="pct"/>
            <w:shd w:val="clear" w:color="auto" w:fill="auto"/>
            <w:vAlign w:val="center"/>
          </w:tcPr>
          <w:p w14:paraId="2C22FA0E"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5</w:t>
            </w:r>
          </w:p>
        </w:tc>
        <w:tc>
          <w:tcPr>
            <w:tcW w:w="293" w:type="pct"/>
            <w:shd w:val="clear" w:color="auto" w:fill="auto"/>
            <w:vAlign w:val="center"/>
          </w:tcPr>
          <w:p w14:paraId="54DFC320"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6</w:t>
            </w:r>
          </w:p>
        </w:tc>
        <w:tc>
          <w:tcPr>
            <w:tcW w:w="292" w:type="pct"/>
            <w:shd w:val="clear" w:color="auto" w:fill="auto"/>
            <w:vAlign w:val="center"/>
          </w:tcPr>
          <w:p w14:paraId="274D8CE0"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7</w:t>
            </w:r>
          </w:p>
        </w:tc>
        <w:tc>
          <w:tcPr>
            <w:tcW w:w="293" w:type="pct"/>
            <w:shd w:val="clear" w:color="auto" w:fill="auto"/>
            <w:vAlign w:val="center"/>
          </w:tcPr>
          <w:p w14:paraId="65223694"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8</w:t>
            </w:r>
          </w:p>
        </w:tc>
        <w:tc>
          <w:tcPr>
            <w:tcW w:w="282" w:type="pct"/>
            <w:shd w:val="clear" w:color="auto" w:fill="auto"/>
            <w:vAlign w:val="center"/>
          </w:tcPr>
          <w:p w14:paraId="6C94B75C"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9</w:t>
            </w:r>
          </w:p>
        </w:tc>
        <w:tc>
          <w:tcPr>
            <w:tcW w:w="292" w:type="pct"/>
            <w:shd w:val="clear" w:color="auto" w:fill="auto"/>
            <w:vAlign w:val="center"/>
          </w:tcPr>
          <w:p w14:paraId="204B3E55"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w:t>
            </w:r>
            <w:r w:rsidR="00587CB6" w:rsidRPr="009965C3">
              <w:rPr>
                <w:rFonts w:ascii="Times New Roman" w:hAnsi="Times New Roman" w:cs="Times New Roman"/>
                <w:sz w:val="24"/>
                <w:szCs w:val="24"/>
              </w:rPr>
              <w:t>30</w:t>
            </w:r>
          </w:p>
        </w:tc>
        <w:tc>
          <w:tcPr>
            <w:tcW w:w="293" w:type="pct"/>
            <w:shd w:val="clear" w:color="auto" w:fill="auto"/>
            <w:vAlign w:val="center"/>
          </w:tcPr>
          <w:p w14:paraId="01A30ABD"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1</w:t>
            </w:r>
          </w:p>
        </w:tc>
        <w:tc>
          <w:tcPr>
            <w:tcW w:w="292" w:type="pct"/>
            <w:shd w:val="clear" w:color="auto" w:fill="auto"/>
            <w:vAlign w:val="center"/>
          </w:tcPr>
          <w:p w14:paraId="66DFAF8D"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2</w:t>
            </w:r>
          </w:p>
        </w:tc>
        <w:tc>
          <w:tcPr>
            <w:tcW w:w="292" w:type="pct"/>
            <w:shd w:val="clear" w:color="auto" w:fill="auto"/>
            <w:vAlign w:val="center"/>
          </w:tcPr>
          <w:p w14:paraId="2E5EAB96"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3</w:t>
            </w:r>
          </w:p>
        </w:tc>
        <w:tc>
          <w:tcPr>
            <w:tcW w:w="340" w:type="pct"/>
            <w:vAlign w:val="center"/>
          </w:tcPr>
          <w:p w14:paraId="00E96600"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4</w:t>
            </w:r>
          </w:p>
        </w:tc>
      </w:tr>
      <w:tr w:rsidR="00133B39" w:rsidRPr="009965C3" w14:paraId="5A024F02" w14:textId="77777777" w:rsidTr="004168E4">
        <w:trPr>
          <w:trHeight w:val="855"/>
        </w:trPr>
        <w:tc>
          <w:tcPr>
            <w:tcW w:w="232" w:type="pct"/>
            <w:vMerge/>
            <w:shd w:val="clear" w:color="auto" w:fill="auto"/>
            <w:vAlign w:val="center"/>
          </w:tcPr>
          <w:p w14:paraId="6FBB3B13" w14:textId="77777777" w:rsidR="00133B39" w:rsidRPr="009965C3" w:rsidRDefault="00133B39" w:rsidP="00133B39">
            <w:pPr>
              <w:widowControl w:val="0"/>
              <w:rPr>
                <w:rFonts w:ascii="Times New Roman" w:hAnsi="Times New Roman" w:cs="Times New Roman"/>
                <w:sz w:val="24"/>
                <w:szCs w:val="24"/>
              </w:rPr>
            </w:pPr>
          </w:p>
        </w:tc>
        <w:tc>
          <w:tcPr>
            <w:tcW w:w="658" w:type="pct"/>
            <w:vMerge/>
            <w:shd w:val="clear" w:color="auto" w:fill="auto"/>
            <w:vAlign w:val="center"/>
          </w:tcPr>
          <w:p w14:paraId="7CD62BAA" w14:textId="77777777" w:rsidR="00133B39" w:rsidRPr="009965C3" w:rsidRDefault="00133B39" w:rsidP="00133B39">
            <w:pPr>
              <w:widowControl w:val="0"/>
              <w:rPr>
                <w:rFonts w:ascii="Times New Roman" w:hAnsi="Times New Roman" w:cs="Times New Roman"/>
                <w:sz w:val="24"/>
                <w:szCs w:val="24"/>
              </w:rPr>
            </w:pPr>
          </w:p>
        </w:tc>
        <w:tc>
          <w:tcPr>
            <w:tcW w:w="758" w:type="pct"/>
            <w:vMerge/>
            <w:vAlign w:val="center"/>
          </w:tcPr>
          <w:p w14:paraId="3F562699" w14:textId="77777777" w:rsidR="00133B39" w:rsidRPr="009965C3" w:rsidRDefault="00133B39" w:rsidP="002A0E1A">
            <w:pPr>
              <w:widowControl w:val="0"/>
              <w:jc w:val="both"/>
              <w:rPr>
                <w:rFonts w:ascii="Times New Roman" w:hAnsi="Times New Roman" w:cs="Times New Roman"/>
                <w:sz w:val="24"/>
                <w:szCs w:val="24"/>
              </w:rPr>
            </w:pPr>
          </w:p>
        </w:tc>
        <w:tc>
          <w:tcPr>
            <w:tcW w:w="341" w:type="pct"/>
            <w:vMerge/>
            <w:vAlign w:val="center"/>
          </w:tcPr>
          <w:p w14:paraId="67138F93" w14:textId="77777777" w:rsidR="00133B39" w:rsidRPr="009965C3" w:rsidRDefault="00133B39" w:rsidP="00133B39">
            <w:pPr>
              <w:widowControl w:val="0"/>
              <w:jc w:val="center"/>
              <w:rPr>
                <w:rFonts w:ascii="Times New Roman" w:hAnsi="Times New Roman" w:cs="Times New Roman"/>
                <w:sz w:val="24"/>
                <w:szCs w:val="24"/>
              </w:rPr>
            </w:pPr>
          </w:p>
        </w:tc>
        <w:tc>
          <w:tcPr>
            <w:tcW w:w="342" w:type="pct"/>
            <w:shd w:val="clear" w:color="auto" w:fill="auto"/>
            <w:vAlign w:val="center"/>
          </w:tcPr>
          <w:p w14:paraId="7477EBFE"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1,0</w:t>
            </w:r>
          </w:p>
        </w:tc>
        <w:tc>
          <w:tcPr>
            <w:tcW w:w="293" w:type="pct"/>
            <w:shd w:val="clear" w:color="auto" w:fill="auto"/>
            <w:vAlign w:val="center"/>
          </w:tcPr>
          <w:p w14:paraId="37A55733"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0,9</w:t>
            </w:r>
          </w:p>
        </w:tc>
        <w:tc>
          <w:tcPr>
            <w:tcW w:w="292" w:type="pct"/>
            <w:shd w:val="clear" w:color="auto" w:fill="auto"/>
            <w:vAlign w:val="center"/>
          </w:tcPr>
          <w:p w14:paraId="5D0F16F8"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0,8</w:t>
            </w:r>
          </w:p>
        </w:tc>
        <w:tc>
          <w:tcPr>
            <w:tcW w:w="293" w:type="pct"/>
            <w:shd w:val="clear" w:color="auto" w:fill="auto"/>
            <w:vAlign w:val="center"/>
          </w:tcPr>
          <w:p w14:paraId="26F100F6"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0,7</w:t>
            </w:r>
          </w:p>
        </w:tc>
        <w:tc>
          <w:tcPr>
            <w:tcW w:w="282" w:type="pct"/>
            <w:shd w:val="clear" w:color="auto" w:fill="auto"/>
            <w:vAlign w:val="center"/>
          </w:tcPr>
          <w:p w14:paraId="06BEA12E"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0,6</w:t>
            </w:r>
          </w:p>
        </w:tc>
        <w:tc>
          <w:tcPr>
            <w:tcW w:w="292" w:type="pct"/>
            <w:shd w:val="clear" w:color="auto" w:fill="auto"/>
            <w:vAlign w:val="center"/>
          </w:tcPr>
          <w:p w14:paraId="5A3A23F2"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0,5</w:t>
            </w:r>
          </w:p>
        </w:tc>
        <w:tc>
          <w:tcPr>
            <w:tcW w:w="293" w:type="pct"/>
            <w:shd w:val="clear" w:color="auto" w:fill="auto"/>
            <w:vAlign w:val="center"/>
          </w:tcPr>
          <w:p w14:paraId="0381EAA3"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0,5</w:t>
            </w:r>
          </w:p>
        </w:tc>
        <w:tc>
          <w:tcPr>
            <w:tcW w:w="292" w:type="pct"/>
            <w:shd w:val="clear" w:color="auto" w:fill="auto"/>
            <w:vAlign w:val="center"/>
          </w:tcPr>
          <w:p w14:paraId="2A131C06"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0,5</w:t>
            </w:r>
          </w:p>
        </w:tc>
        <w:tc>
          <w:tcPr>
            <w:tcW w:w="292" w:type="pct"/>
            <w:shd w:val="clear" w:color="auto" w:fill="auto"/>
            <w:vAlign w:val="center"/>
          </w:tcPr>
          <w:p w14:paraId="3A26DD7C"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0,5</w:t>
            </w:r>
          </w:p>
        </w:tc>
        <w:tc>
          <w:tcPr>
            <w:tcW w:w="340" w:type="pct"/>
            <w:vAlign w:val="center"/>
          </w:tcPr>
          <w:p w14:paraId="000BA695" w14:textId="77777777" w:rsidR="00133B39" w:rsidRPr="00737CB2" w:rsidRDefault="00133B39" w:rsidP="00133B39">
            <w:pPr>
              <w:spacing w:line="240" w:lineRule="auto"/>
              <w:jc w:val="center"/>
              <w:rPr>
                <w:rFonts w:ascii="Times New Roman" w:hAnsi="Times New Roman" w:cs="Times New Roman"/>
                <w:sz w:val="24"/>
                <w:szCs w:val="24"/>
              </w:rPr>
            </w:pPr>
            <w:r w:rsidRPr="00737CB2">
              <w:rPr>
                <w:rFonts w:ascii="Times New Roman" w:hAnsi="Times New Roman" w:cs="Times New Roman"/>
                <w:sz w:val="24"/>
                <w:szCs w:val="24"/>
              </w:rPr>
              <w:t>0,5</w:t>
            </w:r>
          </w:p>
        </w:tc>
      </w:tr>
      <w:tr w:rsidR="004524D8" w:rsidRPr="009965C3" w14:paraId="7E05B7D1" w14:textId="77777777" w:rsidTr="004168E4">
        <w:trPr>
          <w:trHeight w:val="549"/>
        </w:trPr>
        <w:tc>
          <w:tcPr>
            <w:tcW w:w="232" w:type="pct"/>
            <w:vMerge w:val="restart"/>
            <w:shd w:val="clear" w:color="auto" w:fill="auto"/>
            <w:vAlign w:val="center"/>
          </w:tcPr>
          <w:p w14:paraId="259DF85D" w14:textId="77777777" w:rsidR="00BF2586" w:rsidRPr="009965C3" w:rsidRDefault="00BF2586" w:rsidP="009B7D44">
            <w:pPr>
              <w:widowControl w:val="0"/>
              <w:jc w:val="center"/>
              <w:rPr>
                <w:rFonts w:ascii="Times New Roman" w:hAnsi="Times New Roman" w:cs="Times New Roman"/>
                <w:sz w:val="24"/>
                <w:szCs w:val="24"/>
              </w:rPr>
            </w:pPr>
            <w:r w:rsidRPr="009965C3">
              <w:rPr>
                <w:rFonts w:ascii="Times New Roman" w:hAnsi="Times New Roman" w:cs="Times New Roman"/>
                <w:sz w:val="24"/>
                <w:szCs w:val="24"/>
              </w:rPr>
              <w:t>2</w:t>
            </w:r>
          </w:p>
        </w:tc>
        <w:tc>
          <w:tcPr>
            <w:tcW w:w="658" w:type="pct"/>
            <w:vMerge w:val="restart"/>
            <w:shd w:val="clear" w:color="auto" w:fill="auto"/>
            <w:vAlign w:val="center"/>
          </w:tcPr>
          <w:p w14:paraId="384DD9D5" w14:textId="77777777" w:rsidR="00BF2586" w:rsidRPr="009965C3" w:rsidRDefault="00BF2586" w:rsidP="009B7D44">
            <w:pPr>
              <w:rPr>
                <w:rFonts w:ascii="Times New Roman" w:hAnsi="Times New Roman" w:cs="Times New Roman"/>
                <w:sz w:val="24"/>
                <w:szCs w:val="24"/>
              </w:rPr>
            </w:pPr>
            <w:r w:rsidRPr="009965C3">
              <w:rPr>
                <w:rFonts w:ascii="Times New Roman" w:hAnsi="Times New Roman" w:cs="Times New Roman"/>
                <w:sz w:val="24"/>
                <w:szCs w:val="24"/>
              </w:rPr>
              <w:t>Показатели качества питьевой воды</w:t>
            </w:r>
          </w:p>
        </w:tc>
        <w:tc>
          <w:tcPr>
            <w:tcW w:w="758" w:type="pct"/>
            <w:vMerge w:val="restart"/>
            <w:vAlign w:val="center"/>
          </w:tcPr>
          <w:p w14:paraId="1DAA9640" w14:textId="77777777" w:rsidR="00BF2586" w:rsidRPr="009965C3" w:rsidRDefault="00BF2586" w:rsidP="00903693">
            <w:pPr>
              <w:spacing w:after="0"/>
              <w:rPr>
                <w:rFonts w:ascii="Times New Roman" w:hAnsi="Times New Roman" w:cs="Times New Roman"/>
                <w:sz w:val="24"/>
                <w:szCs w:val="24"/>
              </w:rPr>
            </w:pPr>
            <w:r w:rsidRPr="009965C3">
              <w:rPr>
                <w:rFonts w:ascii="Times New Roman" w:hAnsi="Times New Roman" w:cs="Times New Roman"/>
                <w:sz w:val="24"/>
                <w:szCs w:val="24"/>
              </w:rPr>
              <w:t xml:space="preserve">Доля проб питьевой воды, подаваемой с источников водоснабжения, водопроводных станций или иных </w:t>
            </w:r>
            <w:r w:rsidRPr="009965C3">
              <w:rPr>
                <w:rFonts w:ascii="Times New Roman" w:hAnsi="Times New Roman" w:cs="Times New Roman"/>
                <w:sz w:val="24"/>
                <w:szCs w:val="24"/>
              </w:rPr>
              <w:lastRenderedPageBreak/>
              <w:t>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41" w:type="pct"/>
            <w:vMerge w:val="restart"/>
            <w:vAlign w:val="center"/>
          </w:tcPr>
          <w:p w14:paraId="3452CEDF" w14:textId="77777777" w:rsidR="00BF2586" w:rsidRPr="009965C3" w:rsidRDefault="00BF2586" w:rsidP="009B7D44">
            <w:pPr>
              <w:widowControl w:val="0"/>
              <w:jc w:val="center"/>
              <w:rPr>
                <w:rFonts w:ascii="Times New Roman" w:hAnsi="Times New Roman" w:cs="Times New Roman"/>
                <w:sz w:val="24"/>
                <w:szCs w:val="24"/>
              </w:rPr>
            </w:pPr>
            <w:r w:rsidRPr="009965C3">
              <w:rPr>
                <w:rFonts w:ascii="Times New Roman" w:hAnsi="Times New Roman" w:cs="Times New Roman"/>
                <w:sz w:val="24"/>
                <w:szCs w:val="24"/>
              </w:rPr>
              <w:lastRenderedPageBreak/>
              <w:t>%</w:t>
            </w:r>
          </w:p>
        </w:tc>
        <w:tc>
          <w:tcPr>
            <w:tcW w:w="342" w:type="pct"/>
            <w:shd w:val="clear" w:color="auto" w:fill="auto"/>
            <w:vAlign w:val="center"/>
          </w:tcPr>
          <w:p w14:paraId="67D70EA3"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5</w:t>
            </w:r>
          </w:p>
        </w:tc>
        <w:tc>
          <w:tcPr>
            <w:tcW w:w="293" w:type="pct"/>
            <w:shd w:val="clear" w:color="auto" w:fill="auto"/>
            <w:vAlign w:val="center"/>
          </w:tcPr>
          <w:p w14:paraId="405963F3"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6</w:t>
            </w:r>
          </w:p>
        </w:tc>
        <w:tc>
          <w:tcPr>
            <w:tcW w:w="292" w:type="pct"/>
            <w:shd w:val="clear" w:color="auto" w:fill="auto"/>
            <w:vAlign w:val="center"/>
          </w:tcPr>
          <w:p w14:paraId="405C27DC"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7</w:t>
            </w:r>
          </w:p>
        </w:tc>
        <w:tc>
          <w:tcPr>
            <w:tcW w:w="293" w:type="pct"/>
            <w:shd w:val="clear" w:color="auto" w:fill="auto"/>
            <w:vAlign w:val="center"/>
          </w:tcPr>
          <w:p w14:paraId="2A7200CF"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8</w:t>
            </w:r>
          </w:p>
        </w:tc>
        <w:tc>
          <w:tcPr>
            <w:tcW w:w="282" w:type="pct"/>
            <w:shd w:val="clear" w:color="auto" w:fill="auto"/>
            <w:vAlign w:val="center"/>
          </w:tcPr>
          <w:p w14:paraId="7295CF86"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587CB6" w:rsidRPr="009965C3">
              <w:rPr>
                <w:rFonts w:ascii="Times New Roman" w:hAnsi="Times New Roman" w:cs="Times New Roman"/>
                <w:sz w:val="24"/>
                <w:szCs w:val="24"/>
              </w:rPr>
              <w:t>9</w:t>
            </w:r>
          </w:p>
        </w:tc>
        <w:tc>
          <w:tcPr>
            <w:tcW w:w="292" w:type="pct"/>
            <w:shd w:val="clear" w:color="auto" w:fill="auto"/>
            <w:vAlign w:val="center"/>
          </w:tcPr>
          <w:p w14:paraId="78474F12"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w:t>
            </w:r>
            <w:r w:rsidR="00587CB6" w:rsidRPr="009965C3">
              <w:rPr>
                <w:rFonts w:ascii="Times New Roman" w:hAnsi="Times New Roman" w:cs="Times New Roman"/>
                <w:sz w:val="24"/>
                <w:szCs w:val="24"/>
              </w:rPr>
              <w:t>30</w:t>
            </w:r>
          </w:p>
        </w:tc>
        <w:tc>
          <w:tcPr>
            <w:tcW w:w="293" w:type="pct"/>
            <w:shd w:val="clear" w:color="auto" w:fill="auto"/>
            <w:vAlign w:val="center"/>
          </w:tcPr>
          <w:p w14:paraId="62B16E6E"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1</w:t>
            </w:r>
          </w:p>
        </w:tc>
        <w:tc>
          <w:tcPr>
            <w:tcW w:w="292" w:type="pct"/>
            <w:shd w:val="clear" w:color="auto" w:fill="auto"/>
            <w:vAlign w:val="center"/>
          </w:tcPr>
          <w:p w14:paraId="4BE66CC5"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2</w:t>
            </w:r>
          </w:p>
        </w:tc>
        <w:tc>
          <w:tcPr>
            <w:tcW w:w="292" w:type="pct"/>
            <w:shd w:val="clear" w:color="auto" w:fill="auto"/>
            <w:vAlign w:val="center"/>
          </w:tcPr>
          <w:p w14:paraId="61E7903D"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3</w:t>
            </w:r>
          </w:p>
        </w:tc>
        <w:tc>
          <w:tcPr>
            <w:tcW w:w="340" w:type="pct"/>
            <w:vAlign w:val="center"/>
          </w:tcPr>
          <w:p w14:paraId="0B9569BA"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587CB6" w:rsidRPr="009965C3">
              <w:rPr>
                <w:rFonts w:ascii="Times New Roman" w:hAnsi="Times New Roman" w:cs="Times New Roman"/>
                <w:sz w:val="24"/>
                <w:szCs w:val="24"/>
              </w:rPr>
              <w:t>4</w:t>
            </w:r>
          </w:p>
        </w:tc>
      </w:tr>
      <w:tr w:rsidR="001030BA" w:rsidRPr="009965C3" w14:paraId="6929971A" w14:textId="77777777" w:rsidTr="004168E4">
        <w:trPr>
          <w:trHeight w:val="1002"/>
        </w:trPr>
        <w:tc>
          <w:tcPr>
            <w:tcW w:w="232" w:type="pct"/>
            <w:vMerge/>
            <w:shd w:val="clear" w:color="auto" w:fill="auto"/>
            <w:vAlign w:val="center"/>
          </w:tcPr>
          <w:p w14:paraId="3C69D66B" w14:textId="77777777" w:rsidR="001030BA" w:rsidRPr="009965C3" w:rsidRDefault="001030BA" w:rsidP="001030BA">
            <w:pPr>
              <w:widowControl w:val="0"/>
              <w:rPr>
                <w:rFonts w:ascii="Times New Roman" w:hAnsi="Times New Roman" w:cs="Times New Roman"/>
                <w:sz w:val="24"/>
                <w:szCs w:val="24"/>
              </w:rPr>
            </w:pPr>
          </w:p>
        </w:tc>
        <w:tc>
          <w:tcPr>
            <w:tcW w:w="658" w:type="pct"/>
            <w:vMerge/>
            <w:shd w:val="clear" w:color="auto" w:fill="auto"/>
            <w:vAlign w:val="center"/>
          </w:tcPr>
          <w:p w14:paraId="4353ACB3" w14:textId="77777777" w:rsidR="001030BA" w:rsidRPr="009965C3" w:rsidRDefault="001030BA" w:rsidP="001030BA">
            <w:pPr>
              <w:widowControl w:val="0"/>
              <w:rPr>
                <w:rFonts w:ascii="Times New Roman" w:hAnsi="Times New Roman" w:cs="Times New Roman"/>
                <w:sz w:val="24"/>
                <w:szCs w:val="24"/>
              </w:rPr>
            </w:pPr>
          </w:p>
        </w:tc>
        <w:tc>
          <w:tcPr>
            <w:tcW w:w="758" w:type="pct"/>
            <w:vMerge/>
            <w:vAlign w:val="center"/>
          </w:tcPr>
          <w:p w14:paraId="7C152318" w14:textId="77777777" w:rsidR="001030BA" w:rsidRPr="009965C3" w:rsidRDefault="001030BA" w:rsidP="002A0E1A">
            <w:pPr>
              <w:widowControl w:val="0"/>
              <w:jc w:val="both"/>
              <w:rPr>
                <w:rFonts w:ascii="Times New Roman" w:hAnsi="Times New Roman" w:cs="Times New Roman"/>
                <w:sz w:val="24"/>
                <w:szCs w:val="24"/>
              </w:rPr>
            </w:pPr>
          </w:p>
        </w:tc>
        <w:tc>
          <w:tcPr>
            <w:tcW w:w="341" w:type="pct"/>
            <w:vMerge/>
            <w:vAlign w:val="center"/>
          </w:tcPr>
          <w:p w14:paraId="51F04847" w14:textId="77777777" w:rsidR="001030BA" w:rsidRPr="009965C3" w:rsidRDefault="001030BA" w:rsidP="001030BA">
            <w:pPr>
              <w:widowControl w:val="0"/>
              <w:jc w:val="center"/>
              <w:rPr>
                <w:rFonts w:ascii="Times New Roman" w:hAnsi="Times New Roman" w:cs="Times New Roman"/>
                <w:sz w:val="24"/>
                <w:szCs w:val="24"/>
              </w:rPr>
            </w:pPr>
          </w:p>
        </w:tc>
        <w:tc>
          <w:tcPr>
            <w:tcW w:w="342" w:type="pct"/>
            <w:shd w:val="clear" w:color="auto" w:fill="auto"/>
            <w:vAlign w:val="center"/>
          </w:tcPr>
          <w:p w14:paraId="0A11AFAD"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0,3</w:t>
            </w:r>
          </w:p>
        </w:tc>
        <w:tc>
          <w:tcPr>
            <w:tcW w:w="293" w:type="pct"/>
            <w:shd w:val="clear" w:color="auto" w:fill="auto"/>
            <w:vAlign w:val="center"/>
          </w:tcPr>
          <w:p w14:paraId="638D3831"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0,3</w:t>
            </w:r>
          </w:p>
        </w:tc>
        <w:tc>
          <w:tcPr>
            <w:tcW w:w="292" w:type="pct"/>
            <w:shd w:val="clear" w:color="auto" w:fill="auto"/>
            <w:vAlign w:val="center"/>
          </w:tcPr>
          <w:p w14:paraId="3BB1A06B"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0,3</w:t>
            </w:r>
          </w:p>
        </w:tc>
        <w:tc>
          <w:tcPr>
            <w:tcW w:w="293" w:type="pct"/>
            <w:shd w:val="clear" w:color="auto" w:fill="auto"/>
            <w:vAlign w:val="center"/>
          </w:tcPr>
          <w:p w14:paraId="286402F0"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0,3</w:t>
            </w:r>
          </w:p>
        </w:tc>
        <w:tc>
          <w:tcPr>
            <w:tcW w:w="282" w:type="pct"/>
            <w:shd w:val="clear" w:color="auto" w:fill="auto"/>
            <w:vAlign w:val="center"/>
          </w:tcPr>
          <w:p w14:paraId="1FD17167"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0,25</w:t>
            </w:r>
          </w:p>
        </w:tc>
        <w:tc>
          <w:tcPr>
            <w:tcW w:w="292" w:type="pct"/>
            <w:shd w:val="clear" w:color="auto" w:fill="auto"/>
            <w:vAlign w:val="center"/>
          </w:tcPr>
          <w:p w14:paraId="40F84972"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0,25</w:t>
            </w:r>
          </w:p>
        </w:tc>
        <w:tc>
          <w:tcPr>
            <w:tcW w:w="293" w:type="pct"/>
            <w:shd w:val="clear" w:color="auto" w:fill="auto"/>
            <w:vAlign w:val="center"/>
          </w:tcPr>
          <w:p w14:paraId="102669C4"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0,2</w:t>
            </w:r>
            <w:r>
              <w:rPr>
                <w:rFonts w:ascii="Times New Roman" w:hAnsi="Times New Roman" w:cs="Times New Roman"/>
                <w:sz w:val="24"/>
                <w:szCs w:val="24"/>
              </w:rPr>
              <w:t>0</w:t>
            </w:r>
          </w:p>
        </w:tc>
        <w:tc>
          <w:tcPr>
            <w:tcW w:w="292" w:type="pct"/>
            <w:shd w:val="clear" w:color="auto" w:fill="auto"/>
            <w:vAlign w:val="center"/>
          </w:tcPr>
          <w:p w14:paraId="2CB44564"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0,2</w:t>
            </w:r>
            <w:r>
              <w:rPr>
                <w:rFonts w:ascii="Times New Roman" w:hAnsi="Times New Roman" w:cs="Times New Roman"/>
                <w:sz w:val="24"/>
                <w:szCs w:val="24"/>
              </w:rPr>
              <w:t>0</w:t>
            </w:r>
          </w:p>
        </w:tc>
        <w:tc>
          <w:tcPr>
            <w:tcW w:w="292" w:type="pct"/>
            <w:shd w:val="clear" w:color="auto" w:fill="auto"/>
            <w:vAlign w:val="center"/>
          </w:tcPr>
          <w:p w14:paraId="1AD6E838"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0,1</w:t>
            </w:r>
            <w:r>
              <w:rPr>
                <w:rFonts w:ascii="Times New Roman" w:hAnsi="Times New Roman" w:cs="Times New Roman"/>
                <w:sz w:val="24"/>
                <w:szCs w:val="24"/>
              </w:rPr>
              <w:t>5</w:t>
            </w:r>
          </w:p>
        </w:tc>
        <w:tc>
          <w:tcPr>
            <w:tcW w:w="340" w:type="pct"/>
            <w:vAlign w:val="center"/>
          </w:tcPr>
          <w:p w14:paraId="41976C7C" w14:textId="77777777" w:rsidR="001030BA" w:rsidRPr="00D8754E" w:rsidRDefault="001030BA" w:rsidP="001030BA">
            <w:pPr>
              <w:spacing w:line="240" w:lineRule="auto"/>
              <w:jc w:val="center"/>
              <w:rPr>
                <w:rFonts w:ascii="Times New Roman" w:hAnsi="Times New Roman" w:cs="Times New Roman"/>
                <w:sz w:val="24"/>
                <w:szCs w:val="24"/>
              </w:rPr>
            </w:pPr>
            <w:r w:rsidRPr="00D8754E">
              <w:rPr>
                <w:rFonts w:ascii="Times New Roman" w:hAnsi="Times New Roman" w:cs="Times New Roman"/>
                <w:sz w:val="24"/>
                <w:szCs w:val="24"/>
              </w:rPr>
              <w:t>0,1</w:t>
            </w:r>
            <w:r>
              <w:rPr>
                <w:rFonts w:ascii="Times New Roman" w:hAnsi="Times New Roman" w:cs="Times New Roman"/>
                <w:sz w:val="24"/>
                <w:szCs w:val="24"/>
              </w:rPr>
              <w:t>5</w:t>
            </w:r>
          </w:p>
        </w:tc>
      </w:tr>
      <w:tr w:rsidR="004524D8" w:rsidRPr="009965C3" w14:paraId="04FABAA1" w14:textId="77777777" w:rsidTr="004168E4">
        <w:trPr>
          <w:trHeight w:val="384"/>
        </w:trPr>
        <w:tc>
          <w:tcPr>
            <w:tcW w:w="232" w:type="pct"/>
            <w:vMerge/>
            <w:shd w:val="clear" w:color="auto" w:fill="auto"/>
            <w:vAlign w:val="center"/>
          </w:tcPr>
          <w:p w14:paraId="7B96BA47" w14:textId="77777777" w:rsidR="00BF2586" w:rsidRPr="009965C3" w:rsidRDefault="00BF2586" w:rsidP="009B7D44">
            <w:pPr>
              <w:widowControl w:val="0"/>
              <w:rPr>
                <w:rFonts w:ascii="Times New Roman" w:hAnsi="Times New Roman" w:cs="Times New Roman"/>
                <w:sz w:val="24"/>
                <w:szCs w:val="24"/>
              </w:rPr>
            </w:pPr>
          </w:p>
        </w:tc>
        <w:tc>
          <w:tcPr>
            <w:tcW w:w="658" w:type="pct"/>
            <w:vMerge/>
            <w:shd w:val="clear" w:color="auto" w:fill="auto"/>
            <w:vAlign w:val="center"/>
          </w:tcPr>
          <w:p w14:paraId="60751CF8" w14:textId="77777777" w:rsidR="00BF2586" w:rsidRPr="009965C3" w:rsidRDefault="00BF2586" w:rsidP="009B7D44">
            <w:pPr>
              <w:widowControl w:val="0"/>
              <w:rPr>
                <w:rFonts w:ascii="Times New Roman" w:hAnsi="Times New Roman" w:cs="Times New Roman"/>
                <w:sz w:val="24"/>
                <w:szCs w:val="24"/>
              </w:rPr>
            </w:pPr>
          </w:p>
        </w:tc>
        <w:tc>
          <w:tcPr>
            <w:tcW w:w="758" w:type="pct"/>
            <w:vMerge w:val="restart"/>
            <w:vAlign w:val="center"/>
          </w:tcPr>
          <w:p w14:paraId="07E53495" w14:textId="77777777" w:rsidR="00BF2586" w:rsidRPr="009965C3" w:rsidRDefault="00BF2586" w:rsidP="00903693">
            <w:pPr>
              <w:spacing w:after="0"/>
              <w:rPr>
                <w:rFonts w:ascii="Times New Roman" w:hAnsi="Times New Roman" w:cs="Times New Roman"/>
                <w:sz w:val="24"/>
                <w:szCs w:val="24"/>
              </w:rPr>
            </w:pPr>
            <w:r w:rsidRPr="009965C3">
              <w:rPr>
                <w:rFonts w:ascii="Times New Roman" w:hAnsi="Times New Roman" w:cs="Times New Roman"/>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41" w:type="pct"/>
            <w:vMerge w:val="restart"/>
            <w:vAlign w:val="center"/>
          </w:tcPr>
          <w:p w14:paraId="7F1EED79" w14:textId="77777777" w:rsidR="00BF2586" w:rsidRPr="009965C3" w:rsidRDefault="00BF2586" w:rsidP="009B7D44">
            <w:pPr>
              <w:widowControl w:val="0"/>
              <w:jc w:val="center"/>
              <w:rPr>
                <w:rFonts w:ascii="Times New Roman" w:hAnsi="Times New Roman" w:cs="Times New Roman"/>
                <w:sz w:val="24"/>
                <w:szCs w:val="24"/>
              </w:rPr>
            </w:pPr>
            <w:r w:rsidRPr="009965C3">
              <w:rPr>
                <w:rFonts w:ascii="Times New Roman" w:hAnsi="Times New Roman" w:cs="Times New Roman"/>
                <w:sz w:val="24"/>
                <w:szCs w:val="24"/>
              </w:rPr>
              <w:t>%</w:t>
            </w:r>
          </w:p>
        </w:tc>
        <w:tc>
          <w:tcPr>
            <w:tcW w:w="342" w:type="pct"/>
            <w:shd w:val="clear" w:color="auto" w:fill="auto"/>
            <w:vAlign w:val="center"/>
          </w:tcPr>
          <w:p w14:paraId="608947BF"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3A5E30" w:rsidRPr="009965C3">
              <w:rPr>
                <w:rFonts w:ascii="Times New Roman" w:hAnsi="Times New Roman" w:cs="Times New Roman"/>
                <w:sz w:val="24"/>
                <w:szCs w:val="24"/>
              </w:rPr>
              <w:t>5</w:t>
            </w:r>
          </w:p>
        </w:tc>
        <w:tc>
          <w:tcPr>
            <w:tcW w:w="293" w:type="pct"/>
            <w:shd w:val="clear" w:color="auto" w:fill="auto"/>
            <w:vAlign w:val="center"/>
          </w:tcPr>
          <w:p w14:paraId="0D924FEB"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3A5E30" w:rsidRPr="009965C3">
              <w:rPr>
                <w:rFonts w:ascii="Times New Roman" w:hAnsi="Times New Roman" w:cs="Times New Roman"/>
                <w:sz w:val="24"/>
                <w:szCs w:val="24"/>
              </w:rPr>
              <w:t>6</w:t>
            </w:r>
          </w:p>
        </w:tc>
        <w:tc>
          <w:tcPr>
            <w:tcW w:w="292" w:type="pct"/>
            <w:shd w:val="clear" w:color="auto" w:fill="auto"/>
            <w:vAlign w:val="center"/>
          </w:tcPr>
          <w:p w14:paraId="4110A291"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3A5E30" w:rsidRPr="009965C3">
              <w:rPr>
                <w:rFonts w:ascii="Times New Roman" w:hAnsi="Times New Roman" w:cs="Times New Roman"/>
                <w:sz w:val="24"/>
                <w:szCs w:val="24"/>
              </w:rPr>
              <w:t>7</w:t>
            </w:r>
          </w:p>
        </w:tc>
        <w:tc>
          <w:tcPr>
            <w:tcW w:w="293" w:type="pct"/>
            <w:shd w:val="clear" w:color="auto" w:fill="auto"/>
            <w:vAlign w:val="center"/>
          </w:tcPr>
          <w:p w14:paraId="3639775B"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3A5E30" w:rsidRPr="009965C3">
              <w:rPr>
                <w:rFonts w:ascii="Times New Roman" w:hAnsi="Times New Roman" w:cs="Times New Roman"/>
                <w:sz w:val="24"/>
                <w:szCs w:val="24"/>
              </w:rPr>
              <w:t>8</w:t>
            </w:r>
          </w:p>
        </w:tc>
        <w:tc>
          <w:tcPr>
            <w:tcW w:w="282" w:type="pct"/>
            <w:shd w:val="clear" w:color="auto" w:fill="auto"/>
            <w:vAlign w:val="center"/>
          </w:tcPr>
          <w:p w14:paraId="55A4C05D"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202</w:t>
            </w:r>
            <w:r w:rsidR="003A5E30" w:rsidRPr="009965C3">
              <w:rPr>
                <w:rFonts w:ascii="Times New Roman" w:hAnsi="Times New Roman" w:cs="Times New Roman"/>
                <w:sz w:val="24"/>
                <w:szCs w:val="24"/>
              </w:rPr>
              <w:t>9</w:t>
            </w:r>
          </w:p>
        </w:tc>
        <w:tc>
          <w:tcPr>
            <w:tcW w:w="292" w:type="pct"/>
            <w:shd w:val="clear" w:color="auto" w:fill="auto"/>
            <w:vAlign w:val="center"/>
          </w:tcPr>
          <w:p w14:paraId="2C74959D"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w:t>
            </w:r>
            <w:r w:rsidR="003A5E30" w:rsidRPr="009965C3">
              <w:rPr>
                <w:rFonts w:ascii="Times New Roman" w:hAnsi="Times New Roman" w:cs="Times New Roman"/>
                <w:sz w:val="24"/>
                <w:szCs w:val="24"/>
              </w:rPr>
              <w:t>30</w:t>
            </w:r>
          </w:p>
        </w:tc>
        <w:tc>
          <w:tcPr>
            <w:tcW w:w="293" w:type="pct"/>
            <w:shd w:val="clear" w:color="auto" w:fill="auto"/>
            <w:vAlign w:val="center"/>
          </w:tcPr>
          <w:p w14:paraId="0F9C7C1C"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3A5E30" w:rsidRPr="009965C3">
              <w:rPr>
                <w:rFonts w:ascii="Times New Roman" w:hAnsi="Times New Roman" w:cs="Times New Roman"/>
                <w:sz w:val="24"/>
                <w:szCs w:val="24"/>
              </w:rPr>
              <w:t>1</w:t>
            </w:r>
          </w:p>
        </w:tc>
        <w:tc>
          <w:tcPr>
            <w:tcW w:w="292" w:type="pct"/>
            <w:shd w:val="clear" w:color="auto" w:fill="auto"/>
            <w:vAlign w:val="center"/>
          </w:tcPr>
          <w:p w14:paraId="0151EA02"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3A5E30" w:rsidRPr="009965C3">
              <w:rPr>
                <w:rFonts w:ascii="Times New Roman" w:hAnsi="Times New Roman" w:cs="Times New Roman"/>
                <w:sz w:val="24"/>
                <w:szCs w:val="24"/>
              </w:rPr>
              <w:t>2</w:t>
            </w:r>
          </w:p>
        </w:tc>
        <w:tc>
          <w:tcPr>
            <w:tcW w:w="292" w:type="pct"/>
            <w:shd w:val="clear" w:color="auto" w:fill="auto"/>
            <w:vAlign w:val="center"/>
          </w:tcPr>
          <w:p w14:paraId="3E8B0C2B"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3A5E30" w:rsidRPr="009965C3">
              <w:rPr>
                <w:rFonts w:ascii="Times New Roman" w:hAnsi="Times New Roman" w:cs="Times New Roman"/>
                <w:sz w:val="24"/>
                <w:szCs w:val="24"/>
              </w:rPr>
              <w:t>3</w:t>
            </w:r>
          </w:p>
        </w:tc>
        <w:tc>
          <w:tcPr>
            <w:tcW w:w="340" w:type="pct"/>
            <w:vAlign w:val="center"/>
          </w:tcPr>
          <w:p w14:paraId="775EA55C" w14:textId="77777777" w:rsidR="00BF2586" w:rsidRPr="009965C3" w:rsidRDefault="00BF2586" w:rsidP="009B7D44">
            <w:pPr>
              <w:jc w:val="center"/>
              <w:rPr>
                <w:rFonts w:ascii="Times New Roman" w:hAnsi="Times New Roman" w:cs="Times New Roman"/>
                <w:sz w:val="24"/>
                <w:szCs w:val="24"/>
              </w:rPr>
            </w:pPr>
            <w:r w:rsidRPr="009965C3">
              <w:rPr>
                <w:rFonts w:ascii="Times New Roman" w:hAnsi="Times New Roman" w:cs="Times New Roman"/>
                <w:sz w:val="24"/>
                <w:szCs w:val="24"/>
              </w:rPr>
              <w:t>203</w:t>
            </w:r>
            <w:r w:rsidR="003A5E30" w:rsidRPr="009965C3">
              <w:rPr>
                <w:rFonts w:ascii="Times New Roman" w:hAnsi="Times New Roman" w:cs="Times New Roman"/>
                <w:sz w:val="24"/>
                <w:szCs w:val="24"/>
              </w:rPr>
              <w:t>4</w:t>
            </w:r>
          </w:p>
        </w:tc>
      </w:tr>
      <w:tr w:rsidR="007824DF" w:rsidRPr="009965C3" w14:paraId="1FF9DF1C" w14:textId="77777777" w:rsidTr="004168E4">
        <w:trPr>
          <w:trHeight w:val="1006"/>
        </w:trPr>
        <w:tc>
          <w:tcPr>
            <w:tcW w:w="232" w:type="pct"/>
            <w:vMerge/>
            <w:shd w:val="clear" w:color="auto" w:fill="auto"/>
            <w:vAlign w:val="center"/>
          </w:tcPr>
          <w:p w14:paraId="21D65DE0" w14:textId="77777777" w:rsidR="007824DF" w:rsidRPr="009965C3" w:rsidRDefault="007824DF" w:rsidP="007824DF">
            <w:pPr>
              <w:widowControl w:val="0"/>
              <w:rPr>
                <w:rFonts w:ascii="Times New Roman" w:hAnsi="Times New Roman" w:cs="Times New Roman"/>
                <w:sz w:val="24"/>
                <w:szCs w:val="24"/>
              </w:rPr>
            </w:pPr>
          </w:p>
        </w:tc>
        <w:tc>
          <w:tcPr>
            <w:tcW w:w="658" w:type="pct"/>
            <w:vMerge/>
            <w:shd w:val="clear" w:color="auto" w:fill="auto"/>
            <w:vAlign w:val="center"/>
          </w:tcPr>
          <w:p w14:paraId="37DC145F" w14:textId="77777777" w:rsidR="007824DF" w:rsidRPr="009965C3" w:rsidRDefault="007824DF" w:rsidP="007824DF">
            <w:pPr>
              <w:widowControl w:val="0"/>
              <w:rPr>
                <w:rFonts w:ascii="Times New Roman" w:hAnsi="Times New Roman" w:cs="Times New Roman"/>
                <w:sz w:val="24"/>
                <w:szCs w:val="24"/>
              </w:rPr>
            </w:pPr>
          </w:p>
        </w:tc>
        <w:tc>
          <w:tcPr>
            <w:tcW w:w="758" w:type="pct"/>
            <w:vMerge/>
            <w:vAlign w:val="center"/>
          </w:tcPr>
          <w:p w14:paraId="11064A9E" w14:textId="77777777" w:rsidR="007824DF" w:rsidRPr="009965C3" w:rsidRDefault="007824DF" w:rsidP="002A0E1A">
            <w:pPr>
              <w:widowControl w:val="0"/>
              <w:jc w:val="both"/>
              <w:rPr>
                <w:rFonts w:ascii="Times New Roman" w:hAnsi="Times New Roman" w:cs="Times New Roman"/>
                <w:sz w:val="24"/>
                <w:szCs w:val="24"/>
              </w:rPr>
            </w:pPr>
          </w:p>
        </w:tc>
        <w:tc>
          <w:tcPr>
            <w:tcW w:w="341" w:type="pct"/>
            <w:vMerge/>
            <w:vAlign w:val="center"/>
          </w:tcPr>
          <w:p w14:paraId="39695B87" w14:textId="77777777" w:rsidR="007824DF" w:rsidRPr="009965C3" w:rsidRDefault="007824DF" w:rsidP="007824DF">
            <w:pPr>
              <w:widowControl w:val="0"/>
              <w:jc w:val="center"/>
              <w:rPr>
                <w:rFonts w:ascii="Times New Roman" w:hAnsi="Times New Roman" w:cs="Times New Roman"/>
                <w:sz w:val="24"/>
                <w:szCs w:val="24"/>
              </w:rPr>
            </w:pPr>
          </w:p>
        </w:tc>
        <w:tc>
          <w:tcPr>
            <w:tcW w:w="342" w:type="pct"/>
            <w:shd w:val="clear" w:color="auto" w:fill="auto"/>
            <w:vAlign w:val="center"/>
          </w:tcPr>
          <w:p w14:paraId="19E91280"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0,25</w:t>
            </w:r>
          </w:p>
        </w:tc>
        <w:tc>
          <w:tcPr>
            <w:tcW w:w="293" w:type="pct"/>
            <w:shd w:val="clear" w:color="auto" w:fill="auto"/>
            <w:vAlign w:val="center"/>
          </w:tcPr>
          <w:p w14:paraId="1D7784C8"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0,25</w:t>
            </w:r>
          </w:p>
        </w:tc>
        <w:tc>
          <w:tcPr>
            <w:tcW w:w="292" w:type="pct"/>
            <w:shd w:val="clear" w:color="auto" w:fill="auto"/>
            <w:vAlign w:val="center"/>
          </w:tcPr>
          <w:p w14:paraId="0D2D9CB0"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0,25</w:t>
            </w:r>
          </w:p>
        </w:tc>
        <w:tc>
          <w:tcPr>
            <w:tcW w:w="293" w:type="pct"/>
            <w:shd w:val="clear" w:color="auto" w:fill="auto"/>
            <w:vAlign w:val="center"/>
          </w:tcPr>
          <w:p w14:paraId="29E0CFF9"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0,25</w:t>
            </w:r>
          </w:p>
        </w:tc>
        <w:tc>
          <w:tcPr>
            <w:tcW w:w="282" w:type="pct"/>
            <w:shd w:val="clear" w:color="auto" w:fill="auto"/>
            <w:vAlign w:val="center"/>
          </w:tcPr>
          <w:p w14:paraId="30975A9A"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0,18</w:t>
            </w:r>
          </w:p>
        </w:tc>
        <w:tc>
          <w:tcPr>
            <w:tcW w:w="292" w:type="pct"/>
            <w:shd w:val="clear" w:color="auto" w:fill="auto"/>
            <w:vAlign w:val="center"/>
          </w:tcPr>
          <w:p w14:paraId="397B82F0"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0,18</w:t>
            </w:r>
          </w:p>
        </w:tc>
        <w:tc>
          <w:tcPr>
            <w:tcW w:w="293" w:type="pct"/>
            <w:shd w:val="clear" w:color="auto" w:fill="auto"/>
            <w:vAlign w:val="center"/>
          </w:tcPr>
          <w:p w14:paraId="525B057B"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0,16</w:t>
            </w:r>
          </w:p>
        </w:tc>
        <w:tc>
          <w:tcPr>
            <w:tcW w:w="292" w:type="pct"/>
            <w:shd w:val="clear" w:color="auto" w:fill="auto"/>
            <w:vAlign w:val="center"/>
          </w:tcPr>
          <w:p w14:paraId="08EE26CA"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0,16</w:t>
            </w:r>
          </w:p>
        </w:tc>
        <w:tc>
          <w:tcPr>
            <w:tcW w:w="292" w:type="pct"/>
            <w:shd w:val="clear" w:color="auto" w:fill="auto"/>
            <w:vAlign w:val="center"/>
          </w:tcPr>
          <w:p w14:paraId="3352C476"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0,15</w:t>
            </w:r>
          </w:p>
        </w:tc>
        <w:tc>
          <w:tcPr>
            <w:tcW w:w="340" w:type="pct"/>
            <w:vAlign w:val="center"/>
          </w:tcPr>
          <w:p w14:paraId="0947BBBC" w14:textId="77777777" w:rsidR="007824DF" w:rsidRPr="002B7F95" w:rsidRDefault="007824DF" w:rsidP="007824DF">
            <w:pPr>
              <w:spacing w:after="0" w:line="240" w:lineRule="auto"/>
              <w:jc w:val="center"/>
              <w:rPr>
                <w:rFonts w:ascii="Times New Roman" w:hAnsi="Times New Roman" w:cs="Times New Roman"/>
                <w:sz w:val="24"/>
                <w:szCs w:val="24"/>
              </w:rPr>
            </w:pPr>
            <w:r w:rsidRPr="002B7F95">
              <w:rPr>
                <w:rFonts w:ascii="Times New Roman" w:hAnsi="Times New Roman" w:cs="Times New Roman"/>
                <w:sz w:val="24"/>
                <w:szCs w:val="24"/>
              </w:rPr>
              <w:t>0,15</w:t>
            </w:r>
          </w:p>
        </w:tc>
      </w:tr>
      <w:tr w:rsidR="00315E24" w:rsidRPr="009965C3" w14:paraId="0FD489CD" w14:textId="77777777" w:rsidTr="004168E4">
        <w:trPr>
          <w:trHeight w:val="787"/>
        </w:trPr>
        <w:tc>
          <w:tcPr>
            <w:tcW w:w="232" w:type="pct"/>
            <w:vMerge w:val="restart"/>
            <w:shd w:val="clear" w:color="auto" w:fill="auto"/>
            <w:vAlign w:val="center"/>
          </w:tcPr>
          <w:p w14:paraId="4FF0F768" w14:textId="77777777" w:rsidR="00315E24" w:rsidRPr="009965C3" w:rsidRDefault="00315E24" w:rsidP="00315E24">
            <w:pPr>
              <w:widowControl w:val="0"/>
              <w:jc w:val="center"/>
              <w:rPr>
                <w:rFonts w:ascii="Times New Roman" w:hAnsi="Times New Roman" w:cs="Times New Roman"/>
                <w:sz w:val="24"/>
                <w:szCs w:val="24"/>
              </w:rPr>
            </w:pPr>
            <w:r w:rsidRPr="009965C3">
              <w:rPr>
                <w:rFonts w:ascii="Times New Roman" w:hAnsi="Times New Roman" w:cs="Times New Roman"/>
                <w:sz w:val="24"/>
                <w:szCs w:val="24"/>
              </w:rPr>
              <w:lastRenderedPageBreak/>
              <w:t>3.</w:t>
            </w:r>
          </w:p>
        </w:tc>
        <w:tc>
          <w:tcPr>
            <w:tcW w:w="658" w:type="pct"/>
            <w:vMerge w:val="restart"/>
            <w:shd w:val="clear" w:color="auto" w:fill="auto"/>
            <w:vAlign w:val="center"/>
          </w:tcPr>
          <w:p w14:paraId="6A50407F" w14:textId="77777777" w:rsidR="00315E24" w:rsidRPr="009965C3" w:rsidRDefault="00315E24" w:rsidP="00315E24">
            <w:pPr>
              <w:rPr>
                <w:rFonts w:ascii="Times New Roman" w:hAnsi="Times New Roman" w:cs="Times New Roman"/>
                <w:sz w:val="24"/>
                <w:szCs w:val="24"/>
              </w:rPr>
            </w:pPr>
            <w:r w:rsidRPr="009965C3">
              <w:rPr>
                <w:rFonts w:ascii="Times New Roman" w:hAnsi="Times New Roman" w:cs="Times New Roman"/>
                <w:sz w:val="24"/>
                <w:szCs w:val="24"/>
              </w:rPr>
              <w:t>Показатели энергетической эффективности</w:t>
            </w:r>
          </w:p>
        </w:tc>
        <w:tc>
          <w:tcPr>
            <w:tcW w:w="758" w:type="pct"/>
            <w:vMerge w:val="restart"/>
            <w:vAlign w:val="center"/>
          </w:tcPr>
          <w:p w14:paraId="23C741AC" w14:textId="77777777" w:rsidR="00315E24" w:rsidRPr="009965C3" w:rsidRDefault="00315E24" w:rsidP="00903693">
            <w:pPr>
              <w:spacing w:after="0"/>
              <w:rPr>
                <w:rFonts w:ascii="Times New Roman" w:hAnsi="Times New Roman" w:cs="Times New Roman"/>
                <w:sz w:val="24"/>
                <w:szCs w:val="24"/>
              </w:rPr>
            </w:pPr>
            <w:r w:rsidRPr="009965C3">
              <w:rPr>
                <w:rFonts w:ascii="Times New Roman" w:hAnsi="Times New Roman" w:cs="Times New Roman"/>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rFonts w:ascii="Times New Roman" w:hAnsi="Times New Roman" w:cs="Times New Roman"/>
                <w:sz w:val="24"/>
                <w:szCs w:val="24"/>
              </w:rPr>
              <w:t>.</w:t>
            </w:r>
            <w:r w:rsidRPr="009965C3">
              <w:rPr>
                <w:rFonts w:ascii="Times New Roman" w:hAnsi="Times New Roman" w:cs="Times New Roman"/>
                <w:sz w:val="24"/>
                <w:szCs w:val="24"/>
              </w:rPr>
              <w:t xml:space="preserve"> </w:t>
            </w:r>
          </w:p>
        </w:tc>
        <w:tc>
          <w:tcPr>
            <w:tcW w:w="341" w:type="pct"/>
            <w:vMerge w:val="restart"/>
            <w:vAlign w:val="center"/>
          </w:tcPr>
          <w:p w14:paraId="2E2F2ECA" w14:textId="77777777" w:rsidR="00315E24" w:rsidRPr="009965C3" w:rsidRDefault="00315E24" w:rsidP="00315E24">
            <w:pPr>
              <w:widowControl w:val="0"/>
              <w:jc w:val="center"/>
              <w:rPr>
                <w:rFonts w:ascii="Times New Roman" w:hAnsi="Times New Roman" w:cs="Times New Roman"/>
                <w:sz w:val="24"/>
                <w:szCs w:val="24"/>
              </w:rPr>
            </w:pPr>
            <w:r w:rsidRPr="00737CB2">
              <w:rPr>
                <w:rFonts w:ascii="Times New Roman" w:hAnsi="Times New Roman" w:cs="Times New Roman"/>
                <w:sz w:val="24"/>
                <w:szCs w:val="24"/>
              </w:rPr>
              <w:t>кВ</w:t>
            </w:r>
            <w:r>
              <w:rPr>
                <w:rFonts w:ascii="Times New Roman" w:hAnsi="Times New Roman" w:cs="Times New Roman"/>
                <w:sz w:val="24"/>
                <w:szCs w:val="24"/>
              </w:rPr>
              <w:t xml:space="preserve">тч/ </w:t>
            </w:r>
            <w:r w:rsidRPr="00737CB2">
              <w:rPr>
                <w:rFonts w:ascii="Times New Roman" w:hAnsi="Times New Roman" w:cs="Times New Roman"/>
                <w:sz w:val="24"/>
                <w:szCs w:val="24"/>
              </w:rPr>
              <w:t>м</w:t>
            </w:r>
            <w:r>
              <w:rPr>
                <w:rFonts w:ascii="Times New Roman" w:hAnsi="Times New Roman" w:cs="Times New Roman"/>
                <w:sz w:val="24"/>
                <w:szCs w:val="24"/>
                <w:vertAlign w:val="superscript"/>
              </w:rPr>
              <w:t>3</w:t>
            </w:r>
          </w:p>
        </w:tc>
        <w:tc>
          <w:tcPr>
            <w:tcW w:w="342" w:type="pct"/>
            <w:shd w:val="clear" w:color="auto" w:fill="auto"/>
            <w:vAlign w:val="center"/>
          </w:tcPr>
          <w:p w14:paraId="6322C3E9"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202</w:t>
            </w:r>
            <w:r>
              <w:rPr>
                <w:rFonts w:ascii="Times New Roman" w:hAnsi="Times New Roman" w:cs="Times New Roman"/>
                <w:sz w:val="24"/>
                <w:szCs w:val="24"/>
              </w:rPr>
              <w:t>5</w:t>
            </w:r>
          </w:p>
        </w:tc>
        <w:tc>
          <w:tcPr>
            <w:tcW w:w="293" w:type="pct"/>
            <w:shd w:val="clear" w:color="auto" w:fill="auto"/>
            <w:vAlign w:val="center"/>
          </w:tcPr>
          <w:p w14:paraId="47C2BB41"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2026</w:t>
            </w:r>
          </w:p>
        </w:tc>
        <w:tc>
          <w:tcPr>
            <w:tcW w:w="292" w:type="pct"/>
            <w:shd w:val="clear" w:color="auto" w:fill="auto"/>
            <w:vAlign w:val="center"/>
          </w:tcPr>
          <w:p w14:paraId="14967EE3" w14:textId="77777777" w:rsidR="00315E24" w:rsidRPr="009965C3" w:rsidRDefault="00315E24" w:rsidP="00315E24">
            <w:pPr>
              <w:rPr>
                <w:rFonts w:ascii="Times New Roman" w:hAnsi="Times New Roman" w:cs="Times New Roman"/>
                <w:sz w:val="24"/>
                <w:szCs w:val="24"/>
              </w:rPr>
            </w:pPr>
            <w:r w:rsidRPr="009965C3">
              <w:rPr>
                <w:rFonts w:ascii="Times New Roman" w:hAnsi="Times New Roman" w:cs="Times New Roman"/>
                <w:sz w:val="24"/>
                <w:szCs w:val="24"/>
              </w:rPr>
              <w:t>2027</w:t>
            </w:r>
          </w:p>
        </w:tc>
        <w:tc>
          <w:tcPr>
            <w:tcW w:w="293" w:type="pct"/>
            <w:shd w:val="clear" w:color="auto" w:fill="auto"/>
            <w:vAlign w:val="center"/>
          </w:tcPr>
          <w:p w14:paraId="6C8E8EDF"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2028</w:t>
            </w:r>
          </w:p>
        </w:tc>
        <w:tc>
          <w:tcPr>
            <w:tcW w:w="282" w:type="pct"/>
            <w:shd w:val="clear" w:color="auto" w:fill="auto"/>
            <w:vAlign w:val="center"/>
          </w:tcPr>
          <w:p w14:paraId="340BFAFF"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2029</w:t>
            </w:r>
          </w:p>
        </w:tc>
        <w:tc>
          <w:tcPr>
            <w:tcW w:w="292" w:type="pct"/>
            <w:shd w:val="clear" w:color="auto" w:fill="auto"/>
            <w:vAlign w:val="center"/>
          </w:tcPr>
          <w:p w14:paraId="4AA8D763"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2030</w:t>
            </w:r>
          </w:p>
        </w:tc>
        <w:tc>
          <w:tcPr>
            <w:tcW w:w="293" w:type="pct"/>
            <w:shd w:val="clear" w:color="auto" w:fill="auto"/>
            <w:vAlign w:val="center"/>
          </w:tcPr>
          <w:p w14:paraId="4A5BC722"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2031</w:t>
            </w:r>
          </w:p>
        </w:tc>
        <w:tc>
          <w:tcPr>
            <w:tcW w:w="292" w:type="pct"/>
            <w:shd w:val="clear" w:color="auto" w:fill="auto"/>
            <w:vAlign w:val="center"/>
          </w:tcPr>
          <w:p w14:paraId="3DF338D8"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2032</w:t>
            </w:r>
          </w:p>
        </w:tc>
        <w:tc>
          <w:tcPr>
            <w:tcW w:w="292" w:type="pct"/>
            <w:shd w:val="clear" w:color="auto" w:fill="auto"/>
            <w:vAlign w:val="center"/>
          </w:tcPr>
          <w:p w14:paraId="36D899F9"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2033</w:t>
            </w:r>
          </w:p>
        </w:tc>
        <w:tc>
          <w:tcPr>
            <w:tcW w:w="340" w:type="pct"/>
            <w:vAlign w:val="center"/>
          </w:tcPr>
          <w:p w14:paraId="2E97C7B0" w14:textId="77777777" w:rsidR="00315E24" w:rsidRPr="009965C3" w:rsidRDefault="00315E24" w:rsidP="00315E24">
            <w:pPr>
              <w:jc w:val="center"/>
              <w:rPr>
                <w:rFonts w:ascii="Times New Roman" w:hAnsi="Times New Roman" w:cs="Times New Roman"/>
                <w:sz w:val="24"/>
                <w:szCs w:val="24"/>
              </w:rPr>
            </w:pPr>
            <w:r w:rsidRPr="009965C3">
              <w:rPr>
                <w:rFonts w:ascii="Times New Roman" w:hAnsi="Times New Roman" w:cs="Times New Roman"/>
                <w:sz w:val="24"/>
                <w:szCs w:val="24"/>
              </w:rPr>
              <w:t>2034</w:t>
            </w:r>
          </w:p>
        </w:tc>
      </w:tr>
      <w:tr w:rsidR="00871DDD" w:rsidRPr="009965C3" w14:paraId="2BD57969" w14:textId="77777777" w:rsidTr="004168E4">
        <w:trPr>
          <w:trHeight w:val="1672"/>
        </w:trPr>
        <w:tc>
          <w:tcPr>
            <w:tcW w:w="232" w:type="pct"/>
            <w:vMerge/>
            <w:shd w:val="clear" w:color="auto" w:fill="auto"/>
            <w:vAlign w:val="center"/>
          </w:tcPr>
          <w:p w14:paraId="67B72F4C" w14:textId="77777777" w:rsidR="00871DDD" w:rsidRPr="009965C3" w:rsidRDefault="00871DDD" w:rsidP="00315E24">
            <w:pPr>
              <w:widowControl w:val="0"/>
              <w:rPr>
                <w:rFonts w:ascii="Times New Roman" w:hAnsi="Times New Roman" w:cs="Times New Roman"/>
                <w:sz w:val="24"/>
                <w:szCs w:val="24"/>
              </w:rPr>
            </w:pPr>
          </w:p>
        </w:tc>
        <w:tc>
          <w:tcPr>
            <w:tcW w:w="658" w:type="pct"/>
            <w:vMerge/>
            <w:shd w:val="clear" w:color="auto" w:fill="auto"/>
            <w:vAlign w:val="center"/>
          </w:tcPr>
          <w:p w14:paraId="799E6ECB" w14:textId="77777777" w:rsidR="00871DDD" w:rsidRPr="009965C3" w:rsidRDefault="00871DDD" w:rsidP="00315E24">
            <w:pPr>
              <w:widowControl w:val="0"/>
              <w:rPr>
                <w:rFonts w:ascii="Times New Roman" w:hAnsi="Times New Roman" w:cs="Times New Roman"/>
                <w:sz w:val="24"/>
                <w:szCs w:val="24"/>
              </w:rPr>
            </w:pPr>
          </w:p>
        </w:tc>
        <w:tc>
          <w:tcPr>
            <w:tcW w:w="758" w:type="pct"/>
            <w:vMerge/>
            <w:vAlign w:val="center"/>
          </w:tcPr>
          <w:p w14:paraId="4E0D4912" w14:textId="77777777" w:rsidR="00871DDD" w:rsidRPr="009965C3" w:rsidRDefault="00871DDD" w:rsidP="00315E24">
            <w:pPr>
              <w:jc w:val="both"/>
              <w:rPr>
                <w:rFonts w:ascii="Times New Roman" w:hAnsi="Times New Roman" w:cs="Times New Roman"/>
                <w:sz w:val="24"/>
                <w:szCs w:val="24"/>
              </w:rPr>
            </w:pPr>
          </w:p>
        </w:tc>
        <w:tc>
          <w:tcPr>
            <w:tcW w:w="341" w:type="pct"/>
            <w:vMerge/>
            <w:vAlign w:val="center"/>
          </w:tcPr>
          <w:p w14:paraId="6EB923F5" w14:textId="77777777" w:rsidR="00871DDD" w:rsidRPr="009965C3" w:rsidRDefault="00871DDD" w:rsidP="00315E24">
            <w:pPr>
              <w:widowControl w:val="0"/>
              <w:jc w:val="center"/>
              <w:rPr>
                <w:rFonts w:ascii="Times New Roman" w:hAnsi="Times New Roman" w:cs="Times New Roman"/>
                <w:sz w:val="24"/>
                <w:szCs w:val="24"/>
              </w:rPr>
            </w:pPr>
          </w:p>
        </w:tc>
        <w:tc>
          <w:tcPr>
            <w:tcW w:w="342" w:type="pct"/>
            <w:shd w:val="clear" w:color="auto" w:fill="auto"/>
            <w:vAlign w:val="center"/>
          </w:tcPr>
          <w:p w14:paraId="4FA567D6" w14:textId="77777777" w:rsidR="00871DDD" w:rsidRDefault="00871DDD" w:rsidP="002033B0">
            <w:pPr>
              <w:jc w:val="center"/>
            </w:pPr>
            <w:r w:rsidRPr="00677293">
              <w:rPr>
                <w:rFonts w:ascii="Times New Roman" w:hAnsi="Times New Roman" w:cs="Times New Roman"/>
                <w:sz w:val="24"/>
                <w:szCs w:val="24"/>
              </w:rPr>
              <w:t>1,</w:t>
            </w:r>
            <w:r>
              <w:rPr>
                <w:rFonts w:ascii="Times New Roman" w:hAnsi="Times New Roman" w:cs="Times New Roman"/>
                <w:sz w:val="24"/>
                <w:szCs w:val="24"/>
              </w:rPr>
              <w:t>15</w:t>
            </w:r>
          </w:p>
        </w:tc>
        <w:tc>
          <w:tcPr>
            <w:tcW w:w="293" w:type="pct"/>
            <w:shd w:val="clear" w:color="auto" w:fill="auto"/>
            <w:vAlign w:val="center"/>
          </w:tcPr>
          <w:p w14:paraId="178D6412" w14:textId="77777777" w:rsidR="00871DDD" w:rsidRDefault="00871DDD" w:rsidP="00871DDD">
            <w:pPr>
              <w:jc w:val="center"/>
            </w:pPr>
            <w:r w:rsidRPr="00EE5A29">
              <w:rPr>
                <w:rFonts w:ascii="Times New Roman" w:hAnsi="Times New Roman" w:cs="Times New Roman"/>
                <w:sz w:val="24"/>
                <w:szCs w:val="24"/>
              </w:rPr>
              <w:t>1,15</w:t>
            </w:r>
          </w:p>
        </w:tc>
        <w:tc>
          <w:tcPr>
            <w:tcW w:w="292" w:type="pct"/>
            <w:shd w:val="clear" w:color="auto" w:fill="auto"/>
            <w:vAlign w:val="center"/>
          </w:tcPr>
          <w:p w14:paraId="2644CC86" w14:textId="77777777" w:rsidR="00871DDD" w:rsidRDefault="00871DDD" w:rsidP="00871DDD">
            <w:pPr>
              <w:jc w:val="center"/>
            </w:pPr>
            <w:r w:rsidRPr="00EE5A29">
              <w:rPr>
                <w:rFonts w:ascii="Times New Roman" w:hAnsi="Times New Roman" w:cs="Times New Roman"/>
                <w:sz w:val="24"/>
                <w:szCs w:val="24"/>
              </w:rPr>
              <w:t>1,15</w:t>
            </w:r>
          </w:p>
        </w:tc>
        <w:tc>
          <w:tcPr>
            <w:tcW w:w="293" w:type="pct"/>
            <w:shd w:val="clear" w:color="auto" w:fill="auto"/>
            <w:vAlign w:val="center"/>
          </w:tcPr>
          <w:p w14:paraId="3866FD2F" w14:textId="77777777" w:rsidR="00871DDD" w:rsidRDefault="00871DDD" w:rsidP="00871DDD">
            <w:pPr>
              <w:jc w:val="center"/>
            </w:pPr>
            <w:r w:rsidRPr="00EE5A29">
              <w:rPr>
                <w:rFonts w:ascii="Times New Roman" w:hAnsi="Times New Roman" w:cs="Times New Roman"/>
                <w:sz w:val="24"/>
                <w:szCs w:val="24"/>
              </w:rPr>
              <w:t>1,15</w:t>
            </w:r>
          </w:p>
        </w:tc>
        <w:tc>
          <w:tcPr>
            <w:tcW w:w="282" w:type="pct"/>
            <w:shd w:val="clear" w:color="auto" w:fill="auto"/>
            <w:vAlign w:val="center"/>
          </w:tcPr>
          <w:p w14:paraId="620BB902" w14:textId="77777777" w:rsidR="00871DDD" w:rsidRDefault="00871DDD" w:rsidP="00871DDD">
            <w:pPr>
              <w:jc w:val="center"/>
            </w:pPr>
            <w:r w:rsidRPr="00EE5A29">
              <w:rPr>
                <w:rFonts w:ascii="Times New Roman" w:hAnsi="Times New Roman" w:cs="Times New Roman"/>
                <w:sz w:val="24"/>
                <w:szCs w:val="24"/>
              </w:rPr>
              <w:t>1,15</w:t>
            </w:r>
          </w:p>
        </w:tc>
        <w:tc>
          <w:tcPr>
            <w:tcW w:w="292" w:type="pct"/>
            <w:shd w:val="clear" w:color="auto" w:fill="auto"/>
            <w:vAlign w:val="center"/>
          </w:tcPr>
          <w:p w14:paraId="76C55FC2" w14:textId="77777777" w:rsidR="00871DDD" w:rsidRDefault="00871DDD" w:rsidP="00871DDD">
            <w:pPr>
              <w:jc w:val="center"/>
            </w:pPr>
            <w:r w:rsidRPr="00EE5A29">
              <w:rPr>
                <w:rFonts w:ascii="Times New Roman" w:hAnsi="Times New Roman" w:cs="Times New Roman"/>
                <w:sz w:val="24"/>
                <w:szCs w:val="24"/>
              </w:rPr>
              <w:t>1,15</w:t>
            </w:r>
          </w:p>
        </w:tc>
        <w:tc>
          <w:tcPr>
            <w:tcW w:w="293" w:type="pct"/>
            <w:shd w:val="clear" w:color="auto" w:fill="auto"/>
            <w:vAlign w:val="center"/>
          </w:tcPr>
          <w:p w14:paraId="0CF7941C" w14:textId="77777777" w:rsidR="00871DDD" w:rsidRDefault="00871DDD" w:rsidP="00871DDD">
            <w:pPr>
              <w:jc w:val="center"/>
            </w:pPr>
            <w:r w:rsidRPr="00EE5A29">
              <w:rPr>
                <w:rFonts w:ascii="Times New Roman" w:hAnsi="Times New Roman" w:cs="Times New Roman"/>
                <w:sz w:val="24"/>
                <w:szCs w:val="24"/>
              </w:rPr>
              <w:t>1,15</w:t>
            </w:r>
          </w:p>
        </w:tc>
        <w:tc>
          <w:tcPr>
            <w:tcW w:w="292" w:type="pct"/>
            <w:shd w:val="clear" w:color="auto" w:fill="auto"/>
            <w:vAlign w:val="center"/>
          </w:tcPr>
          <w:p w14:paraId="10F9A8C0" w14:textId="77777777" w:rsidR="00871DDD" w:rsidRDefault="00871DDD" w:rsidP="00871DDD">
            <w:pPr>
              <w:jc w:val="center"/>
            </w:pPr>
            <w:r w:rsidRPr="00EE5A29">
              <w:rPr>
                <w:rFonts w:ascii="Times New Roman" w:hAnsi="Times New Roman" w:cs="Times New Roman"/>
                <w:sz w:val="24"/>
                <w:szCs w:val="24"/>
              </w:rPr>
              <w:t>1,15</w:t>
            </w:r>
          </w:p>
        </w:tc>
        <w:tc>
          <w:tcPr>
            <w:tcW w:w="292" w:type="pct"/>
            <w:shd w:val="clear" w:color="auto" w:fill="auto"/>
            <w:vAlign w:val="center"/>
          </w:tcPr>
          <w:p w14:paraId="54CB9887" w14:textId="77777777" w:rsidR="00871DDD" w:rsidRDefault="00871DDD" w:rsidP="00871DDD">
            <w:pPr>
              <w:jc w:val="center"/>
            </w:pPr>
            <w:r w:rsidRPr="00EE5A29">
              <w:rPr>
                <w:rFonts w:ascii="Times New Roman" w:hAnsi="Times New Roman" w:cs="Times New Roman"/>
                <w:sz w:val="24"/>
                <w:szCs w:val="24"/>
              </w:rPr>
              <w:t>1,15</w:t>
            </w:r>
          </w:p>
        </w:tc>
        <w:tc>
          <w:tcPr>
            <w:tcW w:w="340" w:type="pct"/>
            <w:vAlign w:val="center"/>
          </w:tcPr>
          <w:p w14:paraId="21A75786" w14:textId="77777777" w:rsidR="00871DDD" w:rsidRDefault="00871DDD" w:rsidP="00871DDD">
            <w:pPr>
              <w:jc w:val="center"/>
            </w:pPr>
            <w:r w:rsidRPr="00EE5A29">
              <w:rPr>
                <w:rFonts w:ascii="Times New Roman" w:hAnsi="Times New Roman" w:cs="Times New Roman"/>
                <w:sz w:val="24"/>
                <w:szCs w:val="24"/>
              </w:rPr>
              <w:t>1,15</w:t>
            </w:r>
          </w:p>
        </w:tc>
      </w:tr>
      <w:tr w:rsidR="004524D8" w:rsidRPr="009965C3" w14:paraId="369B4788" w14:textId="77777777" w:rsidTr="004168E4">
        <w:trPr>
          <w:trHeight w:val="275"/>
        </w:trPr>
        <w:tc>
          <w:tcPr>
            <w:tcW w:w="232" w:type="pct"/>
            <w:vMerge/>
            <w:shd w:val="clear" w:color="auto" w:fill="auto"/>
            <w:vAlign w:val="center"/>
          </w:tcPr>
          <w:p w14:paraId="379F80CB" w14:textId="77777777" w:rsidR="00182632" w:rsidRPr="009965C3" w:rsidRDefault="00182632" w:rsidP="00182632">
            <w:pPr>
              <w:widowControl w:val="0"/>
              <w:rPr>
                <w:rFonts w:ascii="Times New Roman" w:hAnsi="Times New Roman" w:cs="Times New Roman"/>
                <w:sz w:val="24"/>
                <w:szCs w:val="24"/>
              </w:rPr>
            </w:pPr>
          </w:p>
        </w:tc>
        <w:tc>
          <w:tcPr>
            <w:tcW w:w="658" w:type="pct"/>
            <w:vMerge/>
            <w:shd w:val="clear" w:color="auto" w:fill="auto"/>
            <w:vAlign w:val="center"/>
          </w:tcPr>
          <w:p w14:paraId="7D1CC8CE" w14:textId="77777777" w:rsidR="00182632" w:rsidRPr="009965C3" w:rsidRDefault="00182632" w:rsidP="00182632">
            <w:pPr>
              <w:rPr>
                <w:rFonts w:ascii="Times New Roman" w:hAnsi="Times New Roman" w:cs="Times New Roman"/>
                <w:sz w:val="24"/>
                <w:szCs w:val="24"/>
              </w:rPr>
            </w:pPr>
          </w:p>
        </w:tc>
        <w:tc>
          <w:tcPr>
            <w:tcW w:w="758" w:type="pct"/>
            <w:vMerge w:val="restart"/>
            <w:vAlign w:val="center"/>
          </w:tcPr>
          <w:p w14:paraId="5450779A" w14:textId="77777777" w:rsidR="00182632" w:rsidRPr="009965C3" w:rsidRDefault="00182632" w:rsidP="00903693">
            <w:pPr>
              <w:spacing w:after="0"/>
              <w:rPr>
                <w:rFonts w:ascii="Times New Roman" w:hAnsi="Times New Roman" w:cs="Times New Roman"/>
                <w:sz w:val="24"/>
                <w:szCs w:val="24"/>
              </w:rPr>
            </w:pPr>
            <w:r w:rsidRPr="009965C3">
              <w:rPr>
                <w:rFonts w:ascii="Times New Roman" w:hAnsi="Times New Roman" w:cs="Times New Roman"/>
                <w:sz w:val="24"/>
                <w:szCs w:val="24"/>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341" w:type="pct"/>
            <w:vMerge w:val="restart"/>
            <w:vAlign w:val="center"/>
          </w:tcPr>
          <w:p w14:paraId="2E093706" w14:textId="77777777" w:rsidR="00182632" w:rsidRPr="009965C3" w:rsidRDefault="00182632" w:rsidP="00902342">
            <w:pPr>
              <w:jc w:val="center"/>
              <w:rPr>
                <w:rFonts w:ascii="Times New Roman" w:hAnsi="Times New Roman" w:cs="Times New Roman"/>
                <w:sz w:val="24"/>
                <w:szCs w:val="24"/>
              </w:rPr>
            </w:pPr>
            <w:r w:rsidRPr="009965C3">
              <w:rPr>
                <w:rFonts w:ascii="Times New Roman" w:hAnsi="Times New Roman" w:cs="Times New Roman"/>
                <w:sz w:val="24"/>
                <w:szCs w:val="24"/>
              </w:rPr>
              <w:t>%</w:t>
            </w:r>
          </w:p>
        </w:tc>
        <w:tc>
          <w:tcPr>
            <w:tcW w:w="342" w:type="pct"/>
            <w:shd w:val="clear" w:color="auto" w:fill="auto"/>
            <w:vAlign w:val="center"/>
          </w:tcPr>
          <w:p w14:paraId="3290A01F"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202</w:t>
            </w:r>
            <w:r w:rsidR="000B4E66" w:rsidRPr="009965C3">
              <w:rPr>
                <w:rFonts w:ascii="Times New Roman" w:hAnsi="Times New Roman" w:cs="Times New Roman"/>
                <w:sz w:val="24"/>
                <w:szCs w:val="24"/>
              </w:rPr>
              <w:t>5</w:t>
            </w:r>
          </w:p>
        </w:tc>
        <w:tc>
          <w:tcPr>
            <w:tcW w:w="293" w:type="pct"/>
            <w:shd w:val="clear" w:color="auto" w:fill="auto"/>
            <w:vAlign w:val="center"/>
          </w:tcPr>
          <w:p w14:paraId="715B8EEA"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202</w:t>
            </w:r>
            <w:r w:rsidR="000B4E66" w:rsidRPr="009965C3">
              <w:rPr>
                <w:rFonts w:ascii="Times New Roman" w:hAnsi="Times New Roman" w:cs="Times New Roman"/>
                <w:sz w:val="24"/>
                <w:szCs w:val="24"/>
              </w:rPr>
              <w:t>6</w:t>
            </w:r>
          </w:p>
        </w:tc>
        <w:tc>
          <w:tcPr>
            <w:tcW w:w="292" w:type="pct"/>
            <w:shd w:val="clear" w:color="auto" w:fill="auto"/>
            <w:vAlign w:val="center"/>
          </w:tcPr>
          <w:p w14:paraId="6086960D"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202</w:t>
            </w:r>
            <w:r w:rsidR="000B4E66" w:rsidRPr="009965C3">
              <w:rPr>
                <w:rFonts w:ascii="Times New Roman" w:hAnsi="Times New Roman" w:cs="Times New Roman"/>
                <w:sz w:val="24"/>
                <w:szCs w:val="24"/>
              </w:rPr>
              <w:t>7</w:t>
            </w:r>
          </w:p>
        </w:tc>
        <w:tc>
          <w:tcPr>
            <w:tcW w:w="293" w:type="pct"/>
            <w:shd w:val="clear" w:color="auto" w:fill="auto"/>
            <w:vAlign w:val="center"/>
          </w:tcPr>
          <w:p w14:paraId="2637520E"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202</w:t>
            </w:r>
            <w:r w:rsidR="000B4E66" w:rsidRPr="009965C3">
              <w:rPr>
                <w:rFonts w:ascii="Times New Roman" w:hAnsi="Times New Roman" w:cs="Times New Roman"/>
                <w:sz w:val="24"/>
                <w:szCs w:val="24"/>
              </w:rPr>
              <w:t>8</w:t>
            </w:r>
          </w:p>
        </w:tc>
        <w:tc>
          <w:tcPr>
            <w:tcW w:w="282" w:type="pct"/>
            <w:shd w:val="clear" w:color="auto" w:fill="auto"/>
            <w:vAlign w:val="center"/>
          </w:tcPr>
          <w:p w14:paraId="3353BB0E"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202</w:t>
            </w:r>
            <w:r w:rsidR="000B4E66" w:rsidRPr="009965C3">
              <w:rPr>
                <w:rFonts w:ascii="Times New Roman" w:hAnsi="Times New Roman" w:cs="Times New Roman"/>
                <w:sz w:val="24"/>
                <w:szCs w:val="24"/>
              </w:rPr>
              <w:t>9</w:t>
            </w:r>
          </w:p>
        </w:tc>
        <w:tc>
          <w:tcPr>
            <w:tcW w:w="292" w:type="pct"/>
            <w:shd w:val="clear" w:color="auto" w:fill="auto"/>
            <w:vAlign w:val="center"/>
          </w:tcPr>
          <w:p w14:paraId="2E3BC501"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w:t>
            </w:r>
            <w:r w:rsidR="000B4E66" w:rsidRPr="009965C3">
              <w:rPr>
                <w:rFonts w:ascii="Times New Roman" w:hAnsi="Times New Roman" w:cs="Times New Roman"/>
                <w:sz w:val="24"/>
                <w:szCs w:val="24"/>
              </w:rPr>
              <w:t>30</w:t>
            </w:r>
          </w:p>
        </w:tc>
        <w:tc>
          <w:tcPr>
            <w:tcW w:w="293" w:type="pct"/>
            <w:shd w:val="clear" w:color="auto" w:fill="auto"/>
            <w:vAlign w:val="center"/>
          </w:tcPr>
          <w:p w14:paraId="460184B0"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203</w:t>
            </w:r>
            <w:r w:rsidR="000B4E66" w:rsidRPr="009965C3">
              <w:rPr>
                <w:rFonts w:ascii="Times New Roman" w:hAnsi="Times New Roman" w:cs="Times New Roman"/>
                <w:sz w:val="24"/>
                <w:szCs w:val="24"/>
              </w:rPr>
              <w:t>1</w:t>
            </w:r>
          </w:p>
        </w:tc>
        <w:tc>
          <w:tcPr>
            <w:tcW w:w="292" w:type="pct"/>
            <w:shd w:val="clear" w:color="auto" w:fill="auto"/>
            <w:vAlign w:val="center"/>
          </w:tcPr>
          <w:p w14:paraId="434C3F29"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203</w:t>
            </w:r>
            <w:r w:rsidR="000B4E66" w:rsidRPr="009965C3">
              <w:rPr>
                <w:rFonts w:ascii="Times New Roman" w:hAnsi="Times New Roman" w:cs="Times New Roman"/>
                <w:sz w:val="24"/>
                <w:szCs w:val="24"/>
              </w:rPr>
              <w:t>2</w:t>
            </w:r>
          </w:p>
        </w:tc>
        <w:tc>
          <w:tcPr>
            <w:tcW w:w="292" w:type="pct"/>
            <w:shd w:val="clear" w:color="auto" w:fill="auto"/>
            <w:vAlign w:val="center"/>
          </w:tcPr>
          <w:p w14:paraId="5F1FDEF6" w14:textId="77777777" w:rsidR="00182632" w:rsidRPr="009965C3" w:rsidRDefault="00182632" w:rsidP="000F3287">
            <w:pPr>
              <w:jc w:val="center"/>
              <w:rPr>
                <w:rFonts w:ascii="Times New Roman" w:hAnsi="Times New Roman" w:cs="Times New Roman"/>
                <w:sz w:val="24"/>
                <w:szCs w:val="24"/>
              </w:rPr>
            </w:pPr>
            <w:r w:rsidRPr="009965C3">
              <w:rPr>
                <w:rFonts w:ascii="Times New Roman" w:hAnsi="Times New Roman" w:cs="Times New Roman"/>
                <w:sz w:val="24"/>
                <w:szCs w:val="24"/>
              </w:rPr>
              <w:t>203</w:t>
            </w:r>
            <w:r w:rsidR="000B4E66" w:rsidRPr="009965C3">
              <w:rPr>
                <w:rFonts w:ascii="Times New Roman" w:hAnsi="Times New Roman" w:cs="Times New Roman"/>
                <w:sz w:val="24"/>
                <w:szCs w:val="24"/>
              </w:rPr>
              <w:t>3</w:t>
            </w:r>
          </w:p>
        </w:tc>
        <w:tc>
          <w:tcPr>
            <w:tcW w:w="340" w:type="pct"/>
            <w:vAlign w:val="center"/>
          </w:tcPr>
          <w:p w14:paraId="64B95FC0" w14:textId="77777777" w:rsidR="00182632" w:rsidRPr="009965C3" w:rsidRDefault="000F3287" w:rsidP="00182632">
            <w:pPr>
              <w:jc w:val="center"/>
              <w:rPr>
                <w:rFonts w:ascii="Times New Roman" w:hAnsi="Times New Roman" w:cs="Times New Roman"/>
                <w:sz w:val="24"/>
                <w:szCs w:val="24"/>
              </w:rPr>
            </w:pPr>
            <w:r w:rsidRPr="009965C3">
              <w:rPr>
                <w:rFonts w:ascii="Times New Roman" w:hAnsi="Times New Roman" w:cs="Times New Roman"/>
                <w:sz w:val="24"/>
                <w:szCs w:val="24"/>
              </w:rPr>
              <w:t>203</w:t>
            </w:r>
            <w:r w:rsidR="000B4E66" w:rsidRPr="009965C3">
              <w:rPr>
                <w:rFonts w:ascii="Times New Roman" w:hAnsi="Times New Roman" w:cs="Times New Roman"/>
                <w:sz w:val="24"/>
                <w:szCs w:val="24"/>
              </w:rPr>
              <w:t>4</w:t>
            </w:r>
          </w:p>
        </w:tc>
      </w:tr>
      <w:tr w:rsidR="00245101" w:rsidRPr="009965C3" w14:paraId="0984F511" w14:textId="77777777" w:rsidTr="004168E4">
        <w:trPr>
          <w:trHeight w:val="855"/>
        </w:trPr>
        <w:tc>
          <w:tcPr>
            <w:tcW w:w="232" w:type="pct"/>
            <w:vMerge/>
            <w:shd w:val="clear" w:color="auto" w:fill="auto"/>
            <w:vAlign w:val="center"/>
          </w:tcPr>
          <w:p w14:paraId="7E13ECC4" w14:textId="77777777" w:rsidR="00245101" w:rsidRPr="009965C3" w:rsidRDefault="00245101" w:rsidP="00245101">
            <w:pPr>
              <w:widowControl w:val="0"/>
              <w:rPr>
                <w:rFonts w:ascii="Times New Roman" w:hAnsi="Times New Roman" w:cs="Times New Roman"/>
                <w:sz w:val="24"/>
                <w:szCs w:val="24"/>
              </w:rPr>
            </w:pPr>
          </w:p>
        </w:tc>
        <w:tc>
          <w:tcPr>
            <w:tcW w:w="658" w:type="pct"/>
            <w:vMerge/>
            <w:shd w:val="clear" w:color="auto" w:fill="auto"/>
            <w:vAlign w:val="center"/>
          </w:tcPr>
          <w:p w14:paraId="5D6F1C87" w14:textId="77777777" w:rsidR="00245101" w:rsidRPr="009965C3" w:rsidRDefault="00245101" w:rsidP="00245101">
            <w:pPr>
              <w:widowControl w:val="0"/>
              <w:rPr>
                <w:rFonts w:ascii="Times New Roman" w:hAnsi="Times New Roman" w:cs="Times New Roman"/>
                <w:sz w:val="24"/>
                <w:szCs w:val="24"/>
              </w:rPr>
            </w:pPr>
          </w:p>
        </w:tc>
        <w:tc>
          <w:tcPr>
            <w:tcW w:w="758" w:type="pct"/>
            <w:vMerge/>
            <w:vAlign w:val="center"/>
          </w:tcPr>
          <w:p w14:paraId="0AA654AB" w14:textId="77777777" w:rsidR="00245101" w:rsidRPr="009965C3" w:rsidRDefault="00245101" w:rsidP="00245101">
            <w:pPr>
              <w:widowControl w:val="0"/>
              <w:rPr>
                <w:rFonts w:ascii="Times New Roman" w:hAnsi="Times New Roman" w:cs="Times New Roman"/>
                <w:sz w:val="24"/>
                <w:szCs w:val="24"/>
              </w:rPr>
            </w:pPr>
          </w:p>
        </w:tc>
        <w:tc>
          <w:tcPr>
            <w:tcW w:w="341" w:type="pct"/>
            <w:vMerge/>
            <w:vAlign w:val="center"/>
          </w:tcPr>
          <w:p w14:paraId="2A0ACDA2" w14:textId="77777777" w:rsidR="00245101" w:rsidRPr="009965C3" w:rsidRDefault="00245101" w:rsidP="00245101">
            <w:pPr>
              <w:widowControl w:val="0"/>
              <w:jc w:val="center"/>
              <w:rPr>
                <w:rFonts w:ascii="Times New Roman" w:hAnsi="Times New Roman" w:cs="Times New Roman"/>
                <w:sz w:val="24"/>
                <w:szCs w:val="24"/>
              </w:rPr>
            </w:pPr>
          </w:p>
        </w:tc>
        <w:tc>
          <w:tcPr>
            <w:tcW w:w="342" w:type="pct"/>
            <w:shd w:val="clear" w:color="auto" w:fill="auto"/>
            <w:vAlign w:val="center"/>
          </w:tcPr>
          <w:p w14:paraId="3EC1B386" w14:textId="77777777" w:rsidR="00B96EF9" w:rsidRDefault="00B96EF9" w:rsidP="00B96EF9">
            <w:pPr>
              <w:spacing w:line="240" w:lineRule="auto"/>
              <w:jc w:val="center"/>
              <w:rPr>
                <w:rFonts w:ascii="Times New Roman" w:hAnsi="Times New Roman" w:cs="Times New Roman"/>
                <w:sz w:val="24"/>
                <w:szCs w:val="24"/>
              </w:rPr>
            </w:pPr>
          </w:p>
          <w:p w14:paraId="7B7F8B73" w14:textId="47EBDE73" w:rsidR="00245101" w:rsidRPr="009168A4" w:rsidRDefault="00B96EF9" w:rsidP="00B96EF9">
            <w:pPr>
              <w:spacing w:line="240" w:lineRule="auto"/>
              <w:jc w:val="center"/>
              <w:rPr>
                <w:rFonts w:ascii="Times New Roman" w:hAnsi="Times New Roman" w:cs="Times New Roman"/>
                <w:sz w:val="24"/>
                <w:szCs w:val="24"/>
              </w:rPr>
            </w:pPr>
            <w:r w:rsidRPr="00B96EF9">
              <w:rPr>
                <w:rFonts w:ascii="Times New Roman" w:hAnsi="Times New Roman" w:cs="Times New Roman"/>
                <w:sz w:val="24"/>
                <w:szCs w:val="24"/>
              </w:rPr>
              <w:t>18,14</w:t>
            </w:r>
          </w:p>
        </w:tc>
        <w:tc>
          <w:tcPr>
            <w:tcW w:w="293" w:type="pct"/>
            <w:shd w:val="clear" w:color="auto" w:fill="auto"/>
          </w:tcPr>
          <w:p w14:paraId="7D3672F7" w14:textId="77777777" w:rsidR="00245101" w:rsidRDefault="00245101" w:rsidP="00245101">
            <w:pPr>
              <w:spacing w:line="600" w:lineRule="auto"/>
              <w:rPr>
                <w:rFonts w:ascii="Times New Roman" w:hAnsi="Times New Roman" w:cs="Times New Roman"/>
                <w:sz w:val="24"/>
                <w:szCs w:val="24"/>
              </w:rPr>
            </w:pPr>
          </w:p>
          <w:p w14:paraId="6715C58B" w14:textId="6CF48F9D"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292" w:type="pct"/>
            <w:shd w:val="clear" w:color="auto" w:fill="auto"/>
          </w:tcPr>
          <w:p w14:paraId="69EBB301" w14:textId="77777777" w:rsidR="00245101" w:rsidRDefault="00245101" w:rsidP="00245101">
            <w:pPr>
              <w:spacing w:line="600" w:lineRule="auto"/>
              <w:rPr>
                <w:rFonts w:ascii="Times New Roman" w:hAnsi="Times New Roman" w:cs="Times New Roman"/>
                <w:sz w:val="24"/>
                <w:szCs w:val="24"/>
              </w:rPr>
            </w:pPr>
          </w:p>
          <w:p w14:paraId="49484E9F" w14:textId="26D8E591"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293" w:type="pct"/>
            <w:shd w:val="clear" w:color="auto" w:fill="auto"/>
          </w:tcPr>
          <w:p w14:paraId="1C50EA86" w14:textId="77777777" w:rsidR="00245101" w:rsidRDefault="00245101" w:rsidP="00245101">
            <w:pPr>
              <w:spacing w:line="600" w:lineRule="auto"/>
              <w:rPr>
                <w:rFonts w:ascii="Times New Roman" w:hAnsi="Times New Roman" w:cs="Times New Roman"/>
                <w:sz w:val="24"/>
                <w:szCs w:val="24"/>
              </w:rPr>
            </w:pPr>
          </w:p>
          <w:p w14:paraId="75FCFD87" w14:textId="123F2A92"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282" w:type="pct"/>
            <w:shd w:val="clear" w:color="auto" w:fill="auto"/>
          </w:tcPr>
          <w:p w14:paraId="6398DF52" w14:textId="77777777" w:rsidR="00245101" w:rsidRDefault="00245101" w:rsidP="00245101">
            <w:pPr>
              <w:spacing w:line="600" w:lineRule="auto"/>
              <w:rPr>
                <w:rFonts w:ascii="Times New Roman" w:hAnsi="Times New Roman" w:cs="Times New Roman"/>
                <w:sz w:val="24"/>
                <w:szCs w:val="24"/>
              </w:rPr>
            </w:pPr>
          </w:p>
          <w:p w14:paraId="05972719" w14:textId="6741D518"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292" w:type="pct"/>
            <w:shd w:val="clear" w:color="auto" w:fill="auto"/>
          </w:tcPr>
          <w:p w14:paraId="20E32BFD" w14:textId="77777777" w:rsidR="00245101" w:rsidRDefault="00245101" w:rsidP="00245101">
            <w:pPr>
              <w:spacing w:line="600" w:lineRule="auto"/>
              <w:rPr>
                <w:rFonts w:ascii="Times New Roman" w:hAnsi="Times New Roman" w:cs="Times New Roman"/>
                <w:sz w:val="24"/>
                <w:szCs w:val="24"/>
              </w:rPr>
            </w:pPr>
          </w:p>
          <w:p w14:paraId="12C391B9" w14:textId="7ABC3250"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293" w:type="pct"/>
            <w:shd w:val="clear" w:color="auto" w:fill="auto"/>
          </w:tcPr>
          <w:p w14:paraId="1F41641F" w14:textId="77777777" w:rsidR="00245101" w:rsidRDefault="00245101" w:rsidP="00245101">
            <w:pPr>
              <w:spacing w:line="600" w:lineRule="auto"/>
              <w:rPr>
                <w:rFonts w:ascii="Times New Roman" w:hAnsi="Times New Roman" w:cs="Times New Roman"/>
                <w:sz w:val="24"/>
                <w:szCs w:val="24"/>
              </w:rPr>
            </w:pPr>
          </w:p>
          <w:p w14:paraId="73BA1D0D" w14:textId="461B4561"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292" w:type="pct"/>
            <w:shd w:val="clear" w:color="auto" w:fill="auto"/>
          </w:tcPr>
          <w:p w14:paraId="714159DD" w14:textId="77777777" w:rsidR="00245101" w:rsidRDefault="00245101" w:rsidP="00245101">
            <w:pPr>
              <w:spacing w:line="600" w:lineRule="auto"/>
              <w:rPr>
                <w:rFonts w:ascii="Times New Roman" w:hAnsi="Times New Roman" w:cs="Times New Roman"/>
                <w:sz w:val="24"/>
                <w:szCs w:val="24"/>
              </w:rPr>
            </w:pPr>
          </w:p>
          <w:p w14:paraId="45F97A6D" w14:textId="2AAAB07C"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292" w:type="pct"/>
            <w:shd w:val="clear" w:color="auto" w:fill="auto"/>
          </w:tcPr>
          <w:p w14:paraId="6324ED81" w14:textId="77777777" w:rsidR="00245101" w:rsidRDefault="00245101" w:rsidP="00245101">
            <w:pPr>
              <w:spacing w:line="600" w:lineRule="auto"/>
              <w:rPr>
                <w:rFonts w:ascii="Times New Roman" w:hAnsi="Times New Roman" w:cs="Times New Roman"/>
                <w:sz w:val="24"/>
                <w:szCs w:val="24"/>
              </w:rPr>
            </w:pPr>
          </w:p>
          <w:p w14:paraId="0EDA876F" w14:textId="732164CC"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c>
          <w:tcPr>
            <w:tcW w:w="340" w:type="pct"/>
          </w:tcPr>
          <w:p w14:paraId="2BF10710" w14:textId="77777777" w:rsidR="00245101" w:rsidRDefault="00245101" w:rsidP="00245101">
            <w:pPr>
              <w:spacing w:line="600" w:lineRule="auto"/>
              <w:rPr>
                <w:rFonts w:ascii="Times New Roman" w:hAnsi="Times New Roman" w:cs="Times New Roman"/>
                <w:sz w:val="24"/>
                <w:szCs w:val="24"/>
              </w:rPr>
            </w:pPr>
          </w:p>
          <w:p w14:paraId="708A6D03" w14:textId="1AB85066" w:rsidR="00245101" w:rsidRPr="009168A4" w:rsidRDefault="00245101" w:rsidP="00245101">
            <w:pPr>
              <w:spacing w:line="600" w:lineRule="auto"/>
              <w:rPr>
                <w:sz w:val="24"/>
                <w:szCs w:val="24"/>
              </w:rPr>
            </w:pPr>
            <w:r w:rsidRPr="0074470A">
              <w:rPr>
                <w:rFonts w:ascii="Times New Roman" w:hAnsi="Times New Roman" w:cs="Times New Roman"/>
                <w:sz w:val="24"/>
                <w:szCs w:val="24"/>
              </w:rPr>
              <w:t>18,14</w:t>
            </w:r>
          </w:p>
        </w:tc>
      </w:tr>
    </w:tbl>
    <w:p w14:paraId="4CBA5315" w14:textId="77777777" w:rsidR="005635C5" w:rsidRPr="00737CB2" w:rsidRDefault="005635C5" w:rsidP="005635C5">
      <w:pPr>
        <w:pStyle w:val="msonormalbullet2gif"/>
        <w:widowControl w:val="0"/>
        <w:spacing w:before="240" w:beforeAutospacing="0" w:after="240" w:afterAutospacing="0"/>
        <w:ind w:firstLine="709"/>
        <w:jc w:val="left"/>
        <w:rPr>
          <w:bCs/>
          <w:shd w:val="clear" w:color="auto" w:fill="FFFFFF"/>
        </w:rPr>
      </w:pPr>
      <w:r w:rsidRPr="00737CB2">
        <w:rPr>
          <w:bCs/>
          <w:shd w:val="clear" w:color="auto" w:fill="FFFFFF"/>
        </w:rPr>
        <w:t xml:space="preserve">        </w:t>
      </w:r>
      <w:r w:rsidRPr="000E10D3">
        <w:rPr>
          <w:b/>
          <w:bCs/>
          <w:shd w:val="clear" w:color="auto" w:fill="FFFFFF"/>
        </w:rPr>
        <w:t>Примечание</w:t>
      </w:r>
      <w:r w:rsidRPr="000E10D3">
        <w:rPr>
          <w:bCs/>
          <w:shd w:val="clear" w:color="auto" w:fill="FFFFFF"/>
        </w:rPr>
        <w:t xml:space="preserve">: концессией не предусмотрены мероприятия по замене электрооборудования на </w:t>
      </w:r>
      <w:r w:rsidR="0019562E" w:rsidRPr="000E10D3">
        <w:rPr>
          <w:bCs/>
          <w:shd w:val="clear" w:color="auto" w:fill="FFFFFF"/>
        </w:rPr>
        <w:t>сетях</w:t>
      </w:r>
      <w:r w:rsidRPr="000E10D3">
        <w:rPr>
          <w:bCs/>
          <w:shd w:val="clear" w:color="auto" w:fill="FFFFFF"/>
        </w:rPr>
        <w:t xml:space="preserve"> водоснабжения, в связи с этим показатель удельного расхода электрической энергии не уменьшается.</w:t>
      </w:r>
      <w:r w:rsidRPr="00737CB2">
        <w:rPr>
          <w:bCs/>
          <w:shd w:val="clear" w:color="auto" w:fill="FFFFFF"/>
        </w:rPr>
        <w:t xml:space="preserve"> </w:t>
      </w:r>
    </w:p>
    <w:p w14:paraId="23123887" w14:textId="77777777" w:rsidR="005635C5" w:rsidRDefault="005635C5" w:rsidP="005635C5">
      <w:pPr>
        <w:pStyle w:val="msonormalbullet2gif"/>
        <w:widowControl w:val="0"/>
        <w:spacing w:before="0" w:beforeAutospacing="0" w:after="0" w:afterAutospacing="0"/>
        <w:jc w:val="center"/>
        <w:rPr>
          <w:bCs/>
          <w:shd w:val="clear" w:color="auto" w:fill="FFFFFF"/>
        </w:rPr>
      </w:pPr>
    </w:p>
    <w:p w14:paraId="0D0F5C1A" w14:textId="77777777" w:rsidR="00DA1268" w:rsidRDefault="00DA1268" w:rsidP="00CB1989">
      <w:pPr>
        <w:pStyle w:val="a4"/>
        <w:jc w:val="both"/>
        <w:rPr>
          <w:rFonts w:ascii="Times New Roman" w:hAnsi="Times New Roman"/>
          <w:sz w:val="24"/>
          <w:szCs w:val="24"/>
        </w:rPr>
      </w:pPr>
    </w:p>
    <w:p w14:paraId="214D08BF" w14:textId="77777777" w:rsidR="00AA4B52" w:rsidRPr="009965C3" w:rsidRDefault="00AA4B52" w:rsidP="00CB1989">
      <w:pPr>
        <w:pStyle w:val="a4"/>
        <w:jc w:val="both"/>
        <w:rPr>
          <w:rFonts w:ascii="Times New Roman" w:hAnsi="Times New Roman"/>
          <w:sz w:val="24"/>
          <w:szCs w:val="24"/>
        </w:rPr>
      </w:pPr>
    </w:p>
    <w:p w14:paraId="055C83E1" w14:textId="0BE76E72" w:rsidR="0072635C" w:rsidRDefault="0072635C" w:rsidP="00CB1989">
      <w:pPr>
        <w:pStyle w:val="a4"/>
        <w:jc w:val="both"/>
        <w:rPr>
          <w:rFonts w:ascii="Times New Roman" w:hAnsi="Times New Roman"/>
          <w:sz w:val="24"/>
          <w:szCs w:val="24"/>
        </w:rPr>
      </w:pPr>
    </w:p>
    <w:p w14:paraId="206CAFCA" w14:textId="77777777" w:rsidR="0072635C" w:rsidRDefault="0072635C" w:rsidP="00CB1989">
      <w:pPr>
        <w:pStyle w:val="a4"/>
        <w:jc w:val="both"/>
        <w:rPr>
          <w:rFonts w:ascii="Times New Roman" w:hAnsi="Times New Roman"/>
          <w:sz w:val="24"/>
          <w:szCs w:val="24"/>
        </w:rPr>
      </w:pPr>
    </w:p>
    <w:p w14:paraId="400E1084" w14:textId="77777777" w:rsidR="007D2D15" w:rsidRDefault="007D2D15" w:rsidP="00CB1989">
      <w:pPr>
        <w:pStyle w:val="a4"/>
        <w:jc w:val="both"/>
        <w:rPr>
          <w:rFonts w:ascii="Times New Roman" w:hAnsi="Times New Roman"/>
          <w:sz w:val="24"/>
          <w:szCs w:val="24"/>
        </w:rPr>
      </w:pPr>
    </w:p>
    <w:p w14:paraId="6856867B" w14:textId="77777777" w:rsidR="007D2D15" w:rsidRDefault="007D2D15" w:rsidP="00CB1989">
      <w:pPr>
        <w:pStyle w:val="a4"/>
        <w:jc w:val="both"/>
        <w:rPr>
          <w:rFonts w:ascii="Times New Roman" w:hAnsi="Times New Roman"/>
          <w:sz w:val="24"/>
          <w:szCs w:val="24"/>
        </w:rPr>
      </w:pPr>
    </w:p>
    <w:p w14:paraId="62C5F06F" w14:textId="77777777" w:rsidR="007D2D15" w:rsidRDefault="007D2D15" w:rsidP="00CB1989">
      <w:pPr>
        <w:pStyle w:val="a4"/>
        <w:jc w:val="both"/>
        <w:rPr>
          <w:rFonts w:ascii="Times New Roman" w:hAnsi="Times New Roman"/>
          <w:sz w:val="24"/>
          <w:szCs w:val="24"/>
        </w:rPr>
      </w:pPr>
    </w:p>
    <w:p w14:paraId="180ABE99" w14:textId="0168C3D8" w:rsidR="00CB1989" w:rsidRPr="00694494" w:rsidRDefault="00CB1989" w:rsidP="00CB1989">
      <w:pPr>
        <w:pStyle w:val="msonormalbullet1gif"/>
        <w:widowControl w:val="0"/>
        <w:tabs>
          <w:tab w:val="left" w:pos="0"/>
          <w:tab w:val="left" w:pos="7789"/>
        </w:tabs>
        <w:spacing w:before="0" w:beforeAutospacing="0" w:after="0" w:afterAutospacing="0"/>
        <w:ind w:left="3540"/>
        <w:jc w:val="right"/>
      </w:pPr>
      <w:r w:rsidRPr="00694494">
        <w:lastRenderedPageBreak/>
        <w:t>Приложение № 5</w:t>
      </w:r>
    </w:p>
    <w:p w14:paraId="6F3EAE8C" w14:textId="77777777" w:rsidR="00694494" w:rsidRPr="00694494" w:rsidRDefault="00CB1989" w:rsidP="00CB1989">
      <w:pPr>
        <w:pStyle w:val="msonormalbullet2gif"/>
        <w:widowControl w:val="0"/>
        <w:tabs>
          <w:tab w:val="left" w:pos="0"/>
          <w:tab w:val="left" w:pos="7789"/>
        </w:tabs>
        <w:spacing w:before="0" w:beforeAutospacing="0" w:after="0" w:afterAutospacing="0"/>
        <w:ind w:left="3540"/>
        <w:jc w:val="right"/>
      </w:pPr>
      <w:r w:rsidRPr="00694494">
        <w:t>к концессионному соглашению в отношении объектов водоснабжения</w:t>
      </w:r>
      <w:r w:rsidR="00694494" w:rsidRPr="00694494">
        <w:t xml:space="preserve"> </w:t>
      </w:r>
    </w:p>
    <w:p w14:paraId="52BB2F30" w14:textId="77777777" w:rsidR="00CB1989" w:rsidRPr="00694494" w:rsidRDefault="00CB1989" w:rsidP="00CB1989">
      <w:pPr>
        <w:pStyle w:val="msonormalbullet2gif"/>
        <w:widowControl w:val="0"/>
        <w:tabs>
          <w:tab w:val="left" w:pos="0"/>
          <w:tab w:val="left" w:pos="7789"/>
        </w:tabs>
        <w:spacing w:before="0" w:beforeAutospacing="0" w:after="0" w:afterAutospacing="0"/>
        <w:ind w:left="3540"/>
        <w:jc w:val="right"/>
      </w:pPr>
      <w:r w:rsidRPr="00694494">
        <w:t>от «____» ___________ 20____ г.</w:t>
      </w:r>
    </w:p>
    <w:p w14:paraId="720E27DD" w14:textId="77777777" w:rsidR="006C1C79" w:rsidRPr="00694494" w:rsidRDefault="006C1C79" w:rsidP="00CB1989">
      <w:pPr>
        <w:pStyle w:val="msonormalbullet3gif"/>
        <w:tabs>
          <w:tab w:val="left" w:pos="7789"/>
        </w:tabs>
        <w:spacing w:before="0" w:beforeAutospacing="0" w:after="0" w:afterAutospacing="0"/>
        <w:jc w:val="right"/>
      </w:pPr>
    </w:p>
    <w:p w14:paraId="241C4AEA" w14:textId="77777777" w:rsidR="00537259" w:rsidRPr="00694494" w:rsidRDefault="00CB1989" w:rsidP="00CB1989">
      <w:pPr>
        <w:jc w:val="center"/>
        <w:rPr>
          <w:rFonts w:ascii="Times New Roman" w:hAnsi="Times New Roman" w:cs="Times New Roman"/>
          <w:sz w:val="24"/>
          <w:szCs w:val="24"/>
        </w:rPr>
      </w:pPr>
      <w:r w:rsidRPr="00694494">
        <w:rPr>
          <w:rFonts w:ascii="Times New Roman" w:hAnsi="Times New Roman" w:cs="Times New Roman"/>
          <w:sz w:val="24"/>
          <w:szCs w:val="24"/>
        </w:rPr>
        <w:t xml:space="preserve"> </w:t>
      </w:r>
      <w:bookmarkStart w:id="6" w:name="_Hlk201845647"/>
      <w:r w:rsidR="003A0C6C" w:rsidRPr="00694494">
        <w:rPr>
          <w:rFonts w:ascii="Times New Roman" w:hAnsi="Times New Roman" w:cs="Times New Roman"/>
          <w:sz w:val="24"/>
          <w:szCs w:val="24"/>
        </w:rPr>
        <w:t>А</w:t>
      </w:r>
      <w:r w:rsidRPr="00694494">
        <w:rPr>
          <w:rFonts w:ascii="Times New Roman" w:hAnsi="Times New Roman" w:cs="Times New Roman"/>
          <w:sz w:val="24"/>
          <w:szCs w:val="24"/>
        </w:rPr>
        <w:t>кт приема – передачи объекта Соглашения</w:t>
      </w:r>
      <w:bookmarkEnd w:id="6"/>
    </w:p>
    <w:p w14:paraId="6C72AFC6" w14:textId="77777777" w:rsidR="003C058C" w:rsidRPr="00694494" w:rsidRDefault="003C058C" w:rsidP="00CB1989">
      <w:pPr>
        <w:spacing w:after="0" w:line="240" w:lineRule="auto"/>
        <w:jc w:val="both"/>
        <w:rPr>
          <w:rFonts w:ascii="Times New Roman" w:hAnsi="Times New Roman" w:cs="Times New Roman"/>
          <w:sz w:val="24"/>
          <w:szCs w:val="24"/>
        </w:rPr>
      </w:pPr>
      <w:r w:rsidRPr="00694494">
        <w:rPr>
          <w:rFonts w:ascii="Times New Roman" w:hAnsi="Times New Roman" w:cs="Times New Roman"/>
          <w:sz w:val="24"/>
          <w:szCs w:val="24"/>
        </w:rPr>
        <w:t>Кировская область, Нолинский район</w:t>
      </w:r>
      <w:r w:rsidR="00694494">
        <w:rPr>
          <w:rFonts w:ascii="Times New Roman" w:hAnsi="Times New Roman" w:cs="Times New Roman"/>
          <w:sz w:val="24"/>
          <w:szCs w:val="24"/>
        </w:rPr>
        <w:t>,</w:t>
      </w:r>
      <w:r w:rsidR="00694494" w:rsidRPr="00694494">
        <w:rPr>
          <w:rFonts w:ascii="Times New Roman" w:hAnsi="Times New Roman" w:cs="Times New Roman"/>
          <w:sz w:val="24"/>
          <w:szCs w:val="24"/>
        </w:rPr>
        <w:t xml:space="preserve"> п. Красный Яр                                                                                                                    «___» _________20__ года</w:t>
      </w:r>
    </w:p>
    <w:p w14:paraId="06CE24B0" w14:textId="77777777" w:rsidR="00537259" w:rsidRPr="00694494" w:rsidRDefault="00CB1989" w:rsidP="00CB1989">
      <w:pPr>
        <w:spacing w:after="0" w:line="240" w:lineRule="auto"/>
        <w:jc w:val="both"/>
        <w:rPr>
          <w:rFonts w:ascii="Times New Roman" w:hAnsi="Times New Roman" w:cs="Times New Roman"/>
          <w:sz w:val="24"/>
          <w:szCs w:val="24"/>
        </w:rPr>
      </w:pPr>
      <w:r w:rsidRPr="00694494">
        <w:rPr>
          <w:rFonts w:ascii="Times New Roman" w:hAnsi="Times New Roman" w:cs="Times New Roman"/>
          <w:sz w:val="24"/>
          <w:szCs w:val="24"/>
        </w:rPr>
        <w:tab/>
      </w:r>
      <w:r w:rsidRPr="00694494">
        <w:rPr>
          <w:rFonts w:ascii="Times New Roman" w:hAnsi="Times New Roman" w:cs="Times New Roman"/>
          <w:sz w:val="24"/>
          <w:szCs w:val="24"/>
        </w:rPr>
        <w:tab/>
      </w:r>
      <w:r w:rsidRPr="00694494">
        <w:rPr>
          <w:rFonts w:ascii="Times New Roman" w:hAnsi="Times New Roman" w:cs="Times New Roman"/>
          <w:sz w:val="24"/>
          <w:szCs w:val="24"/>
        </w:rPr>
        <w:tab/>
      </w:r>
      <w:r w:rsidRPr="00694494">
        <w:rPr>
          <w:rFonts w:ascii="Times New Roman" w:hAnsi="Times New Roman" w:cs="Times New Roman"/>
          <w:sz w:val="24"/>
          <w:szCs w:val="24"/>
        </w:rPr>
        <w:tab/>
      </w:r>
      <w:r w:rsidRPr="00694494">
        <w:rPr>
          <w:rFonts w:ascii="Times New Roman" w:hAnsi="Times New Roman" w:cs="Times New Roman"/>
          <w:sz w:val="24"/>
          <w:szCs w:val="24"/>
        </w:rPr>
        <w:tab/>
      </w:r>
      <w:r w:rsidRPr="00694494">
        <w:rPr>
          <w:rFonts w:ascii="Times New Roman" w:hAnsi="Times New Roman" w:cs="Times New Roman"/>
          <w:sz w:val="24"/>
          <w:szCs w:val="24"/>
        </w:rPr>
        <w:tab/>
      </w:r>
      <w:r w:rsidRPr="00694494">
        <w:rPr>
          <w:rFonts w:ascii="Times New Roman" w:hAnsi="Times New Roman" w:cs="Times New Roman"/>
          <w:sz w:val="24"/>
          <w:szCs w:val="24"/>
        </w:rPr>
        <w:tab/>
        <w:t xml:space="preserve">               </w:t>
      </w:r>
      <w:r w:rsidR="00805F17" w:rsidRPr="00694494">
        <w:rPr>
          <w:rFonts w:ascii="Times New Roman" w:hAnsi="Times New Roman" w:cs="Times New Roman"/>
          <w:sz w:val="24"/>
          <w:szCs w:val="24"/>
        </w:rPr>
        <w:t xml:space="preserve">                                                          </w:t>
      </w:r>
    </w:p>
    <w:p w14:paraId="2D621AD4" w14:textId="77777777" w:rsidR="00537259" w:rsidRPr="00694494" w:rsidRDefault="00D37FC4" w:rsidP="0094236A">
      <w:pPr>
        <w:pStyle w:val="msonormalbullet2gif"/>
        <w:widowControl w:val="0"/>
        <w:spacing w:before="0" w:beforeAutospacing="0" w:after="0" w:afterAutospacing="0"/>
        <w:ind w:firstLine="540"/>
      </w:pPr>
      <w:r w:rsidRPr="00694494">
        <w:rPr>
          <w:rFonts w:eastAsia="SimSun"/>
        </w:rPr>
        <w:t xml:space="preserve">Муниципальное образование </w:t>
      </w:r>
      <w:r w:rsidR="00E74DFC" w:rsidRPr="00694494">
        <w:rPr>
          <w:rFonts w:eastAsia="SimSun"/>
        </w:rPr>
        <w:t>Красноярское</w:t>
      </w:r>
      <w:r w:rsidRPr="00694494">
        <w:rPr>
          <w:rFonts w:eastAsia="SimSun"/>
        </w:rPr>
        <w:t xml:space="preserve"> сельское поселение Нолинского района Кировской области</w:t>
      </w:r>
      <w:r w:rsidRPr="00694494">
        <w:t xml:space="preserve">, в лице главы Администрации </w:t>
      </w:r>
      <w:r w:rsidR="00E74DFC" w:rsidRPr="00694494">
        <w:t>Зыкина Сергея Евгеньевича</w:t>
      </w:r>
      <w:r w:rsidRPr="00694494">
        <w:t>, действующе</w:t>
      </w:r>
      <w:r w:rsidR="0094236A" w:rsidRPr="00694494">
        <w:t>го на основании Устава</w:t>
      </w:r>
      <w:r w:rsidRPr="00694494">
        <w:t xml:space="preserve">, именуемое в дальнейшем «Концедент», </w:t>
      </w:r>
      <w:r w:rsidR="0094236A" w:rsidRPr="00694494">
        <w:t xml:space="preserve">с </w:t>
      </w:r>
      <w:r w:rsidR="001C2C26" w:rsidRPr="00694494">
        <w:t>одной</w:t>
      </w:r>
      <w:r w:rsidR="0094236A" w:rsidRPr="00694494">
        <w:t xml:space="preserve"> стороны</w:t>
      </w:r>
      <w:r w:rsidR="0098627F" w:rsidRPr="00694494">
        <w:t xml:space="preserve"> </w:t>
      </w:r>
    </w:p>
    <w:p w14:paraId="27ABF4E9" w14:textId="77777777" w:rsidR="0094236A" w:rsidRPr="00694494" w:rsidRDefault="0098627F" w:rsidP="0094236A">
      <w:pPr>
        <w:pStyle w:val="msonormalbullet2gif"/>
        <w:widowControl w:val="0"/>
        <w:spacing w:before="0" w:beforeAutospacing="0" w:after="0" w:afterAutospacing="0"/>
        <w:ind w:firstLine="540"/>
      </w:pPr>
      <w:r w:rsidRPr="00694494">
        <w:t xml:space="preserve">Общество с ограниченной ответственностью «Родник»  в лице </w:t>
      </w:r>
      <w:r w:rsidR="009A28E3" w:rsidRPr="00694494">
        <w:t>генерального директора</w:t>
      </w:r>
      <w:r w:rsidR="0049624A" w:rsidRPr="00694494">
        <w:t xml:space="preserve"> </w:t>
      </w:r>
      <w:r w:rsidRPr="00694494">
        <w:t xml:space="preserve">Слобожанинова Юрия Алексеевича, действующего  на  основании  Устава </w:t>
      </w:r>
      <w:r w:rsidR="0094236A" w:rsidRPr="00694494">
        <w:t xml:space="preserve">именуемый в дальнейшем «Концессионер», с другой стороны, и </w:t>
      </w:r>
    </w:p>
    <w:p w14:paraId="0ADF4379" w14:textId="48FBE8BA" w:rsidR="00537259" w:rsidRPr="00694494" w:rsidRDefault="00622F8E" w:rsidP="0094236A">
      <w:pPr>
        <w:pStyle w:val="msonormalbullet2gif"/>
        <w:widowControl w:val="0"/>
        <w:spacing w:before="0" w:beforeAutospacing="0" w:after="0" w:afterAutospacing="0"/>
        <w:ind w:firstLine="540"/>
      </w:pPr>
      <w:r w:rsidRPr="000C4229">
        <w:rPr>
          <w:color w:val="212121"/>
        </w:rPr>
        <w:t>Кировская область</w:t>
      </w:r>
      <w:r w:rsidRPr="000C4229">
        <w:rPr>
          <w:b/>
          <w:color w:val="212121"/>
        </w:rPr>
        <w:t xml:space="preserve">, </w:t>
      </w:r>
      <w:r w:rsidRPr="000C4229">
        <w:rPr>
          <w:color w:val="212121"/>
        </w:rPr>
        <w:t>от имени которой выступает ____________________________</w:t>
      </w:r>
      <w:r w:rsidRPr="000C4229">
        <w:rPr>
          <w:color w:val="212121"/>
        </w:rPr>
        <w:br/>
        <w:t>______________________________________________________________________________________, действующий на основании Устава Кировской области и Указа Губернатора Кировской области от ____________ № _____ «______________________________________________</w:t>
      </w:r>
      <w:r w:rsidRPr="00622F8E">
        <w:rPr>
          <w:color w:val="FF0000"/>
        </w:rPr>
        <w:br/>
        <w:t>_______________________________________»,</w:t>
      </w:r>
      <w:r w:rsidRPr="00622F8E">
        <w:rPr>
          <w:b/>
          <w:color w:val="FF0000"/>
        </w:rPr>
        <w:t xml:space="preserve"> </w:t>
      </w:r>
      <w:r w:rsidR="0094236A" w:rsidRPr="00694494">
        <w:t xml:space="preserve">именуемая в дальнейшем «Субъект», с третьей стороны, именуемые также «Стороны» </w:t>
      </w:r>
      <w:r w:rsidR="00CB1989" w:rsidRPr="00694494">
        <w:t>подписали настоящ</w:t>
      </w:r>
      <w:r w:rsidR="003A0C6C" w:rsidRPr="00694494">
        <w:t>ий</w:t>
      </w:r>
      <w:r w:rsidR="00CB1989" w:rsidRPr="00694494">
        <w:t xml:space="preserve"> </w:t>
      </w:r>
      <w:r w:rsidR="003A0C6C" w:rsidRPr="00694494">
        <w:t>А</w:t>
      </w:r>
      <w:r w:rsidR="00CB1989" w:rsidRPr="00694494">
        <w:t>кт приема-передачи объекта соглашения о нижеследующем:</w:t>
      </w:r>
    </w:p>
    <w:p w14:paraId="322C2E9B" w14:textId="77777777" w:rsidR="004416FE" w:rsidRPr="00694494" w:rsidRDefault="00CB1989" w:rsidP="006A27F8">
      <w:pPr>
        <w:pStyle w:val="af4"/>
        <w:numPr>
          <w:ilvl w:val="0"/>
          <w:numId w:val="7"/>
        </w:numPr>
        <w:rPr>
          <w:rFonts w:ascii="Times New Roman" w:hAnsi="Times New Roman" w:cs="Times New Roman"/>
        </w:rPr>
      </w:pPr>
      <w:r w:rsidRPr="00694494">
        <w:rPr>
          <w:rFonts w:ascii="Times New Roman" w:hAnsi="Times New Roman" w:cs="Times New Roman"/>
        </w:rPr>
        <w:t>Концедент передал, а Концессионер принял следующи</w:t>
      </w:r>
      <w:r w:rsidR="00AD7E39">
        <w:rPr>
          <w:rFonts w:ascii="Times New Roman" w:hAnsi="Times New Roman" w:cs="Times New Roman"/>
        </w:rPr>
        <w:t xml:space="preserve">е </w:t>
      </w:r>
      <w:r w:rsidRPr="00694494">
        <w:rPr>
          <w:rFonts w:ascii="Times New Roman" w:hAnsi="Times New Roman" w:cs="Times New Roman"/>
        </w:rPr>
        <w:t>объект</w:t>
      </w:r>
      <w:r w:rsidR="00AD7E39">
        <w:rPr>
          <w:rFonts w:ascii="Times New Roman" w:hAnsi="Times New Roman" w:cs="Times New Roman"/>
        </w:rPr>
        <w:t>ы</w:t>
      </w:r>
      <w:r w:rsidRPr="00694494">
        <w:rPr>
          <w:rFonts w:ascii="Times New Roman" w:hAnsi="Times New Roman" w:cs="Times New Roman"/>
        </w:rPr>
        <w:t xml:space="preserve"> </w:t>
      </w:r>
      <w:r w:rsidR="00203947" w:rsidRPr="00694494">
        <w:rPr>
          <w:rFonts w:ascii="Times New Roman" w:hAnsi="Times New Roman" w:cs="Times New Roman"/>
        </w:rPr>
        <w:t>С</w:t>
      </w:r>
      <w:r w:rsidRPr="00694494">
        <w:rPr>
          <w:rFonts w:ascii="Times New Roman" w:hAnsi="Times New Roman" w:cs="Times New Roman"/>
        </w:rPr>
        <w:t>оглашения:</w:t>
      </w:r>
      <w:r w:rsidR="003C058C" w:rsidRPr="00694494">
        <w:rPr>
          <w:rFonts w:ascii="Times New Roman" w:hAnsi="Times New Roman" w:cs="Times New Roman"/>
        </w:rPr>
        <w:t xml:space="preserve">   </w:t>
      </w:r>
    </w:p>
    <w:tbl>
      <w:tblPr>
        <w:tblStyle w:val="a3"/>
        <w:tblpPr w:leftFromText="180" w:rightFromText="180" w:vertAnchor="text" w:horzAnchor="margin" w:tblpY="156"/>
        <w:tblW w:w="15417" w:type="dxa"/>
        <w:tblLayout w:type="fixed"/>
        <w:tblLook w:val="04A0" w:firstRow="1" w:lastRow="0" w:firstColumn="1" w:lastColumn="0" w:noHBand="0" w:noVBand="1"/>
      </w:tblPr>
      <w:tblGrid>
        <w:gridCol w:w="513"/>
        <w:gridCol w:w="2005"/>
        <w:gridCol w:w="3119"/>
        <w:gridCol w:w="1134"/>
        <w:gridCol w:w="1790"/>
        <w:gridCol w:w="3115"/>
        <w:gridCol w:w="2324"/>
        <w:gridCol w:w="1417"/>
      </w:tblGrid>
      <w:tr w:rsidR="009E73A7" w:rsidRPr="00694494" w14:paraId="6AFFF888" w14:textId="77777777" w:rsidTr="00607457">
        <w:trPr>
          <w:trHeight w:val="389"/>
        </w:trPr>
        <w:tc>
          <w:tcPr>
            <w:tcW w:w="513" w:type="dxa"/>
            <w:tcBorders>
              <w:top w:val="single" w:sz="4" w:space="0" w:color="auto"/>
              <w:left w:val="single" w:sz="4" w:space="0" w:color="auto"/>
              <w:bottom w:val="single" w:sz="4" w:space="0" w:color="auto"/>
              <w:right w:val="single" w:sz="4" w:space="0" w:color="auto"/>
            </w:tcBorders>
            <w:hideMark/>
          </w:tcPr>
          <w:p w14:paraId="6404CC3E" w14:textId="77777777" w:rsidR="009E73A7" w:rsidRPr="00D70F12" w:rsidRDefault="009E73A7" w:rsidP="002E6F15">
            <w:pPr>
              <w:pStyle w:val="a4"/>
              <w:jc w:val="center"/>
              <w:rPr>
                <w:rFonts w:ascii="Times New Roman" w:hAnsi="Times New Roman"/>
                <w:sz w:val="24"/>
                <w:szCs w:val="24"/>
                <w:lang w:eastAsia="en-US"/>
              </w:rPr>
            </w:pPr>
            <w:r w:rsidRPr="00D70F12">
              <w:rPr>
                <w:rFonts w:ascii="Times New Roman" w:hAnsi="Times New Roman"/>
                <w:sz w:val="24"/>
                <w:szCs w:val="24"/>
                <w:lang w:eastAsia="en-US"/>
              </w:rPr>
              <w:t>№</w:t>
            </w:r>
            <w:r>
              <w:rPr>
                <w:rFonts w:ascii="Times New Roman" w:hAnsi="Times New Roman"/>
                <w:sz w:val="24"/>
                <w:szCs w:val="24"/>
                <w:lang w:eastAsia="en-US"/>
              </w:rPr>
              <w:t xml:space="preserve"> </w:t>
            </w:r>
            <w:r w:rsidRPr="00D70F12">
              <w:rPr>
                <w:rFonts w:ascii="Times New Roman" w:hAnsi="Times New Roman"/>
                <w:sz w:val="24"/>
                <w:szCs w:val="24"/>
                <w:lang w:eastAsia="en-US"/>
              </w:rPr>
              <w:t>п/п</w:t>
            </w:r>
          </w:p>
        </w:tc>
        <w:tc>
          <w:tcPr>
            <w:tcW w:w="2005" w:type="dxa"/>
            <w:tcBorders>
              <w:top w:val="single" w:sz="4" w:space="0" w:color="auto"/>
              <w:left w:val="single" w:sz="4" w:space="0" w:color="auto"/>
              <w:bottom w:val="single" w:sz="4" w:space="0" w:color="auto"/>
              <w:right w:val="single" w:sz="4" w:space="0" w:color="auto"/>
            </w:tcBorders>
            <w:hideMark/>
          </w:tcPr>
          <w:p w14:paraId="271C61DB" w14:textId="77777777" w:rsidR="009E73A7" w:rsidRPr="00D70F12" w:rsidRDefault="009E73A7" w:rsidP="002E6F15">
            <w:pPr>
              <w:pStyle w:val="a4"/>
              <w:jc w:val="center"/>
              <w:rPr>
                <w:rFonts w:ascii="Times New Roman" w:hAnsi="Times New Roman"/>
                <w:sz w:val="24"/>
                <w:szCs w:val="24"/>
                <w:lang w:eastAsia="en-US"/>
              </w:rPr>
            </w:pPr>
            <w:r w:rsidRPr="00D70F12">
              <w:rPr>
                <w:rFonts w:ascii="Times New Roman" w:hAnsi="Times New Roman"/>
                <w:sz w:val="24"/>
                <w:szCs w:val="24"/>
                <w:lang w:eastAsia="en-US"/>
              </w:rPr>
              <w:t>Наименование объекта</w:t>
            </w:r>
          </w:p>
        </w:tc>
        <w:tc>
          <w:tcPr>
            <w:tcW w:w="3119" w:type="dxa"/>
            <w:tcBorders>
              <w:top w:val="single" w:sz="4" w:space="0" w:color="auto"/>
              <w:left w:val="single" w:sz="4" w:space="0" w:color="auto"/>
              <w:bottom w:val="single" w:sz="4" w:space="0" w:color="auto"/>
              <w:right w:val="single" w:sz="4" w:space="0" w:color="auto"/>
            </w:tcBorders>
            <w:hideMark/>
          </w:tcPr>
          <w:p w14:paraId="06E2E7A7" w14:textId="77777777" w:rsidR="009E73A7" w:rsidRPr="00D70F12" w:rsidRDefault="009E73A7" w:rsidP="002E6F15">
            <w:pPr>
              <w:pStyle w:val="a4"/>
              <w:jc w:val="center"/>
              <w:rPr>
                <w:rFonts w:ascii="Times New Roman" w:hAnsi="Times New Roman"/>
                <w:sz w:val="24"/>
                <w:szCs w:val="24"/>
                <w:lang w:eastAsia="en-US"/>
              </w:rPr>
            </w:pPr>
            <w:r w:rsidRPr="00D70F12">
              <w:rPr>
                <w:rFonts w:ascii="Times New Roman" w:hAnsi="Times New Roman"/>
                <w:sz w:val="24"/>
                <w:szCs w:val="24"/>
                <w:lang w:eastAsia="en-US"/>
              </w:rPr>
              <w:t>Местоположение объекта</w:t>
            </w:r>
          </w:p>
        </w:tc>
        <w:tc>
          <w:tcPr>
            <w:tcW w:w="1134" w:type="dxa"/>
            <w:tcBorders>
              <w:top w:val="single" w:sz="4" w:space="0" w:color="auto"/>
              <w:left w:val="single" w:sz="4" w:space="0" w:color="auto"/>
              <w:bottom w:val="single" w:sz="4" w:space="0" w:color="auto"/>
              <w:right w:val="single" w:sz="4" w:space="0" w:color="auto"/>
            </w:tcBorders>
            <w:hideMark/>
          </w:tcPr>
          <w:p w14:paraId="49DDA405" w14:textId="77777777" w:rsidR="009E73A7" w:rsidRPr="00D70F12" w:rsidRDefault="009E73A7" w:rsidP="002E6F15">
            <w:pPr>
              <w:pStyle w:val="a4"/>
              <w:jc w:val="center"/>
              <w:rPr>
                <w:rFonts w:ascii="Times New Roman" w:hAnsi="Times New Roman"/>
                <w:sz w:val="24"/>
                <w:szCs w:val="24"/>
                <w:lang w:eastAsia="en-US"/>
              </w:rPr>
            </w:pPr>
            <w:r w:rsidRPr="00D70F12">
              <w:rPr>
                <w:rFonts w:ascii="Times New Roman" w:hAnsi="Times New Roman"/>
                <w:sz w:val="24"/>
                <w:szCs w:val="24"/>
                <w:lang w:eastAsia="en-US"/>
              </w:rPr>
              <w:t>Год ввода объекта</w:t>
            </w:r>
          </w:p>
        </w:tc>
        <w:tc>
          <w:tcPr>
            <w:tcW w:w="1790" w:type="dxa"/>
            <w:tcBorders>
              <w:top w:val="single" w:sz="4" w:space="0" w:color="auto"/>
              <w:left w:val="single" w:sz="4" w:space="0" w:color="auto"/>
              <w:bottom w:val="single" w:sz="4" w:space="0" w:color="auto"/>
              <w:right w:val="single" w:sz="4" w:space="0" w:color="auto"/>
            </w:tcBorders>
            <w:hideMark/>
          </w:tcPr>
          <w:p w14:paraId="56EA300D" w14:textId="77777777" w:rsidR="009E73A7" w:rsidRPr="00D70F12" w:rsidRDefault="009E73A7" w:rsidP="002E6F15">
            <w:pPr>
              <w:pStyle w:val="a4"/>
              <w:jc w:val="center"/>
              <w:rPr>
                <w:rFonts w:ascii="Times New Roman" w:hAnsi="Times New Roman"/>
                <w:sz w:val="24"/>
                <w:szCs w:val="24"/>
                <w:lang w:eastAsia="en-US"/>
              </w:rPr>
            </w:pPr>
            <w:r w:rsidRPr="00D70F12">
              <w:rPr>
                <w:rFonts w:ascii="Times New Roman" w:hAnsi="Times New Roman"/>
                <w:sz w:val="24"/>
                <w:szCs w:val="24"/>
                <w:lang w:eastAsia="en-US"/>
              </w:rPr>
              <w:t>Площадь, кв.м</w:t>
            </w:r>
            <w:proofErr w:type="gramStart"/>
            <w:r w:rsidRPr="00D70F12">
              <w:rPr>
                <w:rFonts w:ascii="Times New Roman" w:hAnsi="Times New Roman"/>
                <w:sz w:val="24"/>
                <w:szCs w:val="24"/>
                <w:lang w:eastAsia="en-US"/>
              </w:rPr>
              <w:t xml:space="preserve">,; </w:t>
            </w:r>
            <w:proofErr w:type="gramEnd"/>
            <w:r w:rsidRPr="00D70F12">
              <w:rPr>
                <w:rFonts w:ascii="Times New Roman" w:hAnsi="Times New Roman"/>
                <w:sz w:val="24"/>
                <w:szCs w:val="24"/>
                <w:lang w:eastAsia="en-US"/>
              </w:rPr>
              <w:t>протяженность</w:t>
            </w:r>
          </w:p>
        </w:tc>
        <w:tc>
          <w:tcPr>
            <w:tcW w:w="3115" w:type="dxa"/>
            <w:tcBorders>
              <w:top w:val="single" w:sz="4" w:space="0" w:color="auto"/>
              <w:left w:val="single" w:sz="4" w:space="0" w:color="auto"/>
              <w:bottom w:val="single" w:sz="4" w:space="0" w:color="auto"/>
              <w:right w:val="single" w:sz="4" w:space="0" w:color="auto"/>
            </w:tcBorders>
            <w:hideMark/>
          </w:tcPr>
          <w:p w14:paraId="71425390" w14:textId="77777777" w:rsidR="009E73A7" w:rsidRPr="00D70F12" w:rsidRDefault="009E73A7" w:rsidP="002E6F15">
            <w:pPr>
              <w:pStyle w:val="a4"/>
              <w:jc w:val="center"/>
              <w:rPr>
                <w:rFonts w:ascii="Times New Roman" w:hAnsi="Times New Roman"/>
                <w:sz w:val="24"/>
                <w:szCs w:val="24"/>
                <w:lang w:eastAsia="en-US"/>
              </w:rPr>
            </w:pPr>
            <w:r w:rsidRPr="00D70F12">
              <w:rPr>
                <w:rFonts w:ascii="Times New Roman" w:hAnsi="Times New Roman"/>
                <w:sz w:val="24"/>
                <w:szCs w:val="24"/>
                <w:lang w:eastAsia="en-US"/>
              </w:rPr>
              <w:t>Техническая характеристика</w:t>
            </w:r>
          </w:p>
        </w:tc>
        <w:tc>
          <w:tcPr>
            <w:tcW w:w="2324" w:type="dxa"/>
            <w:tcBorders>
              <w:top w:val="single" w:sz="4" w:space="0" w:color="auto"/>
              <w:left w:val="single" w:sz="4" w:space="0" w:color="auto"/>
              <w:bottom w:val="single" w:sz="4" w:space="0" w:color="auto"/>
              <w:right w:val="single" w:sz="4" w:space="0" w:color="auto"/>
            </w:tcBorders>
            <w:hideMark/>
          </w:tcPr>
          <w:p w14:paraId="188CAA49" w14:textId="77777777" w:rsidR="009E73A7" w:rsidRPr="00D70F12" w:rsidRDefault="009E73A7" w:rsidP="002E6F15">
            <w:pPr>
              <w:pStyle w:val="a4"/>
              <w:jc w:val="center"/>
              <w:rPr>
                <w:rFonts w:ascii="Times New Roman" w:hAnsi="Times New Roman"/>
                <w:sz w:val="24"/>
                <w:szCs w:val="24"/>
                <w:lang w:eastAsia="en-US"/>
              </w:rPr>
            </w:pPr>
            <w:r w:rsidRPr="00D70F12">
              <w:rPr>
                <w:rFonts w:ascii="Times New Roman" w:hAnsi="Times New Roman"/>
                <w:sz w:val="24"/>
                <w:szCs w:val="24"/>
                <w:lang w:eastAsia="en-US"/>
              </w:rPr>
              <w:t>Техническое состояние</w:t>
            </w:r>
          </w:p>
        </w:tc>
        <w:tc>
          <w:tcPr>
            <w:tcW w:w="1417" w:type="dxa"/>
            <w:tcBorders>
              <w:top w:val="single" w:sz="4" w:space="0" w:color="auto"/>
              <w:left w:val="single" w:sz="4" w:space="0" w:color="auto"/>
              <w:bottom w:val="single" w:sz="4" w:space="0" w:color="auto"/>
              <w:right w:val="single" w:sz="4" w:space="0" w:color="auto"/>
            </w:tcBorders>
          </w:tcPr>
          <w:p w14:paraId="60182942" w14:textId="77777777" w:rsidR="00A91CD2" w:rsidRPr="00A91CD2" w:rsidRDefault="00A91CD2" w:rsidP="00A91CD2">
            <w:pPr>
              <w:pStyle w:val="a4"/>
              <w:jc w:val="center"/>
              <w:rPr>
                <w:rFonts w:ascii="Times New Roman" w:hAnsi="Times New Roman"/>
                <w:sz w:val="24"/>
                <w:szCs w:val="24"/>
                <w:lang w:eastAsia="en-US"/>
              </w:rPr>
            </w:pPr>
            <w:r w:rsidRPr="00A91CD2">
              <w:rPr>
                <w:rFonts w:ascii="Times New Roman" w:hAnsi="Times New Roman"/>
                <w:sz w:val="24"/>
                <w:szCs w:val="24"/>
                <w:lang w:eastAsia="en-US"/>
              </w:rPr>
              <w:t>Балансовая стоимость</w:t>
            </w:r>
          </w:p>
          <w:p w14:paraId="676D6671" w14:textId="19F3B70D" w:rsidR="009E73A7" w:rsidRPr="00D70F12" w:rsidRDefault="00A91CD2" w:rsidP="00A91CD2">
            <w:pPr>
              <w:pStyle w:val="a4"/>
              <w:jc w:val="center"/>
              <w:rPr>
                <w:rFonts w:ascii="Times New Roman" w:hAnsi="Times New Roman"/>
                <w:sz w:val="24"/>
                <w:szCs w:val="24"/>
                <w:lang w:eastAsia="en-US"/>
              </w:rPr>
            </w:pPr>
            <w:r w:rsidRPr="00A91CD2">
              <w:rPr>
                <w:rFonts w:ascii="Times New Roman" w:hAnsi="Times New Roman"/>
                <w:sz w:val="24"/>
                <w:szCs w:val="24"/>
                <w:lang w:eastAsia="en-US"/>
              </w:rPr>
              <w:t>руб.</w:t>
            </w:r>
          </w:p>
        </w:tc>
      </w:tr>
      <w:tr w:rsidR="00346D36" w:rsidRPr="00694494" w14:paraId="118E85CA" w14:textId="77777777" w:rsidTr="00147CDD">
        <w:trPr>
          <w:trHeight w:val="1266"/>
        </w:trPr>
        <w:tc>
          <w:tcPr>
            <w:tcW w:w="513" w:type="dxa"/>
            <w:tcBorders>
              <w:top w:val="single" w:sz="4" w:space="0" w:color="auto"/>
              <w:left w:val="single" w:sz="4" w:space="0" w:color="auto"/>
              <w:bottom w:val="single" w:sz="4" w:space="0" w:color="auto"/>
              <w:right w:val="single" w:sz="4" w:space="0" w:color="auto"/>
            </w:tcBorders>
          </w:tcPr>
          <w:p w14:paraId="78EE606E" w14:textId="77777777" w:rsidR="00346D36" w:rsidRPr="001C5C04" w:rsidRDefault="00346D36" w:rsidP="002E6F15">
            <w:pPr>
              <w:pStyle w:val="a4"/>
              <w:rPr>
                <w:rFonts w:ascii="Times New Roman" w:hAnsi="Times New Roman"/>
                <w:sz w:val="24"/>
                <w:szCs w:val="24"/>
                <w:lang w:eastAsia="en-US"/>
              </w:rPr>
            </w:pPr>
            <w:r w:rsidRPr="001C5C04">
              <w:rPr>
                <w:rFonts w:ascii="Times New Roman" w:hAnsi="Times New Roman"/>
                <w:sz w:val="24"/>
                <w:szCs w:val="24"/>
                <w:lang w:eastAsia="en-US"/>
              </w:rPr>
              <w:t>1</w:t>
            </w:r>
          </w:p>
        </w:tc>
        <w:tc>
          <w:tcPr>
            <w:tcW w:w="2005" w:type="dxa"/>
            <w:tcBorders>
              <w:top w:val="single" w:sz="4" w:space="0" w:color="auto"/>
              <w:left w:val="single" w:sz="4" w:space="0" w:color="auto"/>
              <w:bottom w:val="single" w:sz="4" w:space="0" w:color="auto"/>
              <w:right w:val="single" w:sz="4" w:space="0" w:color="auto"/>
            </w:tcBorders>
            <w:hideMark/>
          </w:tcPr>
          <w:p w14:paraId="6BF652DF" w14:textId="77777777" w:rsidR="00346D36" w:rsidRDefault="00346D36" w:rsidP="002E6F15">
            <w:pPr>
              <w:pStyle w:val="a4"/>
              <w:rPr>
                <w:rFonts w:ascii="Times New Roman" w:hAnsi="Times New Roman"/>
                <w:sz w:val="24"/>
                <w:szCs w:val="24"/>
                <w:lang w:eastAsia="en-US"/>
              </w:rPr>
            </w:pPr>
            <w:r w:rsidRPr="001C5C04">
              <w:rPr>
                <w:rFonts w:ascii="Times New Roman" w:hAnsi="Times New Roman"/>
                <w:sz w:val="24"/>
                <w:szCs w:val="24"/>
                <w:lang w:eastAsia="en-US"/>
              </w:rPr>
              <w:t>Водопроводные сети</w:t>
            </w:r>
            <w:r>
              <w:rPr>
                <w:rFonts w:ascii="Times New Roman" w:hAnsi="Times New Roman"/>
                <w:sz w:val="24"/>
                <w:szCs w:val="24"/>
                <w:lang w:eastAsia="en-US"/>
              </w:rPr>
              <w:t>.</w:t>
            </w:r>
          </w:p>
          <w:p w14:paraId="63D6190A" w14:textId="77777777" w:rsidR="00346D36" w:rsidRPr="001C5C04" w:rsidRDefault="00346D36" w:rsidP="002E6F15">
            <w:pPr>
              <w:pStyle w:val="a4"/>
              <w:rPr>
                <w:rFonts w:ascii="Times New Roman" w:hAnsi="Times New Roman"/>
                <w:sz w:val="24"/>
                <w:szCs w:val="24"/>
                <w:lang w:eastAsia="en-US"/>
              </w:rPr>
            </w:pPr>
            <w:r w:rsidRPr="001C5C04">
              <w:rPr>
                <w:rFonts w:ascii="Times New Roman" w:hAnsi="Times New Roman"/>
                <w:sz w:val="24"/>
                <w:szCs w:val="24"/>
                <w:lang w:eastAsia="en-US"/>
              </w:rPr>
              <w:t>Назначение:</w:t>
            </w:r>
          </w:p>
          <w:p w14:paraId="278B815B" w14:textId="77777777" w:rsidR="00346D36" w:rsidRPr="001C5C04" w:rsidRDefault="00346D36" w:rsidP="002E6F15">
            <w:pPr>
              <w:pStyle w:val="a4"/>
              <w:rPr>
                <w:rFonts w:ascii="Times New Roman" w:hAnsi="Times New Roman"/>
                <w:sz w:val="24"/>
                <w:szCs w:val="24"/>
                <w:lang w:eastAsia="en-US"/>
              </w:rPr>
            </w:pPr>
            <w:r w:rsidRPr="001C5C04">
              <w:rPr>
                <w:rFonts w:ascii="Times New Roman" w:hAnsi="Times New Roman"/>
                <w:sz w:val="24"/>
                <w:szCs w:val="24"/>
                <w:lang w:eastAsia="en-US"/>
              </w:rPr>
              <w:t>сооружения трубопроводного транспорта</w:t>
            </w:r>
          </w:p>
          <w:p w14:paraId="2DEE490A" w14:textId="77777777" w:rsidR="00346D36" w:rsidRPr="001C5C04" w:rsidRDefault="00346D36" w:rsidP="002E6F15">
            <w:pPr>
              <w:pStyle w:val="a4"/>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2974DB54" w14:textId="77777777" w:rsidR="00346D36" w:rsidRPr="001C5C04" w:rsidRDefault="00346D36" w:rsidP="002E6F15">
            <w:pPr>
              <w:pStyle w:val="a4"/>
              <w:rPr>
                <w:rFonts w:ascii="Times New Roman" w:hAnsi="Times New Roman"/>
                <w:sz w:val="24"/>
                <w:szCs w:val="24"/>
                <w:lang w:eastAsia="en-US"/>
              </w:rPr>
            </w:pPr>
            <w:r w:rsidRPr="001C5C04">
              <w:rPr>
                <w:rFonts w:ascii="Times New Roman" w:hAnsi="Times New Roman"/>
                <w:sz w:val="24"/>
                <w:szCs w:val="24"/>
                <w:lang w:eastAsia="en-US"/>
              </w:rPr>
              <w:t xml:space="preserve">Российская Федерация, Кировская область, Нолинский муниципальный район, Красноярское сельское поселение,  </w:t>
            </w:r>
            <w:r>
              <w:rPr>
                <w:rFonts w:ascii="Times New Roman" w:hAnsi="Times New Roman"/>
                <w:sz w:val="24"/>
                <w:szCs w:val="24"/>
                <w:lang w:eastAsia="en-US"/>
              </w:rPr>
              <w:t xml:space="preserve">                                   </w:t>
            </w:r>
            <w:r w:rsidRPr="001C5C04">
              <w:rPr>
                <w:rFonts w:ascii="Times New Roman" w:hAnsi="Times New Roman"/>
                <w:sz w:val="24"/>
                <w:szCs w:val="24"/>
                <w:lang w:eastAsia="en-US"/>
              </w:rPr>
              <w:t xml:space="preserve">   д. Чащино</w:t>
            </w:r>
            <w:r>
              <w:rPr>
                <w:rFonts w:ascii="Times New Roman" w:hAnsi="Times New Roman"/>
                <w:sz w:val="24"/>
                <w:szCs w:val="24"/>
                <w:lang w:eastAsia="en-US"/>
              </w:rPr>
              <w:t xml:space="preserve">,                  </w:t>
            </w:r>
            <w:r w:rsidRPr="001C5C04">
              <w:rPr>
                <w:rFonts w:ascii="Times New Roman" w:hAnsi="Times New Roman"/>
                <w:sz w:val="24"/>
                <w:szCs w:val="24"/>
                <w:lang w:eastAsia="en-US"/>
              </w:rPr>
              <w:t xml:space="preserve"> </w:t>
            </w:r>
            <w:r>
              <w:rPr>
                <w:rFonts w:ascii="Times New Roman" w:hAnsi="Times New Roman"/>
                <w:sz w:val="24"/>
                <w:szCs w:val="24"/>
                <w:lang w:eastAsia="en-US"/>
              </w:rPr>
              <w:t>к</w:t>
            </w:r>
            <w:r w:rsidRPr="001C5C04">
              <w:rPr>
                <w:rFonts w:ascii="Times New Roman" w:hAnsi="Times New Roman"/>
                <w:sz w:val="24"/>
                <w:szCs w:val="24"/>
                <w:lang w:eastAsia="en-US"/>
              </w:rPr>
              <w:t xml:space="preserve">адастровый номер: </w:t>
            </w:r>
            <w:r w:rsidRPr="001C5C04">
              <w:rPr>
                <w:rFonts w:ascii="Times New Roman" w:hAnsi="Times New Roman"/>
                <w:sz w:val="24"/>
                <w:szCs w:val="24"/>
              </w:rPr>
              <w:t>43:21:090603:819</w:t>
            </w:r>
          </w:p>
        </w:tc>
        <w:tc>
          <w:tcPr>
            <w:tcW w:w="1134" w:type="dxa"/>
            <w:tcBorders>
              <w:top w:val="single" w:sz="4" w:space="0" w:color="auto"/>
              <w:left w:val="single" w:sz="4" w:space="0" w:color="auto"/>
              <w:bottom w:val="single" w:sz="4" w:space="0" w:color="auto"/>
              <w:right w:val="single" w:sz="4" w:space="0" w:color="auto"/>
            </w:tcBorders>
            <w:hideMark/>
          </w:tcPr>
          <w:p w14:paraId="030EDF11" w14:textId="77777777" w:rsidR="00346D36" w:rsidRPr="001C5C04" w:rsidRDefault="00346D36" w:rsidP="002E6F15">
            <w:pPr>
              <w:pStyle w:val="a4"/>
              <w:jc w:val="center"/>
              <w:rPr>
                <w:rFonts w:ascii="Times New Roman" w:hAnsi="Times New Roman"/>
                <w:sz w:val="24"/>
                <w:szCs w:val="24"/>
                <w:lang w:eastAsia="en-US"/>
              </w:rPr>
            </w:pPr>
            <w:r w:rsidRPr="001C5C04">
              <w:rPr>
                <w:rFonts w:ascii="Times New Roman" w:hAnsi="Times New Roman"/>
                <w:sz w:val="24"/>
                <w:szCs w:val="24"/>
                <w:lang w:eastAsia="en-US"/>
              </w:rPr>
              <w:t>1973</w:t>
            </w:r>
          </w:p>
        </w:tc>
        <w:tc>
          <w:tcPr>
            <w:tcW w:w="1790" w:type="dxa"/>
            <w:tcBorders>
              <w:top w:val="single" w:sz="4" w:space="0" w:color="auto"/>
              <w:left w:val="single" w:sz="4" w:space="0" w:color="auto"/>
              <w:bottom w:val="single" w:sz="4" w:space="0" w:color="auto"/>
              <w:right w:val="single" w:sz="4" w:space="0" w:color="auto"/>
            </w:tcBorders>
            <w:hideMark/>
          </w:tcPr>
          <w:p w14:paraId="6C902F78" w14:textId="77777777" w:rsidR="00346D36" w:rsidRPr="001C5C04" w:rsidRDefault="00346D36" w:rsidP="002E6F15">
            <w:pPr>
              <w:pStyle w:val="a4"/>
              <w:jc w:val="center"/>
              <w:rPr>
                <w:rFonts w:ascii="Times New Roman" w:hAnsi="Times New Roman"/>
                <w:sz w:val="24"/>
                <w:szCs w:val="24"/>
                <w:lang w:eastAsia="en-US"/>
              </w:rPr>
            </w:pPr>
            <w:r>
              <w:rPr>
                <w:rFonts w:ascii="Times New Roman" w:hAnsi="Times New Roman"/>
                <w:sz w:val="24"/>
                <w:szCs w:val="24"/>
                <w:lang w:eastAsia="en-US"/>
              </w:rPr>
              <w:t>п</w:t>
            </w:r>
            <w:r w:rsidRPr="001C5C04">
              <w:rPr>
                <w:rFonts w:ascii="Times New Roman" w:hAnsi="Times New Roman"/>
                <w:sz w:val="24"/>
                <w:szCs w:val="24"/>
                <w:lang w:eastAsia="en-US"/>
              </w:rPr>
              <w:t>ротяженность</w:t>
            </w:r>
            <w:r>
              <w:rPr>
                <w:rFonts w:ascii="Times New Roman" w:hAnsi="Times New Roman"/>
                <w:sz w:val="24"/>
                <w:szCs w:val="24"/>
                <w:lang w:eastAsia="en-US"/>
              </w:rPr>
              <w:t>-</w:t>
            </w:r>
            <w:r w:rsidRPr="001C5C04">
              <w:rPr>
                <w:rFonts w:ascii="Times New Roman" w:hAnsi="Times New Roman"/>
                <w:sz w:val="24"/>
                <w:szCs w:val="24"/>
                <w:lang w:eastAsia="en-US"/>
              </w:rPr>
              <w:t xml:space="preserve"> </w:t>
            </w:r>
          </w:p>
          <w:p w14:paraId="7279F372" w14:textId="77777777" w:rsidR="00346D36" w:rsidRPr="001C5C04" w:rsidRDefault="00346D36" w:rsidP="002E6F15">
            <w:pPr>
              <w:pStyle w:val="a4"/>
              <w:jc w:val="center"/>
              <w:rPr>
                <w:rFonts w:ascii="Times New Roman" w:hAnsi="Times New Roman"/>
                <w:sz w:val="24"/>
                <w:szCs w:val="24"/>
                <w:lang w:eastAsia="en-US"/>
              </w:rPr>
            </w:pPr>
            <w:r w:rsidRPr="001C5C04">
              <w:rPr>
                <w:rFonts w:ascii="Times New Roman" w:hAnsi="Times New Roman"/>
                <w:sz w:val="24"/>
                <w:szCs w:val="24"/>
                <w:lang w:eastAsia="en-US"/>
              </w:rPr>
              <w:t xml:space="preserve"> 715  м.</w:t>
            </w:r>
          </w:p>
        </w:tc>
        <w:tc>
          <w:tcPr>
            <w:tcW w:w="3115" w:type="dxa"/>
            <w:tcBorders>
              <w:top w:val="single" w:sz="4" w:space="0" w:color="auto"/>
              <w:left w:val="single" w:sz="4" w:space="0" w:color="auto"/>
              <w:bottom w:val="single" w:sz="4" w:space="0" w:color="auto"/>
              <w:right w:val="single" w:sz="4" w:space="0" w:color="auto"/>
            </w:tcBorders>
            <w:hideMark/>
          </w:tcPr>
          <w:p w14:paraId="25BC2E36" w14:textId="77777777" w:rsidR="00C71556" w:rsidRDefault="00343271" w:rsidP="002E6F15">
            <w:pPr>
              <w:pStyle w:val="a4"/>
              <w:rPr>
                <w:rFonts w:ascii="Times New Roman" w:hAnsi="Times New Roman"/>
                <w:sz w:val="24"/>
                <w:szCs w:val="24"/>
                <w:lang w:eastAsia="en-US"/>
              </w:rPr>
            </w:pPr>
            <w:r w:rsidRPr="00343271">
              <w:rPr>
                <w:rFonts w:ascii="Times New Roman" w:hAnsi="Times New Roman"/>
                <w:sz w:val="24"/>
                <w:szCs w:val="24"/>
                <w:lang w:eastAsia="en-US"/>
              </w:rPr>
              <w:t xml:space="preserve">В состав объекта входят </w:t>
            </w:r>
          </w:p>
          <w:p w14:paraId="4B7D6010" w14:textId="3F45A296" w:rsidR="00346D36" w:rsidRPr="001C5C04" w:rsidRDefault="00343271" w:rsidP="002E6F15">
            <w:pPr>
              <w:pStyle w:val="a4"/>
              <w:rPr>
                <w:rFonts w:ascii="Times New Roman" w:hAnsi="Times New Roman"/>
                <w:sz w:val="24"/>
                <w:szCs w:val="24"/>
                <w:lang w:eastAsia="en-US"/>
              </w:rPr>
            </w:pPr>
            <w:r>
              <w:rPr>
                <w:rFonts w:ascii="Times New Roman" w:hAnsi="Times New Roman"/>
                <w:sz w:val="24"/>
                <w:szCs w:val="24"/>
                <w:lang w:eastAsia="en-US"/>
              </w:rPr>
              <w:t xml:space="preserve">- </w:t>
            </w:r>
            <w:r w:rsidR="00346D36" w:rsidRPr="001C5C04">
              <w:rPr>
                <w:rFonts w:ascii="Times New Roman" w:hAnsi="Times New Roman"/>
                <w:sz w:val="24"/>
                <w:szCs w:val="24"/>
                <w:lang w:eastAsia="en-US"/>
              </w:rPr>
              <w:t>Водопроводные сети,</w:t>
            </w:r>
          </w:p>
          <w:p w14:paraId="23DB2533" w14:textId="77777777" w:rsidR="00346D36" w:rsidRPr="001C5C04" w:rsidRDefault="00346D36" w:rsidP="002E6F15">
            <w:pPr>
              <w:pStyle w:val="a4"/>
              <w:rPr>
                <w:rFonts w:ascii="Times New Roman" w:hAnsi="Times New Roman"/>
                <w:sz w:val="24"/>
                <w:szCs w:val="24"/>
                <w:lang w:eastAsia="en-US"/>
              </w:rPr>
            </w:pPr>
            <w:r w:rsidRPr="001C5C04">
              <w:rPr>
                <w:rFonts w:ascii="Times New Roman" w:hAnsi="Times New Roman"/>
                <w:sz w:val="24"/>
                <w:szCs w:val="24"/>
                <w:lang w:eastAsia="en-US"/>
              </w:rPr>
              <w:t>материалы:</w:t>
            </w:r>
          </w:p>
          <w:p w14:paraId="292ED1C5" w14:textId="77777777" w:rsidR="00346D36" w:rsidRPr="0068157F" w:rsidRDefault="00346D36" w:rsidP="002E6F15">
            <w:pPr>
              <w:pStyle w:val="a4"/>
              <w:rPr>
                <w:rFonts w:ascii="Times New Roman" w:hAnsi="Times New Roman"/>
                <w:sz w:val="24"/>
                <w:szCs w:val="24"/>
                <w:lang w:eastAsia="en-US"/>
              </w:rPr>
            </w:pPr>
            <w:r w:rsidRPr="0068157F">
              <w:rPr>
                <w:rFonts w:ascii="Times New Roman" w:hAnsi="Times New Roman"/>
                <w:sz w:val="24"/>
                <w:szCs w:val="24"/>
                <w:lang w:eastAsia="en-US"/>
              </w:rPr>
              <w:t>273 м., Ø 32 мм, полиэтилен</w:t>
            </w:r>
          </w:p>
          <w:p w14:paraId="04324DE8" w14:textId="77777777" w:rsidR="00346D36" w:rsidRPr="0068157F" w:rsidRDefault="00346D36" w:rsidP="002E6F15">
            <w:pPr>
              <w:pStyle w:val="a4"/>
              <w:rPr>
                <w:rFonts w:ascii="Times New Roman" w:hAnsi="Times New Roman"/>
                <w:sz w:val="24"/>
                <w:szCs w:val="24"/>
                <w:lang w:eastAsia="en-US"/>
              </w:rPr>
            </w:pPr>
            <w:r w:rsidRPr="0068157F">
              <w:rPr>
                <w:rFonts w:ascii="Times New Roman" w:hAnsi="Times New Roman"/>
                <w:sz w:val="24"/>
                <w:szCs w:val="24"/>
                <w:lang w:eastAsia="en-US"/>
              </w:rPr>
              <w:t>60  м., Ø 50 мм, полиэтилен</w:t>
            </w:r>
          </w:p>
          <w:p w14:paraId="18E380DF" w14:textId="77777777" w:rsidR="00346D36" w:rsidRPr="0068157F" w:rsidRDefault="00346D36" w:rsidP="002E6F15">
            <w:pPr>
              <w:pStyle w:val="a4"/>
              <w:rPr>
                <w:rFonts w:ascii="Times New Roman" w:hAnsi="Times New Roman"/>
                <w:sz w:val="24"/>
                <w:szCs w:val="24"/>
                <w:lang w:eastAsia="en-US"/>
              </w:rPr>
            </w:pPr>
            <w:r w:rsidRPr="0068157F">
              <w:rPr>
                <w:rFonts w:ascii="Times New Roman" w:hAnsi="Times New Roman"/>
                <w:sz w:val="24"/>
                <w:szCs w:val="24"/>
                <w:lang w:eastAsia="en-US"/>
              </w:rPr>
              <w:t>275 м., Ø 63 мм, полиэтилен</w:t>
            </w:r>
          </w:p>
          <w:p w14:paraId="6AD39857" w14:textId="77777777" w:rsidR="00346D36" w:rsidRPr="0068157F" w:rsidRDefault="00346D36" w:rsidP="002E6F15">
            <w:pPr>
              <w:pStyle w:val="a4"/>
              <w:rPr>
                <w:rFonts w:ascii="Times New Roman" w:hAnsi="Times New Roman"/>
                <w:sz w:val="24"/>
                <w:szCs w:val="24"/>
                <w:lang w:eastAsia="en-US"/>
              </w:rPr>
            </w:pPr>
            <w:r w:rsidRPr="0068157F">
              <w:rPr>
                <w:rFonts w:ascii="Times New Roman" w:hAnsi="Times New Roman"/>
                <w:sz w:val="24"/>
                <w:szCs w:val="24"/>
                <w:lang w:eastAsia="en-US"/>
              </w:rPr>
              <w:t>107 м., Ø 50 мм, металл</w:t>
            </w:r>
          </w:p>
          <w:p w14:paraId="641F46AC" w14:textId="77777777" w:rsidR="001E5CA6" w:rsidRDefault="00346D36" w:rsidP="002E6F15">
            <w:pPr>
              <w:pStyle w:val="a4"/>
              <w:ind w:left="33"/>
              <w:rPr>
                <w:rStyle w:val="85pt0pt"/>
                <w:rFonts w:eastAsia="Calibri"/>
                <w:b w:val="0"/>
                <w:sz w:val="24"/>
                <w:szCs w:val="24"/>
              </w:rPr>
            </w:pPr>
            <w:r w:rsidRPr="0068157F">
              <w:rPr>
                <w:rStyle w:val="85pt0pt"/>
                <w:rFonts w:eastAsia="Calibri"/>
                <w:b w:val="0"/>
                <w:sz w:val="24"/>
                <w:szCs w:val="24"/>
              </w:rPr>
              <w:t>-</w:t>
            </w:r>
            <w:r>
              <w:rPr>
                <w:rStyle w:val="85pt0pt"/>
                <w:rFonts w:eastAsia="Calibri"/>
                <w:b w:val="0"/>
                <w:sz w:val="24"/>
                <w:szCs w:val="24"/>
              </w:rPr>
              <w:t xml:space="preserve"> с</w:t>
            </w:r>
            <w:r w:rsidRPr="0068157F">
              <w:rPr>
                <w:rStyle w:val="85pt0pt"/>
                <w:rFonts w:eastAsia="Calibri"/>
                <w:b w:val="0"/>
                <w:sz w:val="24"/>
                <w:szCs w:val="24"/>
              </w:rPr>
              <w:t>кважина № 3848 глубиной 38 м.</w:t>
            </w:r>
            <w:proofErr w:type="gramStart"/>
            <w:r w:rsidRPr="0068157F">
              <w:rPr>
                <w:rStyle w:val="85pt0pt"/>
                <w:rFonts w:eastAsia="Calibri"/>
                <w:b w:val="0"/>
                <w:sz w:val="24"/>
                <w:szCs w:val="24"/>
              </w:rPr>
              <w:t xml:space="preserve"> ,</w:t>
            </w:r>
            <w:proofErr w:type="gramEnd"/>
            <w:r w:rsidRPr="0068157F">
              <w:rPr>
                <w:rStyle w:val="85pt0pt"/>
                <w:rFonts w:eastAsia="Calibri"/>
                <w:b w:val="0"/>
                <w:sz w:val="24"/>
                <w:szCs w:val="24"/>
              </w:rPr>
              <w:t xml:space="preserve"> мощность водозабора-103,27 м3/</w:t>
            </w:r>
            <w:proofErr w:type="spellStart"/>
            <w:r w:rsidRPr="0068157F">
              <w:rPr>
                <w:rStyle w:val="85pt0pt"/>
                <w:rFonts w:eastAsia="Calibri"/>
                <w:b w:val="0"/>
                <w:sz w:val="24"/>
                <w:szCs w:val="24"/>
              </w:rPr>
              <w:t>сут</w:t>
            </w:r>
            <w:proofErr w:type="spellEnd"/>
            <w:r w:rsidRPr="0068157F">
              <w:rPr>
                <w:rStyle w:val="85pt0pt"/>
                <w:rFonts w:eastAsia="Calibri"/>
                <w:b w:val="0"/>
                <w:sz w:val="24"/>
                <w:szCs w:val="24"/>
              </w:rPr>
              <w:t xml:space="preserve">. </w:t>
            </w:r>
          </w:p>
          <w:p w14:paraId="2EB64B6B" w14:textId="24E0EA49" w:rsidR="00346D36" w:rsidRPr="001C5C04" w:rsidRDefault="00346D36" w:rsidP="001E5CA6">
            <w:pPr>
              <w:pStyle w:val="a4"/>
              <w:ind w:left="33"/>
              <w:rPr>
                <w:rFonts w:ascii="Times New Roman" w:hAnsi="Times New Roman"/>
                <w:b/>
                <w:sz w:val="24"/>
                <w:szCs w:val="24"/>
                <w:lang w:eastAsia="en-US"/>
              </w:rPr>
            </w:pPr>
            <w:r w:rsidRPr="0068157F">
              <w:rPr>
                <w:rStyle w:val="85pt0pt"/>
                <w:rFonts w:eastAsia="Calibri"/>
                <w:b w:val="0"/>
                <w:sz w:val="24"/>
                <w:szCs w:val="24"/>
              </w:rPr>
              <w:t>-</w:t>
            </w:r>
            <w:r>
              <w:rPr>
                <w:rStyle w:val="85pt0pt"/>
                <w:rFonts w:eastAsia="Calibri"/>
                <w:b w:val="0"/>
                <w:sz w:val="24"/>
                <w:szCs w:val="24"/>
              </w:rPr>
              <w:t xml:space="preserve"> в</w:t>
            </w:r>
            <w:r w:rsidRPr="0068157F">
              <w:rPr>
                <w:rStyle w:val="85pt0pt"/>
                <w:rFonts w:eastAsia="Calibri"/>
                <w:b w:val="0"/>
                <w:sz w:val="24"/>
                <w:szCs w:val="24"/>
              </w:rPr>
              <w:t>одонапорная башня металлическая, диаметр основания 1500 мм.</w:t>
            </w:r>
          </w:p>
        </w:tc>
        <w:tc>
          <w:tcPr>
            <w:tcW w:w="2324" w:type="dxa"/>
            <w:tcBorders>
              <w:top w:val="single" w:sz="4" w:space="0" w:color="auto"/>
              <w:left w:val="single" w:sz="4" w:space="0" w:color="auto"/>
              <w:bottom w:val="single" w:sz="4" w:space="0" w:color="auto"/>
              <w:right w:val="single" w:sz="4" w:space="0" w:color="auto"/>
            </w:tcBorders>
            <w:hideMark/>
          </w:tcPr>
          <w:p w14:paraId="2278017E" w14:textId="69E283E3" w:rsidR="00346D36" w:rsidRPr="00D70F12" w:rsidRDefault="0021185E" w:rsidP="002E6F15">
            <w:pPr>
              <w:pStyle w:val="a4"/>
              <w:rPr>
                <w:rFonts w:ascii="Times New Roman" w:hAnsi="Times New Roman"/>
                <w:sz w:val="24"/>
                <w:szCs w:val="24"/>
                <w:lang w:eastAsia="en-US"/>
              </w:rPr>
            </w:pPr>
            <w:r>
              <w:rPr>
                <w:rFonts w:ascii="Times New Roman" w:eastAsiaTheme="minorEastAsia" w:hAnsi="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70DE0C66" w14:textId="77777777" w:rsidR="00346D36" w:rsidRPr="001C5C04" w:rsidRDefault="00346D36" w:rsidP="002E6F15">
            <w:pPr>
              <w:pStyle w:val="a4"/>
              <w:jc w:val="center"/>
              <w:rPr>
                <w:rFonts w:ascii="Times New Roman" w:hAnsi="Times New Roman"/>
                <w:sz w:val="24"/>
                <w:szCs w:val="24"/>
                <w:lang w:eastAsia="en-US"/>
              </w:rPr>
            </w:pPr>
            <w:r w:rsidRPr="001C5C04">
              <w:rPr>
                <w:rFonts w:ascii="Times New Roman" w:hAnsi="Times New Roman"/>
                <w:sz w:val="24"/>
                <w:szCs w:val="24"/>
                <w:lang w:eastAsia="en-US"/>
              </w:rPr>
              <w:t>2925,00</w:t>
            </w:r>
          </w:p>
        </w:tc>
      </w:tr>
      <w:tr w:rsidR="00346D36" w:rsidRPr="00694494" w14:paraId="1AD7ECE1" w14:textId="77777777" w:rsidTr="00607457">
        <w:trPr>
          <w:trHeight w:val="780"/>
        </w:trPr>
        <w:tc>
          <w:tcPr>
            <w:tcW w:w="513" w:type="dxa"/>
            <w:tcBorders>
              <w:top w:val="single" w:sz="4" w:space="0" w:color="auto"/>
              <w:left w:val="single" w:sz="4" w:space="0" w:color="auto"/>
              <w:bottom w:val="single" w:sz="4" w:space="0" w:color="auto"/>
              <w:right w:val="single" w:sz="4" w:space="0" w:color="auto"/>
            </w:tcBorders>
          </w:tcPr>
          <w:p w14:paraId="23AF5D0B"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lastRenderedPageBreak/>
              <w:t>2</w:t>
            </w:r>
          </w:p>
        </w:tc>
        <w:tc>
          <w:tcPr>
            <w:tcW w:w="2005" w:type="dxa"/>
            <w:tcBorders>
              <w:top w:val="single" w:sz="4" w:space="0" w:color="auto"/>
              <w:left w:val="single" w:sz="4" w:space="0" w:color="auto"/>
              <w:bottom w:val="single" w:sz="4" w:space="0" w:color="auto"/>
              <w:right w:val="single" w:sz="4" w:space="0" w:color="auto"/>
            </w:tcBorders>
            <w:hideMark/>
          </w:tcPr>
          <w:p w14:paraId="19912D7D" w14:textId="77777777" w:rsidR="00346D36" w:rsidRPr="00904E33" w:rsidRDefault="00346D36" w:rsidP="002E6F15">
            <w:pPr>
              <w:pStyle w:val="a4"/>
              <w:rPr>
                <w:rFonts w:ascii="Times New Roman" w:hAnsi="Times New Roman"/>
                <w:sz w:val="24"/>
                <w:szCs w:val="24"/>
              </w:rPr>
            </w:pPr>
            <w:r w:rsidRPr="00904E33">
              <w:rPr>
                <w:rFonts w:ascii="Times New Roman" w:hAnsi="Times New Roman"/>
                <w:sz w:val="24"/>
                <w:szCs w:val="24"/>
                <w:lang w:eastAsia="en-US"/>
              </w:rPr>
              <w:t>Водопроводные сети</w:t>
            </w:r>
          </w:p>
          <w:p w14:paraId="718ADA9E"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Назначение:</w:t>
            </w:r>
          </w:p>
          <w:p w14:paraId="76F1C0CD"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сооружения трубопроводного транспорта</w:t>
            </w:r>
          </w:p>
          <w:p w14:paraId="337E7DC5" w14:textId="77777777" w:rsidR="00346D36" w:rsidRPr="00904E33" w:rsidRDefault="00346D36" w:rsidP="002E6F15">
            <w:pPr>
              <w:pStyle w:val="a4"/>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6ABCDCE"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 xml:space="preserve">Российская Федерация, Кировская область, Нолинский муниципальный район, Красноярское сельское поселение,     </w:t>
            </w:r>
            <w:r>
              <w:rPr>
                <w:rFonts w:ascii="Times New Roman" w:hAnsi="Times New Roman"/>
                <w:sz w:val="24"/>
                <w:szCs w:val="24"/>
                <w:lang w:eastAsia="en-US"/>
              </w:rPr>
              <w:t xml:space="preserve">                                  </w:t>
            </w:r>
            <w:r w:rsidRPr="00904E33">
              <w:rPr>
                <w:rFonts w:ascii="Times New Roman" w:hAnsi="Times New Roman"/>
                <w:sz w:val="24"/>
                <w:szCs w:val="24"/>
                <w:lang w:eastAsia="en-US"/>
              </w:rPr>
              <w:t xml:space="preserve"> д. Чащино, </w:t>
            </w:r>
            <w:r>
              <w:rPr>
                <w:rFonts w:ascii="Times New Roman" w:hAnsi="Times New Roman"/>
                <w:sz w:val="24"/>
                <w:szCs w:val="24"/>
                <w:lang w:eastAsia="en-US"/>
              </w:rPr>
              <w:t xml:space="preserve">                   к</w:t>
            </w:r>
            <w:r w:rsidRPr="00904E33">
              <w:rPr>
                <w:rFonts w:ascii="Times New Roman" w:hAnsi="Times New Roman"/>
                <w:sz w:val="24"/>
                <w:szCs w:val="24"/>
                <w:lang w:eastAsia="en-US"/>
              </w:rPr>
              <w:t xml:space="preserve">адастровый номер: </w:t>
            </w:r>
            <w:r w:rsidRPr="00904E33">
              <w:rPr>
                <w:rFonts w:ascii="Times New Roman" w:hAnsi="Times New Roman"/>
                <w:sz w:val="24"/>
                <w:szCs w:val="24"/>
              </w:rPr>
              <w:t>43:21:000000:573</w:t>
            </w:r>
          </w:p>
        </w:tc>
        <w:tc>
          <w:tcPr>
            <w:tcW w:w="1134" w:type="dxa"/>
            <w:tcBorders>
              <w:top w:val="single" w:sz="4" w:space="0" w:color="auto"/>
              <w:left w:val="single" w:sz="4" w:space="0" w:color="auto"/>
              <w:bottom w:val="single" w:sz="4" w:space="0" w:color="auto"/>
              <w:right w:val="single" w:sz="4" w:space="0" w:color="auto"/>
            </w:tcBorders>
            <w:hideMark/>
          </w:tcPr>
          <w:p w14:paraId="58030624"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1973</w:t>
            </w:r>
          </w:p>
        </w:tc>
        <w:tc>
          <w:tcPr>
            <w:tcW w:w="1790" w:type="dxa"/>
            <w:tcBorders>
              <w:top w:val="single" w:sz="4" w:space="0" w:color="auto"/>
              <w:left w:val="single" w:sz="4" w:space="0" w:color="auto"/>
              <w:bottom w:val="single" w:sz="4" w:space="0" w:color="auto"/>
              <w:right w:val="single" w:sz="4" w:space="0" w:color="auto"/>
            </w:tcBorders>
            <w:hideMark/>
          </w:tcPr>
          <w:p w14:paraId="070F76A9" w14:textId="77777777" w:rsidR="00346D36" w:rsidRPr="00904E33" w:rsidRDefault="00346D36" w:rsidP="002E6F15">
            <w:pPr>
              <w:pStyle w:val="a4"/>
              <w:jc w:val="center"/>
              <w:rPr>
                <w:rFonts w:ascii="Times New Roman" w:hAnsi="Times New Roman"/>
                <w:sz w:val="24"/>
                <w:szCs w:val="24"/>
                <w:lang w:eastAsia="en-US"/>
              </w:rPr>
            </w:pPr>
            <w:r>
              <w:rPr>
                <w:rFonts w:ascii="Times New Roman" w:hAnsi="Times New Roman"/>
                <w:sz w:val="24"/>
                <w:szCs w:val="24"/>
                <w:lang w:eastAsia="en-US"/>
              </w:rPr>
              <w:t>п</w:t>
            </w:r>
            <w:r w:rsidRPr="00904E33">
              <w:rPr>
                <w:rFonts w:ascii="Times New Roman" w:hAnsi="Times New Roman"/>
                <w:sz w:val="24"/>
                <w:szCs w:val="24"/>
                <w:lang w:eastAsia="en-US"/>
              </w:rPr>
              <w:t>ротяженность</w:t>
            </w:r>
            <w:r>
              <w:rPr>
                <w:rFonts w:ascii="Times New Roman" w:hAnsi="Times New Roman"/>
                <w:sz w:val="24"/>
                <w:szCs w:val="24"/>
                <w:lang w:eastAsia="en-US"/>
              </w:rPr>
              <w:t>-</w:t>
            </w:r>
            <w:r w:rsidRPr="00904E33">
              <w:rPr>
                <w:rFonts w:ascii="Times New Roman" w:hAnsi="Times New Roman"/>
                <w:sz w:val="24"/>
                <w:szCs w:val="24"/>
                <w:lang w:eastAsia="en-US"/>
              </w:rPr>
              <w:t xml:space="preserve"> </w:t>
            </w:r>
          </w:p>
          <w:p w14:paraId="7747F43A"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4260  м.</w:t>
            </w:r>
          </w:p>
        </w:tc>
        <w:tc>
          <w:tcPr>
            <w:tcW w:w="3115" w:type="dxa"/>
            <w:tcBorders>
              <w:top w:val="single" w:sz="4" w:space="0" w:color="auto"/>
              <w:left w:val="single" w:sz="4" w:space="0" w:color="auto"/>
              <w:bottom w:val="single" w:sz="4" w:space="0" w:color="auto"/>
              <w:right w:val="single" w:sz="4" w:space="0" w:color="auto"/>
            </w:tcBorders>
            <w:hideMark/>
          </w:tcPr>
          <w:p w14:paraId="1E71562D" w14:textId="77777777"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Водопроводные сети,</w:t>
            </w:r>
          </w:p>
          <w:p w14:paraId="7D03AE9F" w14:textId="77777777"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материалы:</w:t>
            </w:r>
          </w:p>
          <w:p w14:paraId="114F0566" w14:textId="77777777"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1029 м.,Ø32 мм, полиэтилен</w:t>
            </w:r>
          </w:p>
          <w:p w14:paraId="1F8EC271" w14:textId="11ED3599"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1330 м.,</w:t>
            </w:r>
            <w:r w:rsidR="00C90D0F">
              <w:rPr>
                <w:rFonts w:ascii="Times New Roman" w:hAnsi="Times New Roman"/>
                <w:sz w:val="24"/>
                <w:szCs w:val="24"/>
                <w:lang w:eastAsia="en-US"/>
              </w:rPr>
              <w:t xml:space="preserve"> </w:t>
            </w:r>
            <w:r w:rsidRPr="00091F4F">
              <w:rPr>
                <w:rFonts w:ascii="Times New Roman" w:hAnsi="Times New Roman"/>
                <w:sz w:val="24"/>
                <w:szCs w:val="24"/>
                <w:lang w:eastAsia="en-US"/>
              </w:rPr>
              <w:t>Ø40 мм, полиэтилен</w:t>
            </w:r>
          </w:p>
          <w:p w14:paraId="42C63F38" w14:textId="77777777"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737  м., Ø50 мм, полиэтилен</w:t>
            </w:r>
          </w:p>
          <w:p w14:paraId="4A741CD6" w14:textId="77777777"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715 м., Ø 63 мм, полиэтилен</w:t>
            </w:r>
          </w:p>
          <w:p w14:paraId="6383213F" w14:textId="77777777"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449 м., Ø 50 мм, металл</w:t>
            </w:r>
          </w:p>
          <w:p w14:paraId="389F501E" w14:textId="77777777" w:rsidR="00346D36" w:rsidRPr="00091F4F" w:rsidRDefault="00346D36" w:rsidP="002E6F15">
            <w:pPr>
              <w:pStyle w:val="a4"/>
              <w:rPr>
                <w:rFonts w:ascii="Times New Roman" w:hAnsi="Times New Roman"/>
                <w:sz w:val="24"/>
                <w:szCs w:val="24"/>
                <w:lang w:eastAsia="en-US"/>
              </w:rPr>
            </w:pPr>
            <w:r w:rsidRPr="00091F4F">
              <w:rPr>
                <w:rFonts w:ascii="Times New Roman" w:hAnsi="Times New Roman"/>
                <w:sz w:val="24"/>
                <w:szCs w:val="24"/>
                <w:lang w:eastAsia="en-US"/>
              </w:rPr>
              <w:t>В состав объекта входит</w:t>
            </w:r>
          </w:p>
          <w:p w14:paraId="52D16DC2" w14:textId="77777777" w:rsidR="00346D36" w:rsidRPr="00904E33" w:rsidRDefault="00346D36" w:rsidP="002E6F15">
            <w:pPr>
              <w:pStyle w:val="a4"/>
              <w:rPr>
                <w:rFonts w:ascii="Times New Roman" w:hAnsi="Times New Roman"/>
                <w:sz w:val="24"/>
                <w:szCs w:val="24"/>
                <w:lang w:eastAsia="en-US"/>
              </w:rPr>
            </w:pPr>
            <w:r w:rsidRPr="00091F4F">
              <w:rPr>
                <w:rStyle w:val="85pt0pt"/>
                <w:rFonts w:eastAsia="Calibri"/>
                <w:b w:val="0"/>
                <w:sz w:val="24"/>
                <w:szCs w:val="24"/>
              </w:rPr>
              <w:t xml:space="preserve">каптаж оборудован </w:t>
            </w:r>
            <w:r w:rsidRPr="00091F4F">
              <w:rPr>
                <w:rFonts w:ascii="Times New Roman" w:hAnsi="Times New Roman"/>
                <w:sz w:val="24"/>
                <w:szCs w:val="24"/>
                <w:lang w:eastAsia="en-US"/>
              </w:rPr>
              <w:t>накопительной емкостью в бетонном монолитном исполнении (наземное сооружение);  колодцы кирпичные и железобетонные кольца Ø 1200 мм.</w:t>
            </w:r>
          </w:p>
        </w:tc>
        <w:tc>
          <w:tcPr>
            <w:tcW w:w="2324" w:type="dxa"/>
            <w:tcBorders>
              <w:top w:val="single" w:sz="4" w:space="0" w:color="auto"/>
              <w:left w:val="single" w:sz="4" w:space="0" w:color="auto"/>
              <w:bottom w:val="single" w:sz="4" w:space="0" w:color="auto"/>
              <w:right w:val="single" w:sz="4" w:space="0" w:color="auto"/>
            </w:tcBorders>
            <w:hideMark/>
          </w:tcPr>
          <w:p w14:paraId="476C83AB" w14:textId="0DE1BDA3" w:rsidR="00346D36" w:rsidRPr="00D70F12" w:rsidRDefault="0021185E" w:rsidP="002E6F15">
            <w:pPr>
              <w:pStyle w:val="a4"/>
              <w:rPr>
                <w:rFonts w:ascii="Times New Roman" w:hAnsi="Times New Roman"/>
                <w:sz w:val="24"/>
                <w:szCs w:val="24"/>
                <w:lang w:eastAsia="en-US"/>
              </w:rPr>
            </w:pPr>
            <w:r>
              <w:rPr>
                <w:rFonts w:ascii="Times New Roman" w:eastAsiaTheme="minorEastAsia" w:hAnsi="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290408F2"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66602,00</w:t>
            </w:r>
          </w:p>
        </w:tc>
      </w:tr>
      <w:tr w:rsidR="00346D36" w:rsidRPr="00694494" w14:paraId="3D2F05DB" w14:textId="77777777" w:rsidTr="00607457">
        <w:trPr>
          <w:trHeight w:val="122"/>
        </w:trPr>
        <w:tc>
          <w:tcPr>
            <w:tcW w:w="513" w:type="dxa"/>
            <w:tcBorders>
              <w:top w:val="single" w:sz="4" w:space="0" w:color="auto"/>
              <w:left w:val="single" w:sz="4" w:space="0" w:color="auto"/>
              <w:bottom w:val="single" w:sz="4" w:space="0" w:color="auto"/>
              <w:right w:val="single" w:sz="4" w:space="0" w:color="auto"/>
            </w:tcBorders>
          </w:tcPr>
          <w:p w14:paraId="68A739B8"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3</w:t>
            </w:r>
          </w:p>
        </w:tc>
        <w:tc>
          <w:tcPr>
            <w:tcW w:w="2005" w:type="dxa"/>
            <w:tcBorders>
              <w:top w:val="single" w:sz="4" w:space="0" w:color="auto"/>
              <w:left w:val="single" w:sz="4" w:space="0" w:color="auto"/>
              <w:bottom w:val="single" w:sz="4" w:space="0" w:color="auto"/>
              <w:right w:val="single" w:sz="4" w:space="0" w:color="auto"/>
            </w:tcBorders>
            <w:hideMark/>
          </w:tcPr>
          <w:p w14:paraId="725E3AB5" w14:textId="77777777" w:rsidR="00346D36" w:rsidRPr="00904E33" w:rsidRDefault="00346D36" w:rsidP="002E6F15">
            <w:pPr>
              <w:pStyle w:val="a4"/>
              <w:rPr>
                <w:rFonts w:ascii="Times New Roman" w:hAnsi="Times New Roman"/>
                <w:sz w:val="24"/>
                <w:szCs w:val="24"/>
              </w:rPr>
            </w:pPr>
            <w:r w:rsidRPr="00904E33">
              <w:rPr>
                <w:rFonts w:ascii="Times New Roman" w:hAnsi="Times New Roman"/>
                <w:sz w:val="24"/>
                <w:szCs w:val="24"/>
                <w:lang w:eastAsia="en-US"/>
              </w:rPr>
              <w:t>Водопроводные сети</w:t>
            </w:r>
          </w:p>
          <w:p w14:paraId="23FF1D0E"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Назначение:</w:t>
            </w:r>
          </w:p>
          <w:p w14:paraId="0D0A59C3"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сооружения трубопроводного транспорта</w:t>
            </w:r>
          </w:p>
          <w:p w14:paraId="61223FBE" w14:textId="77777777" w:rsidR="00346D36" w:rsidRPr="00904E33" w:rsidRDefault="00346D36" w:rsidP="002E6F15">
            <w:pPr>
              <w:pStyle w:val="a4"/>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9F434CF"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Российская Федерация, Кировская область, Нолинский муниципальный район, Красноярское сельское поселение</w:t>
            </w:r>
            <w:r>
              <w:rPr>
                <w:rFonts w:ascii="Times New Roman" w:hAnsi="Times New Roman"/>
                <w:sz w:val="24"/>
                <w:szCs w:val="24"/>
                <w:lang w:eastAsia="en-US"/>
              </w:rPr>
              <w:t>,</w:t>
            </w:r>
            <w:r w:rsidRPr="00904E33">
              <w:rPr>
                <w:rFonts w:ascii="Times New Roman" w:hAnsi="Times New Roman"/>
                <w:sz w:val="24"/>
                <w:szCs w:val="24"/>
                <w:lang w:eastAsia="en-US"/>
              </w:rPr>
              <w:t xml:space="preserve"> </w:t>
            </w:r>
            <w:r>
              <w:rPr>
                <w:rFonts w:ascii="Times New Roman" w:hAnsi="Times New Roman"/>
                <w:sz w:val="24"/>
                <w:szCs w:val="24"/>
                <w:lang w:eastAsia="en-US"/>
              </w:rPr>
              <w:t xml:space="preserve">                     к</w:t>
            </w:r>
            <w:r w:rsidRPr="00904E33">
              <w:rPr>
                <w:rFonts w:ascii="Times New Roman" w:hAnsi="Times New Roman"/>
                <w:sz w:val="24"/>
                <w:szCs w:val="24"/>
                <w:lang w:eastAsia="en-US"/>
              </w:rPr>
              <w:t xml:space="preserve">адастровый номер: </w:t>
            </w:r>
            <w:r w:rsidRPr="00904E33">
              <w:rPr>
                <w:rFonts w:ascii="Times New Roman" w:hAnsi="Times New Roman"/>
                <w:sz w:val="24"/>
                <w:szCs w:val="24"/>
              </w:rPr>
              <w:t>43:21:000000:579</w:t>
            </w:r>
          </w:p>
          <w:p w14:paraId="289AF2C5" w14:textId="77777777" w:rsidR="00346D36" w:rsidRPr="00904E33" w:rsidRDefault="00346D36" w:rsidP="002E6F15">
            <w:pPr>
              <w:pStyle w:val="a4"/>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B6035EC"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1954</w:t>
            </w:r>
          </w:p>
        </w:tc>
        <w:tc>
          <w:tcPr>
            <w:tcW w:w="1790" w:type="dxa"/>
            <w:tcBorders>
              <w:top w:val="single" w:sz="4" w:space="0" w:color="auto"/>
              <w:left w:val="single" w:sz="4" w:space="0" w:color="auto"/>
              <w:bottom w:val="single" w:sz="4" w:space="0" w:color="auto"/>
              <w:right w:val="single" w:sz="4" w:space="0" w:color="auto"/>
            </w:tcBorders>
            <w:hideMark/>
          </w:tcPr>
          <w:p w14:paraId="15018E15" w14:textId="77777777" w:rsidR="00346D36" w:rsidRPr="00904E33" w:rsidRDefault="00346D36" w:rsidP="002E6F15">
            <w:pPr>
              <w:pStyle w:val="a4"/>
              <w:jc w:val="center"/>
              <w:rPr>
                <w:rFonts w:ascii="Times New Roman" w:hAnsi="Times New Roman"/>
                <w:sz w:val="24"/>
                <w:szCs w:val="24"/>
                <w:lang w:eastAsia="en-US"/>
              </w:rPr>
            </w:pPr>
            <w:r>
              <w:rPr>
                <w:rFonts w:ascii="Times New Roman" w:hAnsi="Times New Roman"/>
                <w:sz w:val="24"/>
                <w:szCs w:val="24"/>
                <w:lang w:eastAsia="en-US"/>
              </w:rPr>
              <w:t>п</w:t>
            </w:r>
            <w:r w:rsidRPr="00904E33">
              <w:rPr>
                <w:rFonts w:ascii="Times New Roman" w:hAnsi="Times New Roman"/>
                <w:sz w:val="24"/>
                <w:szCs w:val="24"/>
                <w:lang w:eastAsia="en-US"/>
              </w:rPr>
              <w:t>ротяженность</w:t>
            </w:r>
            <w:r>
              <w:rPr>
                <w:rFonts w:ascii="Times New Roman" w:hAnsi="Times New Roman"/>
                <w:sz w:val="24"/>
                <w:szCs w:val="24"/>
                <w:lang w:eastAsia="en-US"/>
              </w:rPr>
              <w:t>-</w:t>
            </w:r>
            <w:r w:rsidRPr="00904E33">
              <w:rPr>
                <w:rFonts w:ascii="Times New Roman" w:hAnsi="Times New Roman"/>
                <w:sz w:val="24"/>
                <w:szCs w:val="24"/>
                <w:lang w:eastAsia="en-US"/>
              </w:rPr>
              <w:t xml:space="preserve"> </w:t>
            </w:r>
          </w:p>
          <w:p w14:paraId="77B46BF4"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 xml:space="preserve"> 2288  м.</w:t>
            </w:r>
          </w:p>
        </w:tc>
        <w:tc>
          <w:tcPr>
            <w:tcW w:w="3115" w:type="dxa"/>
            <w:tcBorders>
              <w:top w:val="single" w:sz="4" w:space="0" w:color="auto"/>
              <w:left w:val="single" w:sz="4" w:space="0" w:color="auto"/>
              <w:bottom w:val="single" w:sz="4" w:space="0" w:color="auto"/>
              <w:right w:val="single" w:sz="4" w:space="0" w:color="auto"/>
            </w:tcBorders>
          </w:tcPr>
          <w:p w14:paraId="5F9E75E9"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Водопроводные сети,</w:t>
            </w:r>
          </w:p>
          <w:p w14:paraId="5D1E58AA"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материалы:</w:t>
            </w:r>
          </w:p>
          <w:p w14:paraId="703C569C"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358 м., Ø 20 мм, полиэтилен</w:t>
            </w:r>
          </w:p>
          <w:p w14:paraId="55D38B3E"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397 м., Ø 32 мм, полиэтилен</w:t>
            </w:r>
          </w:p>
          <w:p w14:paraId="2F91AB02"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216 м., Ø 40 мм, полиэтилен</w:t>
            </w:r>
          </w:p>
          <w:p w14:paraId="025A2B45"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 xml:space="preserve">440  </w:t>
            </w:r>
            <w:proofErr w:type="spellStart"/>
            <w:r w:rsidRPr="00904E33">
              <w:rPr>
                <w:rFonts w:ascii="Times New Roman" w:hAnsi="Times New Roman"/>
                <w:sz w:val="24"/>
                <w:szCs w:val="24"/>
                <w:lang w:eastAsia="en-US"/>
              </w:rPr>
              <w:t>м.,Ø</w:t>
            </w:r>
            <w:proofErr w:type="spellEnd"/>
            <w:r w:rsidRPr="00904E33">
              <w:rPr>
                <w:rFonts w:ascii="Times New Roman" w:hAnsi="Times New Roman"/>
                <w:sz w:val="24"/>
                <w:szCs w:val="24"/>
                <w:lang w:eastAsia="en-US"/>
              </w:rPr>
              <w:t xml:space="preserve"> 50 мм, полиэтилен</w:t>
            </w:r>
          </w:p>
          <w:p w14:paraId="583AAABD"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518 м., Ø 63 мм, полиэтилен</w:t>
            </w:r>
          </w:p>
          <w:p w14:paraId="5DB50919"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135 м., Ø 100 мм, чугун</w:t>
            </w:r>
          </w:p>
          <w:p w14:paraId="052AFF45"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45 м., Ø 100 мм, а/цемент</w:t>
            </w:r>
          </w:p>
          <w:p w14:paraId="5D8F9EDB"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52 м., Ø 25 мм, металл</w:t>
            </w:r>
          </w:p>
          <w:p w14:paraId="69CE1883"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127 м., Ø 50 мм, металл</w:t>
            </w:r>
          </w:p>
        </w:tc>
        <w:tc>
          <w:tcPr>
            <w:tcW w:w="2324" w:type="dxa"/>
            <w:tcBorders>
              <w:top w:val="single" w:sz="4" w:space="0" w:color="auto"/>
              <w:left w:val="single" w:sz="4" w:space="0" w:color="auto"/>
              <w:bottom w:val="single" w:sz="4" w:space="0" w:color="auto"/>
              <w:right w:val="single" w:sz="4" w:space="0" w:color="auto"/>
            </w:tcBorders>
            <w:hideMark/>
          </w:tcPr>
          <w:p w14:paraId="228F5B71" w14:textId="0BD700BA" w:rsidR="00346D36" w:rsidRPr="00D70F12" w:rsidRDefault="0021185E" w:rsidP="002E6F15">
            <w:pPr>
              <w:pStyle w:val="a4"/>
              <w:rPr>
                <w:rFonts w:ascii="Times New Roman" w:hAnsi="Times New Roman"/>
                <w:sz w:val="24"/>
                <w:szCs w:val="24"/>
                <w:lang w:eastAsia="en-US"/>
              </w:rPr>
            </w:pPr>
            <w:r>
              <w:rPr>
                <w:rFonts w:ascii="Times New Roman" w:eastAsiaTheme="minorEastAsia" w:hAnsi="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70B3CF92"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1,00</w:t>
            </w:r>
          </w:p>
        </w:tc>
      </w:tr>
      <w:tr w:rsidR="00346D36" w:rsidRPr="00694494" w14:paraId="7B033CD8" w14:textId="77777777" w:rsidTr="00607457">
        <w:trPr>
          <w:trHeight w:val="122"/>
        </w:trPr>
        <w:tc>
          <w:tcPr>
            <w:tcW w:w="513" w:type="dxa"/>
            <w:tcBorders>
              <w:top w:val="single" w:sz="4" w:space="0" w:color="auto"/>
              <w:left w:val="single" w:sz="4" w:space="0" w:color="auto"/>
              <w:bottom w:val="single" w:sz="4" w:space="0" w:color="auto"/>
              <w:right w:val="single" w:sz="4" w:space="0" w:color="auto"/>
            </w:tcBorders>
          </w:tcPr>
          <w:p w14:paraId="5000791A"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4</w:t>
            </w:r>
          </w:p>
        </w:tc>
        <w:tc>
          <w:tcPr>
            <w:tcW w:w="2005" w:type="dxa"/>
            <w:tcBorders>
              <w:top w:val="single" w:sz="4" w:space="0" w:color="auto"/>
              <w:left w:val="single" w:sz="4" w:space="0" w:color="auto"/>
              <w:bottom w:val="single" w:sz="4" w:space="0" w:color="auto"/>
              <w:right w:val="single" w:sz="4" w:space="0" w:color="auto"/>
            </w:tcBorders>
            <w:hideMark/>
          </w:tcPr>
          <w:p w14:paraId="3D32AC6B"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rPr>
              <w:t xml:space="preserve">Скважина № 1 </w:t>
            </w:r>
            <w:r w:rsidRPr="00904E33">
              <w:rPr>
                <w:rFonts w:ascii="Times New Roman" w:hAnsi="Times New Roman"/>
                <w:sz w:val="24"/>
                <w:szCs w:val="24"/>
                <w:lang w:eastAsia="en-US"/>
              </w:rPr>
              <w:t>Назначение:</w:t>
            </w:r>
          </w:p>
          <w:p w14:paraId="5C0D53C5"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Сооружение</w:t>
            </w:r>
          </w:p>
          <w:p w14:paraId="065390AD" w14:textId="77777777" w:rsidR="00346D36" w:rsidRPr="00904E33" w:rsidRDefault="00346D36" w:rsidP="002E6F15">
            <w:pPr>
              <w:pStyle w:val="a4"/>
              <w:rPr>
                <w:rFonts w:ascii="Times New Roman" w:hAnsi="Times New Roman"/>
                <w:sz w:val="24"/>
                <w:szCs w:val="24"/>
              </w:rPr>
            </w:pPr>
            <w:r w:rsidRPr="00904E33">
              <w:rPr>
                <w:rFonts w:ascii="Times New Roman" w:hAnsi="Times New Roman"/>
                <w:sz w:val="24"/>
                <w:szCs w:val="24"/>
                <w:lang w:eastAsia="en-US"/>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4EE1E3BC"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 xml:space="preserve">Кировская область,                 район Нолинский,                п. Красный Яр, </w:t>
            </w:r>
            <w:r>
              <w:rPr>
                <w:rFonts w:ascii="Times New Roman" w:hAnsi="Times New Roman"/>
                <w:sz w:val="24"/>
                <w:szCs w:val="24"/>
                <w:lang w:eastAsia="en-US"/>
              </w:rPr>
              <w:t xml:space="preserve">                            </w:t>
            </w:r>
            <w:r w:rsidRPr="00904E33">
              <w:rPr>
                <w:rFonts w:ascii="Times New Roman" w:hAnsi="Times New Roman"/>
                <w:sz w:val="24"/>
                <w:szCs w:val="24"/>
                <w:lang w:eastAsia="en-US"/>
              </w:rPr>
              <w:t>ул. Свободы, 21</w:t>
            </w:r>
            <w:r>
              <w:rPr>
                <w:rFonts w:ascii="Times New Roman" w:hAnsi="Times New Roman"/>
                <w:sz w:val="24"/>
                <w:szCs w:val="24"/>
                <w:lang w:eastAsia="en-US"/>
              </w:rPr>
              <w:t>,</w:t>
            </w:r>
            <w:r w:rsidRPr="00904E33">
              <w:rPr>
                <w:rFonts w:ascii="Times New Roman" w:hAnsi="Times New Roman"/>
                <w:sz w:val="24"/>
                <w:szCs w:val="24"/>
                <w:lang w:eastAsia="en-US"/>
              </w:rPr>
              <w:t xml:space="preserve"> </w:t>
            </w:r>
            <w:r>
              <w:rPr>
                <w:rFonts w:ascii="Times New Roman" w:hAnsi="Times New Roman"/>
                <w:sz w:val="24"/>
                <w:szCs w:val="24"/>
                <w:lang w:eastAsia="en-US"/>
              </w:rPr>
              <w:t>к</w:t>
            </w:r>
            <w:r w:rsidRPr="00904E33">
              <w:rPr>
                <w:rFonts w:ascii="Times New Roman" w:hAnsi="Times New Roman"/>
                <w:sz w:val="24"/>
                <w:szCs w:val="24"/>
                <w:lang w:eastAsia="en-US"/>
              </w:rPr>
              <w:t xml:space="preserve">адастровый номер: </w:t>
            </w:r>
            <w:r w:rsidRPr="00904E33">
              <w:rPr>
                <w:rFonts w:ascii="Times New Roman" w:hAnsi="Times New Roman"/>
                <w:sz w:val="24"/>
                <w:szCs w:val="24"/>
              </w:rPr>
              <w:t>43:21:090201:519</w:t>
            </w:r>
          </w:p>
        </w:tc>
        <w:tc>
          <w:tcPr>
            <w:tcW w:w="1134" w:type="dxa"/>
            <w:tcBorders>
              <w:top w:val="single" w:sz="4" w:space="0" w:color="auto"/>
              <w:left w:val="single" w:sz="4" w:space="0" w:color="auto"/>
              <w:bottom w:val="single" w:sz="4" w:space="0" w:color="auto"/>
              <w:right w:val="single" w:sz="4" w:space="0" w:color="auto"/>
            </w:tcBorders>
            <w:hideMark/>
          </w:tcPr>
          <w:p w14:paraId="4AEA878D"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1955</w:t>
            </w:r>
          </w:p>
        </w:tc>
        <w:tc>
          <w:tcPr>
            <w:tcW w:w="1790" w:type="dxa"/>
            <w:tcBorders>
              <w:top w:val="single" w:sz="4" w:space="0" w:color="auto"/>
              <w:left w:val="single" w:sz="4" w:space="0" w:color="auto"/>
              <w:bottom w:val="single" w:sz="4" w:space="0" w:color="auto"/>
              <w:right w:val="single" w:sz="4" w:space="0" w:color="auto"/>
            </w:tcBorders>
            <w:hideMark/>
          </w:tcPr>
          <w:p w14:paraId="225F076A" w14:textId="77777777" w:rsidR="00346D36" w:rsidRPr="00904E33" w:rsidRDefault="00346D36" w:rsidP="002E6F15">
            <w:pPr>
              <w:pStyle w:val="a4"/>
              <w:jc w:val="center"/>
              <w:rPr>
                <w:rFonts w:ascii="Times New Roman" w:hAnsi="Times New Roman"/>
                <w:sz w:val="24"/>
                <w:szCs w:val="24"/>
                <w:lang w:eastAsia="en-US"/>
              </w:rPr>
            </w:pPr>
            <w:r>
              <w:rPr>
                <w:rFonts w:ascii="Times New Roman" w:hAnsi="Times New Roman"/>
                <w:sz w:val="24"/>
                <w:szCs w:val="24"/>
                <w:lang w:eastAsia="en-US"/>
              </w:rPr>
              <w:t>г</w:t>
            </w:r>
            <w:r w:rsidRPr="00904E33">
              <w:rPr>
                <w:rFonts w:ascii="Times New Roman" w:hAnsi="Times New Roman"/>
                <w:sz w:val="24"/>
                <w:szCs w:val="24"/>
                <w:lang w:eastAsia="en-US"/>
              </w:rPr>
              <w:t>лубина</w:t>
            </w:r>
            <w:r>
              <w:rPr>
                <w:rFonts w:ascii="Times New Roman" w:hAnsi="Times New Roman"/>
                <w:sz w:val="24"/>
                <w:szCs w:val="24"/>
                <w:lang w:eastAsia="en-US"/>
              </w:rPr>
              <w:t>-</w:t>
            </w:r>
          </w:p>
          <w:p w14:paraId="32AC2328"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59,5 м</w:t>
            </w:r>
          </w:p>
          <w:p w14:paraId="10CD9179" w14:textId="77777777" w:rsidR="00346D36" w:rsidRPr="00904E33" w:rsidRDefault="00346D36" w:rsidP="002E6F15">
            <w:pPr>
              <w:pStyle w:val="Default"/>
              <w:rPr>
                <w:lang w:eastAsia="en-US"/>
              </w:rPr>
            </w:pPr>
          </w:p>
        </w:tc>
        <w:tc>
          <w:tcPr>
            <w:tcW w:w="3115" w:type="dxa"/>
            <w:tcBorders>
              <w:top w:val="single" w:sz="4" w:space="0" w:color="auto"/>
              <w:left w:val="single" w:sz="4" w:space="0" w:color="auto"/>
              <w:bottom w:val="single" w:sz="4" w:space="0" w:color="auto"/>
              <w:right w:val="single" w:sz="4" w:space="0" w:color="auto"/>
            </w:tcBorders>
            <w:hideMark/>
          </w:tcPr>
          <w:p w14:paraId="39527D90" w14:textId="77777777" w:rsidR="00346D36" w:rsidRPr="00904E33" w:rsidRDefault="00346D36" w:rsidP="002E6F15">
            <w:pPr>
              <w:pStyle w:val="Default"/>
              <w:rPr>
                <w:bCs/>
              </w:rPr>
            </w:pPr>
            <w:r w:rsidRPr="00904E33">
              <w:rPr>
                <w:bCs/>
              </w:rPr>
              <w:t>Мощность водозабора</w:t>
            </w:r>
          </w:p>
          <w:p w14:paraId="2CA7D667" w14:textId="77777777" w:rsidR="00346D36" w:rsidRPr="00904E33" w:rsidRDefault="00346D36" w:rsidP="002E6F15">
            <w:pPr>
              <w:pStyle w:val="Default"/>
            </w:pPr>
            <w:r w:rsidRPr="00904E33">
              <w:rPr>
                <w:bCs/>
              </w:rPr>
              <w:t>133,08  м3/</w:t>
            </w:r>
            <w:proofErr w:type="spellStart"/>
            <w:r w:rsidRPr="00904E33">
              <w:rPr>
                <w:bCs/>
              </w:rPr>
              <w:t>сут</w:t>
            </w:r>
            <w:proofErr w:type="spellEnd"/>
            <w:r w:rsidRPr="00904E33">
              <w:rPr>
                <w:bCs/>
              </w:rPr>
              <w:t>.</w:t>
            </w:r>
          </w:p>
          <w:p w14:paraId="3DD90622"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Площадь застройки 27,5 кв.м.</w:t>
            </w:r>
          </w:p>
        </w:tc>
        <w:tc>
          <w:tcPr>
            <w:tcW w:w="2324" w:type="dxa"/>
            <w:tcBorders>
              <w:top w:val="single" w:sz="4" w:space="0" w:color="auto"/>
              <w:left w:val="single" w:sz="4" w:space="0" w:color="auto"/>
              <w:bottom w:val="single" w:sz="4" w:space="0" w:color="auto"/>
              <w:right w:val="single" w:sz="4" w:space="0" w:color="auto"/>
            </w:tcBorders>
            <w:hideMark/>
          </w:tcPr>
          <w:p w14:paraId="49CD2297" w14:textId="06055E2E" w:rsidR="00346D36" w:rsidRPr="00D70F12" w:rsidRDefault="0021185E" w:rsidP="002E6F15">
            <w:pPr>
              <w:pStyle w:val="a4"/>
              <w:rPr>
                <w:rFonts w:ascii="Times New Roman" w:hAnsi="Times New Roman"/>
                <w:sz w:val="24"/>
                <w:szCs w:val="24"/>
                <w:lang w:eastAsia="en-US"/>
              </w:rPr>
            </w:pPr>
            <w:r>
              <w:rPr>
                <w:rFonts w:ascii="Times New Roman" w:eastAsiaTheme="minorEastAsia" w:hAnsi="Times New Roman"/>
                <w:sz w:val="24"/>
                <w:szCs w:val="24"/>
              </w:rPr>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5DB4C555"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26100,00</w:t>
            </w:r>
          </w:p>
        </w:tc>
      </w:tr>
      <w:tr w:rsidR="00346D36" w:rsidRPr="00694494" w14:paraId="490C9FC0" w14:textId="77777777" w:rsidTr="00607457">
        <w:trPr>
          <w:trHeight w:val="122"/>
        </w:trPr>
        <w:tc>
          <w:tcPr>
            <w:tcW w:w="513" w:type="dxa"/>
            <w:tcBorders>
              <w:top w:val="single" w:sz="4" w:space="0" w:color="auto"/>
              <w:left w:val="single" w:sz="4" w:space="0" w:color="auto"/>
              <w:bottom w:val="single" w:sz="4" w:space="0" w:color="auto"/>
              <w:right w:val="single" w:sz="4" w:space="0" w:color="auto"/>
            </w:tcBorders>
          </w:tcPr>
          <w:p w14:paraId="46422B0C"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5</w:t>
            </w:r>
          </w:p>
        </w:tc>
        <w:tc>
          <w:tcPr>
            <w:tcW w:w="2005" w:type="dxa"/>
            <w:tcBorders>
              <w:top w:val="single" w:sz="4" w:space="0" w:color="auto"/>
              <w:left w:val="single" w:sz="4" w:space="0" w:color="auto"/>
              <w:bottom w:val="single" w:sz="4" w:space="0" w:color="auto"/>
              <w:right w:val="single" w:sz="4" w:space="0" w:color="auto"/>
            </w:tcBorders>
            <w:hideMark/>
          </w:tcPr>
          <w:p w14:paraId="737A3982" w14:textId="77777777" w:rsidR="00346D36" w:rsidRPr="00904E33" w:rsidRDefault="00346D36" w:rsidP="002E6F15">
            <w:pPr>
              <w:shd w:val="clear" w:color="auto" w:fill="FFFFFF"/>
              <w:spacing w:after="0" w:line="240" w:lineRule="auto"/>
              <w:rPr>
                <w:rFonts w:ascii="Times New Roman" w:hAnsi="Times New Roman" w:cs="Times New Roman"/>
                <w:sz w:val="24"/>
                <w:szCs w:val="24"/>
              </w:rPr>
            </w:pPr>
            <w:r w:rsidRPr="00904E33">
              <w:rPr>
                <w:rFonts w:ascii="Times New Roman" w:hAnsi="Times New Roman" w:cs="Times New Roman"/>
                <w:sz w:val="24"/>
                <w:szCs w:val="24"/>
              </w:rPr>
              <w:t>Водонапорная башня</w:t>
            </w:r>
          </w:p>
          <w:p w14:paraId="32FD1B60"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lastRenderedPageBreak/>
              <w:t>Назначение:</w:t>
            </w:r>
          </w:p>
          <w:p w14:paraId="33100220" w14:textId="77777777" w:rsidR="00346D36" w:rsidRPr="00904E33" w:rsidRDefault="00346D36" w:rsidP="002E6F15">
            <w:pPr>
              <w:shd w:val="clear" w:color="auto" w:fill="FFFFFF"/>
              <w:spacing w:after="0" w:line="240" w:lineRule="auto"/>
              <w:rPr>
                <w:rFonts w:ascii="Times New Roman" w:hAnsi="Times New Roman" w:cs="Times New Roman"/>
                <w:sz w:val="24"/>
                <w:szCs w:val="24"/>
              </w:rPr>
            </w:pPr>
            <w:r w:rsidRPr="00904E33">
              <w:rPr>
                <w:rFonts w:ascii="Times New Roman" w:hAnsi="Times New Roman"/>
                <w:sz w:val="24"/>
                <w:szCs w:val="24"/>
                <w:lang w:eastAsia="en-US"/>
              </w:rPr>
              <w:t xml:space="preserve">сооружение </w:t>
            </w:r>
          </w:p>
          <w:p w14:paraId="082E4DB6" w14:textId="77777777" w:rsidR="00346D36" w:rsidRPr="00904E33" w:rsidRDefault="00346D36" w:rsidP="002E6F15">
            <w:pPr>
              <w:pStyle w:val="a4"/>
              <w:rPr>
                <w:rFonts w:ascii="Times New Roman"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367E88D"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lastRenderedPageBreak/>
              <w:t xml:space="preserve">Кировская область, р-н Нолинский, п. Красный Яр, </w:t>
            </w:r>
            <w:r w:rsidRPr="00904E33">
              <w:rPr>
                <w:rFonts w:ascii="Times New Roman" w:hAnsi="Times New Roman"/>
                <w:sz w:val="24"/>
                <w:szCs w:val="24"/>
                <w:lang w:eastAsia="en-US"/>
              </w:rPr>
              <w:lastRenderedPageBreak/>
              <w:t>ул. Свободы, 19</w:t>
            </w:r>
            <w:r>
              <w:rPr>
                <w:rFonts w:ascii="Times New Roman" w:hAnsi="Times New Roman"/>
                <w:sz w:val="24"/>
                <w:szCs w:val="24"/>
                <w:lang w:eastAsia="en-US"/>
              </w:rPr>
              <w:t>,</w:t>
            </w:r>
            <w:r w:rsidRPr="00904E33">
              <w:rPr>
                <w:rFonts w:ascii="Times New Roman" w:hAnsi="Times New Roman"/>
                <w:sz w:val="24"/>
                <w:szCs w:val="24"/>
                <w:lang w:eastAsia="en-US"/>
              </w:rPr>
              <w:t xml:space="preserve"> </w:t>
            </w:r>
            <w:r>
              <w:rPr>
                <w:rFonts w:ascii="Times New Roman" w:hAnsi="Times New Roman"/>
                <w:sz w:val="24"/>
                <w:szCs w:val="24"/>
                <w:lang w:eastAsia="en-US"/>
              </w:rPr>
              <w:t>к</w:t>
            </w:r>
            <w:r w:rsidRPr="00904E33">
              <w:rPr>
                <w:rFonts w:ascii="Times New Roman" w:hAnsi="Times New Roman"/>
                <w:sz w:val="24"/>
                <w:szCs w:val="24"/>
                <w:lang w:eastAsia="en-US"/>
              </w:rPr>
              <w:t xml:space="preserve">адастровый номер: </w:t>
            </w:r>
            <w:r w:rsidRPr="00904E33">
              <w:rPr>
                <w:rFonts w:ascii="Times New Roman" w:hAnsi="Times New Roman"/>
                <w:sz w:val="24"/>
                <w:szCs w:val="24"/>
              </w:rPr>
              <w:t>43:21:090201:520</w:t>
            </w:r>
          </w:p>
        </w:tc>
        <w:tc>
          <w:tcPr>
            <w:tcW w:w="1134" w:type="dxa"/>
            <w:tcBorders>
              <w:top w:val="single" w:sz="4" w:space="0" w:color="auto"/>
              <w:left w:val="single" w:sz="4" w:space="0" w:color="auto"/>
              <w:bottom w:val="single" w:sz="4" w:space="0" w:color="auto"/>
              <w:right w:val="single" w:sz="4" w:space="0" w:color="auto"/>
            </w:tcBorders>
            <w:hideMark/>
          </w:tcPr>
          <w:p w14:paraId="74515438"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lastRenderedPageBreak/>
              <w:t>1954</w:t>
            </w:r>
          </w:p>
        </w:tc>
        <w:tc>
          <w:tcPr>
            <w:tcW w:w="1790" w:type="dxa"/>
            <w:tcBorders>
              <w:top w:val="single" w:sz="4" w:space="0" w:color="auto"/>
              <w:left w:val="single" w:sz="4" w:space="0" w:color="auto"/>
              <w:bottom w:val="single" w:sz="4" w:space="0" w:color="auto"/>
              <w:right w:val="single" w:sz="4" w:space="0" w:color="auto"/>
            </w:tcBorders>
            <w:hideMark/>
          </w:tcPr>
          <w:p w14:paraId="6F18D0DE" w14:textId="77777777" w:rsidR="00346D36" w:rsidRPr="00904E33" w:rsidRDefault="00346D36" w:rsidP="002E6F15">
            <w:pPr>
              <w:pStyle w:val="a4"/>
              <w:jc w:val="center"/>
              <w:rPr>
                <w:rFonts w:ascii="Times New Roman" w:hAnsi="Times New Roman"/>
                <w:sz w:val="24"/>
                <w:szCs w:val="24"/>
                <w:lang w:eastAsia="en-US"/>
              </w:rPr>
            </w:pPr>
            <w:r>
              <w:rPr>
                <w:rFonts w:ascii="Times New Roman" w:hAnsi="Times New Roman"/>
                <w:sz w:val="24"/>
                <w:szCs w:val="24"/>
                <w:lang w:eastAsia="en-US"/>
              </w:rPr>
              <w:t>в</w:t>
            </w:r>
            <w:r w:rsidRPr="00904E33">
              <w:rPr>
                <w:rFonts w:ascii="Times New Roman" w:hAnsi="Times New Roman"/>
                <w:sz w:val="24"/>
                <w:szCs w:val="24"/>
                <w:lang w:eastAsia="en-US"/>
              </w:rPr>
              <w:t>ысота</w:t>
            </w:r>
            <w:r>
              <w:rPr>
                <w:rFonts w:ascii="Times New Roman" w:hAnsi="Times New Roman"/>
                <w:sz w:val="24"/>
                <w:szCs w:val="24"/>
                <w:lang w:eastAsia="en-US"/>
              </w:rPr>
              <w:t>-</w:t>
            </w:r>
          </w:p>
          <w:p w14:paraId="2611BD7A"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15,8 м</w:t>
            </w:r>
          </w:p>
        </w:tc>
        <w:tc>
          <w:tcPr>
            <w:tcW w:w="3115" w:type="dxa"/>
            <w:tcBorders>
              <w:top w:val="single" w:sz="4" w:space="0" w:color="auto"/>
              <w:left w:val="single" w:sz="4" w:space="0" w:color="auto"/>
              <w:bottom w:val="single" w:sz="4" w:space="0" w:color="auto"/>
              <w:right w:val="single" w:sz="4" w:space="0" w:color="auto"/>
            </w:tcBorders>
            <w:hideMark/>
          </w:tcPr>
          <w:p w14:paraId="119EA94B" w14:textId="77777777" w:rsidR="00346D36" w:rsidRPr="00904E33" w:rsidRDefault="00346D36" w:rsidP="002E6F15">
            <w:pPr>
              <w:pStyle w:val="a4"/>
              <w:rPr>
                <w:rFonts w:ascii="Times New Roman" w:hAnsi="Times New Roman"/>
                <w:sz w:val="24"/>
                <w:szCs w:val="24"/>
                <w:lang w:eastAsia="en-US"/>
              </w:rPr>
            </w:pPr>
            <w:r w:rsidRPr="00904E33">
              <w:rPr>
                <w:rFonts w:ascii="Times New Roman" w:hAnsi="Times New Roman"/>
                <w:sz w:val="24"/>
                <w:szCs w:val="24"/>
                <w:lang w:eastAsia="en-US"/>
              </w:rPr>
              <w:t xml:space="preserve">Водонапорная  башня кирпичная, с резервуаром </w:t>
            </w:r>
            <w:r w:rsidRPr="00904E33">
              <w:rPr>
                <w:rFonts w:ascii="Times New Roman" w:hAnsi="Times New Roman"/>
                <w:sz w:val="24"/>
                <w:szCs w:val="24"/>
                <w:lang w:eastAsia="en-US"/>
              </w:rPr>
              <w:lastRenderedPageBreak/>
              <w:t>объемом на 100 м</w:t>
            </w:r>
            <w:r w:rsidRPr="00904E33">
              <w:rPr>
                <w:rFonts w:ascii="Times New Roman" w:hAnsi="Times New Roman"/>
                <w:sz w:val="24"/>
                <w:szCs w:val="24"/>
                <w:vertAlign w:val="superscript"/>
                <w:lang w:eastAsia="en-US"/>
              </w:rPr>
              <w:t>3</w:t>
            </w:r>
          </w:p>
        </w:tc>
        <w:tc>
          <w:tcPr>
            <w:tcW w:w="2324" w:type="dxa"/>
            <w:tcBorders>
              <w:top w:val="single" w:sz="4" w:space="0" w:color="auto"/>
              <w:left w:val="single" w:sz="4" w:space="0" w:color="auto"/>
              <w:bottom w:val="single" w:sz="4" w:space="0" w:color="auto"/>
              <w:right w:val="single" w:sz="4" w:space="0" w:color="auto"/>
            </w:tcBorders>
            <w:hideMark/>
          </w:tcPr>
          <w:p w14:paraId="0ED17006" w14:textId="2E111595" w:rsidR="00346D36" w:rsidRPr="00D70F12" w:rsidRDefault="0021185E" w:rsidP="002E6F15">
            <w:pPr>
              <w:pStyle w:val="a4"/>
              <w:rPr>
                <w:rFonts w:ascii="Times New Roman" w:hAnsi="Times New Roman"/>
                <w:sz w:val="24"/>
                <w:szCs w:val="24"/>
                <w:lang w:eastAsia="en-US"/>
              </w:rPr>
            </w:pPr>
            <w:r>
              <w:rPr>
                <w:rFonts w:ascii="Times New Roman" w:eastAsiaTheme="minorEastAsia" w:hAnsi="Times New Roman"/>
                <w:sz w:val="24"/>
                <w:szCs w:val="24"/>
              </w:rPr>
              <w:lastRenderedPageBreak/>
              <w:t>в рабочем состоянии</w:t>
            </w:r>
          </w:p>
        </w:tc>
        <w:tc>
          <w:tcPr>
            <w:tcW w:w="1417" w:type="dxa"/>
            <w:tcBorders>
              <w:top w:val="single" w:sz="4" w:space="0" w:color="auto"/>
              <w:left w:val="single" w:sz="4" w:space="0" w:color="auto"/>
              <w:bottom w:val="single" w:sz="4" w:space="0" w:color="auto"/>
              <w:right w:val="single" w:sz="4" w:space="0" w:color="auto"/>
            </w:tcBorders>
          </w:tcPr>
          <w:p w14:paraId="13C35E7D" w14:textId="77777777" w:rsidR="00346D36" w:rsidRPr="00904E33" w:rsidRDefault="00346D36" w:rsidP="002E6F15">
            <w:pPr>
              <w:pStyle w:val="a4"/>
              <w:jc w:val="center"/>
              <w:rPr>
                <w:rFonts w:ascii="Times New Roman" w:hAnsi="Times New Roman"/>
                <w:sz w:val="24"/>
                <w:szCs w:val="24"/>
                <w:lang w:eastAsia="en-US"/>
              </w:rPr>
            </w:pPr>
            <w:r w:rsidRPr="00904E33">
              <w:rPr>
                <w:rFonts w:ascii="Times New Roman" w:hAnsi="Times New Roman"/>
                <w:sz w:val="24"/>
                <w:szCs w:val="24"/>
                <w:lang w:eastAsia="en-US"/>
              </w:rPr>
              <w:t>116000,00</w:t>
            </w:r>
          </w:p>
        </w:tc>
      </w:tr>
      <w:tr w:rsidR="00805F17" w:rsidRPr="00694494" w14:paraId="048FE35C" w14:textId="77777777" w:rsidTr="00607457">
        <w:trPr>
          <w:trHeight w:val="194"/>
        </w:trPr>
        <w:tc>
          <w:tcPr>
            <w:tcW w:w="513" w:type="dxa"/>
            <w:tcBorders>
              <w:top w:val="single" w:sz="4" w:space="0" w:color="auto"/>
              <w:left w:val="single" w:sz="4" w:space="0" w:color="auto"/>
              <w:bottom w:val="single" w:sz="4" w:space="0" w:color="auto"/>
              <w:right w:val="single" w:sz="4" w:space="0" w:color="auto"/>
            </w:tcBorders>
          </w:tcPr>
          <w:p w14:paraId="04596763" w14:textId="77777777" w:rsidR="00805F17" w:rsidRPr="00694494" w:rsidRDefault="00805F17" w:rsidP="006A27F8">
            <w:pPr>
              <w:pStyle w:val="a4"/>
              <w:rPr>
                <w:rFonts w:ascii="Times New Roman" w:hAnsi="Times New Roman"/>
                <w:sz w:val="24"/>
                <w:szCs w:val="24"/>
                <w:lang w:eastAsia="en-US"/>
              </w:rPr>
            </w:pPr>
          </w:p>
        </w:tc>
        <w:tc>
          <w:tcPr>
            <w:tcW w:w="2005" w:type="dxa"/>
            <w:tcBorders>
              <w:top w:val="single" w:sz="4" w:space="0" w:color="auto"/>
              <w:left w:val="single" w:sz="4" w:space="0" w:color="auto"/>
              <w:bottom w:val="single" w:sz="4" w:space="0" w:color="auto"/>
              <w:right w:val="single" w:sz="4" w:space="0" w:color="auto"/>
            </w:tcBorders>
            <w:vAlign w:val="center"/>
          </w:tcPr>
          <w:p w14:paraId="74E0043F" w14:textId="6DF090A8" w:rsidR="00805F17" w:rsidRPr="00694494" w:rsidRDefault="00A91CD2" w:rsidP="00C84740">
            <w:pPr>
              <w:pStyle w:val="a4"/>
              <w:rPr>
                <w:rFonts w:ascii="Times New Roman" w:hAnsi="Times New Roman"/>
                <w:sz w:val="24"/>
                <w:szCs w:val="24"/>
                <w:lang w:eastAsia="en-US"/>
              </w:rPr>
            </w:pPr>
            <w:r>
              <w:rPr>
                <w:rFonts w:ascii="Times New Roman" w:hAnsi="Times New Roman"/>
                <w:sz w:val="24"/>
                <w:szCs w:val="24"/>
                <w:lang w:eastAsia="en-US"/>
              </w:rPr>
              <w:t>Итого</w:t>
            </w:r>
            <w:r w:rsidR="00903693">
              <w:rPr>
                <w:rFonts w:ascii="Times New Roman" w:hAnsi="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14:paraId="510FE96F" w14:textId="77777777" w:rsidR="00805F17" w:rsidRPr="00694494" w:rsidRDefault="00805F17" w:rsidP="006A27F8">
            <w:pPr>
              <w:pStyle w:val="a4"/>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A7B2D99" w14:textId="77777777" w:rsidR="00805F17" w:rsidRPr="00694494" w:rsidRDefault="00805F17" w:rsidP="006A27F8">
            <w:pPr>
              <w:pStyle w:val="a4"/>
              <w:rPr>
                <w:rFonts w:ascii="Times New Roman" w:hAnsi="Times New Roman"/>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14:paraId="12914477" w14:textId="77777777" w:rsidR="00805F17" w:rsidRPr="00694494" w:rsidRDefault="00805F17" w:rsidP="006A27F8">
            <w:pPr>
              <w:pStyle w:val="a4"/>
              <w:rPr>
                <w:rFonts w:ascii="Times New Roman" w:hAnsi="Times New Roman"/>
                <w:sz w:val="24"/>
                <w:szCs w:val="24"/>
                <w:lang w:eastAsia="en-US"/>
              </w:rPr>
            </w:pPr>
          </w:p>
        </w:tc>
        <w:tc>
          <w:tcPr>
            <w:tcW w:w="3115" w:type="dxa"/>
            <w:tcBorders>
              <w:top w:val="single" w:sz="4" w:space="0" w:color="auto"/>
              <w:left w:val="single" w:sz="4" w:space="0" w:color="auto"/>
              <w:bottom w:val="single" w:sz="4" w:space="0" w:color="auto"/>
              <w:right w:val="single" w:sz="4" w:space="0" w:color="auto"/>
            </w:tcBorders>
          </w:tcPr>
          <w:p w14:paraId="69FC42B3" w14:textId="77777777" w:rsidR="00805F17" w:rsidRPr="00694494" w:rsidRDefault="00805F17" w:rsidP="006A27F8">
            <w:pPr>
              <w:pStyle w:val="a4"/>
              <w:rPr>
                <w:rFonts w:ascii="Times New Roman" w:hAnsi="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14:paraId="0D97B315" w14:textId="1DC02BCF" w:rsidR="00805F17" w:rsidRPr="00694494" w:rsidRDefault="00805F17" w:rsidP="006A27F8">
            <w:pPr>
              <w:pStyle w:val="a4"/>
              <w:rPr>
                <w:rFonts w:ascii="Times New Roman"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FBDEF3E" w14:textId="77777777" w:rsidR="00805F17" w:rsidRPr="00694494" w:rsidRDefault="00AB347D" w:rsidP="00AB347D">
            <w:pPr>
              <w:pStyle w:val="a4"/>
              <w:rPr>
                <w:rFonts w:ascii="Times New Roman" w:hAnsi="Times New Roman"/>
                <w:sz w:val="24"/>
                <w:szCs w:val="24"/>
                <w:lang w:eastAsia="en-US"/>
              </w:rPr>
            </w:pPr>
            <w:r>
              <w:rPr>
                <w:rFonts w:ascii="Times New Roman" w:hAnsi="Times New Roman"/>
                <w:sz w:val="24"/>
                <w:szCs w:val="24"/>
                <w:lang w:eastAsia="en-US"/>
              </w:rPr>
              <w:t>211 628</w:t>
            </w:r>
            <w:r w:rsidR="00A169FA">
              <w:rPr>
                <w:rFonts w:ascii="Times New Roman" w:hAnsi="Times New Roman"/>
                <w:sz w:val="24"/>
                <w:szCs w:val="24"/>
                <w:lang w:eastAsia="en-US"/>
              </w:rPr>
              <w:t>,</w:t>
            </w:r>
            <w:r>
              <w:rPr>
                <w:rFonts w:ascii="Times New Roman" w:hAnsi="Times New Roman"/>
                <w:sz w:val="24"/>
                <w:szCs w:val="24"/>
                <w:lang w:eastAsia="en-US"/>
              </w:rPr>
              <w:t>00</w:t>
            </w:r>
          </w:p>
        </w:tc>
      </w:tr>
    </w:tbl>
    <w:p w14:paraId="1F11FEFD" w14:textId="77777777" w:rsidR="00537259" w:rsidRPr="00694494" w:rsidRDefault="00B94BDB" w:rsidP="00EB6B79">
      <w:pPr>
        <w:spacing w:after="0" w:line="240" w:lineRule="auto"/>
        <w:jc w:val="both"/>
        <w:rPr>
          <w:rFonts w:ascii="Times New Roman" w:hAnsi="Times New Roman" w:cs="Times New Roman"/>
          <w:sz w:val="24"/>
          <w:szCs w:val="24"/>
        </w:rPr>
      </w:pPr>
      <w:r w:rsidRPr="00694494">
        <w:rPr>
          <w:rFonts w:ascii="Times New Roman" w:hAnsi="Times New Roman" w:cs="Times New Roman"/>
          <w:sz w:val="24"/>
          <w:szCs w:val="24"/>
        </w:rPr>
        <w:t xml:space="preserve">        </w:t>
      </w:r>
      <w:r w:rsidR="00CB1989" w:rsidRPr="00694494">
        <w:rPr>
          <w:rFonts w:ascii="Times New Roman" w:hAnsi="Times New Roman" w:cs="Times New Roman"/>
          <w:sz w:val="24"/>
          <w:szCs w:val="24"/>
        </w:rPr>
        <w:t>Имущество передано Концессионеру во временное владение и пользование в состоянии, позволяющем его эксплуатировать согласно его прямому назначению.</w:t>
      </w:r>
    </w:p>
    <w:p w14:paraId="106FFD17" w14:textId="77777777" w:rsidR="00537259" w:rsidRPr="00694494" w:rsidRDefault="00CB1989" w:rsidP="000A0373">
      <w:pPr>
        <w:pStyle w:val="msonospacingbullet2gif"/>
        <w:numPr>
          <w:ilvl w:val="0"/>
          <w:numId w:val="7"/>
        </w:numPr>
        <w:spacing w:before="0" w:beforeAutospacing="0" w:after="0" w:afterAutospacing="0"/>
        <w:ind w:firstLine="567"/>
      </w:pPr>
      <w:r w:rsidRPr="00694494">
        <w:t>Подписывая настоящий Акт, Концедент и Концессионер подтверждают отсутствие взаимных претензий по состоянию передаваемого имущества.</w:t>
      </w:r>
    </w:p>
    <w:p w14:paraId="334D1247" w14:textId="77777777" w:rsidR="00CB1989" w:rsidRPr="00694494" w:rsidRDefault="00CB1989" w:rsidP="000A0373">
      <w:pPr>
        <w:pStyle w:val="msonospacingbullet2gif"/>
        <w:numPr>
          <w:ilvl w:val="0"/>
          <w:numId w:val="7"/>
        </w:numPr>
        <w:spacing w:before="0" w:beforeAutospacing="0" w:after="0" w:afterAutospacing="0"/>
        <w:ind w:firstLine="567"/>
      </w:pPr>
      <w:r w:rsidRPr="00694494">
        <w:t>Положения настоящего Акта вступают в силу с его момента подписания и являются неотъемлемой частью названного выше Соглашения.</w:t>
      </w:r>
    </w:p>
    <w:p w14:paraId="2EC30D1A" w14:textId="77777777" w:rsidR="00160347" w:rsidRDefault="00160347" w:rsidP="008771C6">
      <w:pPr>
        <w:pStyle w:val="msonospacingbullet3gif"/>
        <w:spacing w:before="0" w:beforeAutospacing="0" w:after="0" w:afterAutospacing="0"/>
        <w:jc w:val="center"/>
      </w:pPr>
    </w:p>
    <w:p w14:paraId="38251FA5" w14:textId="77777777" w:rsidR="00537259" w:rsidRPr="00CB67A2" w:rsidRDefault="00537259" w:rsidP="00CB1989">
      <w:pPr>
        <w:pStyle w:val="msonormalbullet2gif"/>
        <w:widowControl w:val="0"/>
        <w:tabs>
          <w:tab w:val="right" w:pos="9354"/>
        </w:tabs>
        <w:spacing w:before="0" w:beforeAutospacing="0" w:after="0" w:afterAutospacing="0"/>
        <w:jc w:val="center"/>
      </w:pPr>
    </w:p>
    <w:p w14:paraId="033BCAB9" w14:textId="77777777" w:rsidR="00CB1989" w:rsidRPr="00CB67A2" w:rsidRDefault="00F446D2" w:rsidP="00CB1989">
      <w:pPr>
        <w:pStyle w:val="msonormalbullet2gif"/>
        <w:widowControl w:val="0"/>
        <w:tabs>
          <w:tab w:val="right" w:pos="9354"/>
        </w:tabs>
        <w:spacing w:before="0" w:beforeAutospacing="0" w:after="0" w:afterAutospacing="0"/>
        <w:jc w:val="center"/>
      </w:pPr>
      <w:r w:rsidRPr="00CB67A2">
        <w:t>Акт</w:t>
      </w:r>
      <w:r w:rsidR="00CB1989" w:rsidRPr="00CB67A2">
        <w:t xml:space="preserve"> приема – передачи объекта соглашения подписали:</w:t>
      </w:r>
    </w:p>
    <w:p w14:paraId="27DCBD27" w14:textId="77777777" w:rsidR="00537259" w:rsidRPr="00CB67A2" w:rsidRDefault="00537259" w:rsidP="00CB1989">
      <w:pPr>
        <w:pStyle w:val="msonormalbullet2gif"/>
        <w:widowControl w:val="0"/>
        <w:tabs>
          <w:tab w:val="right" w:pos="9354"/>
        </w:tabs>
        <w:spacing w:before="0" w:beforeAutospacing="0" w:after="0" w:afterAutospacing="0"/>
        <w:jc w:val="center"/>
      </w:pPr>
    </w:p>
    <w:tbl>
      <w:tblPr>
        <w:tblW w:w="10343" w:type="dxa"/>
        <w:jc w:val="center"/>
        <w:tblLayout w:type="fixed"/>
        <w:tblLook w:val="04A0" w:firstRow="1" w:lastRow="0" w:firstColumn="1" w:lastColumn="0" w:noHBand="0" w:noVBand="1"/>
      </w:tblPr>
      <w:tblGrid>
        <w:gridCol w:w="3431"/>
        <w:gridCol w:w="3402"/>
        <w:gridCol w:w="3510"/>
      </w:tblGrid>
      <w:tr w:rsidR="00CB1989" w:rsidRPr="00CB67A2" w14:paraId="478D94BB" w14:textId="77777777" w:rsidTr="00D70F12">
        <w:trPr>
          <w:jc w:val="center"/>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513F82" w14:textId="77777777" w:rsidR="00CB1989" w:rsidRPr="00CB67A2" w:rsidRDefault="00CB1989" w:rsidP="009B7D44">
            <w:pPr>
              <w:pStyle w:val="msonormalbullet2gif"/>
              <w:widowControl w:val="0"/>
              <w:tabs>
                <w:tab w:val="left" w:pos="708"/>
                <w:tab w:val="right" w:pos="9639"/>
              </w:tabs>
              <w:spacing w:before="0" w:beforeAutospacing="0" w:after="0" w:afterAutospacing="0"/>
              <w:jc w:val="center"/>
              <w:rPr>
                <w:snapToGrid w:val="0"/>
                <w:lang w:eastAsia="en-US"/>
              </w:rPr>
            </w:pPr>
            <w:r w:rsidRPr="00CB67A2">
              <w:rPr>
                <w:snapToGrid w:val="0"/>
                <w:lang w:eastAsia="en-US"/>
              </w:rPr>
              <w:t>Концедент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E53DC" w14:textId="77777777" w:rsidR="00CB1989" w:rsidRPr="00CB67A2" w:rsidRDefault="00CB1989" w:rsidP="009B7D44">
            <w:pPr>
              <w:pStyle w:val="msonormalbullet2gif"/>
              <w:widowControl w:val="0"/>
              <w:tabs>
                <w:tab w:val="left" w:pos="708"/>
                <w:tab w:val="right" w:pos="9639"/>
              </w:tabs>
              <w:spacing w:before="0" w:beforeAutospacing="0" w:after="0" w:afterAutospacing="0"/>
              <w:jc w:val="center"/>
              <w:rPr>
                <w:snapToGrid w:val="0"/>
                <w:lang w:eastAsia="en-US"/>
              </w:rPr>
            </w:pPr>
            <w:r w:rsidRPr="00CB67A2">
              <w:rPr>
                <w:snapToGrid w:val="0"/>
                <w:lang w:eastAsia="en-US"/>
              </w:rPr>
              <w:t>Концессионер</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425DF" w14:textId="77777777" w:rsidR="00CB1989" w:rsidRPr="00CB67A2" w:rsidRDefault="00F13D56" w:rsidP="009B7D44">
            <w:pPr>
              <w:pStyle w:val="msonormalbullet2gif"/>
              <w:widowControl w:val="0"/>
              <w:tabs>
                <w:tab w:val="left" w:pos="263"/>
                <w:tab w:val="left" w:pos="708"/>
                <w:tab w:val="center" w:pos="4145"/>
                <w:tab w:val="right" w:pos="9639"/>
              </w:tabs>
              <w:spacing w:before="0" w:beforeAutospacing="0" w:after="0" w:afterAutospacing="0"/>
              <w:jc w:val="center"/>
              <w:rPr>
                <w:snapToGrid w:val="0"/>
                <w:lang w:eastAsia="en-US"/>
              </w:rPr>
            </w:pPr>
            <w:r w:rsidRPr="00CB67A2">
              <w:rPr>
                <w:snapToGrid w:val="0"/>
                <w:lang w:eastAsia="en-US"/>
              </w:rPr>
              <w:t>Субъект</w:t>
            </w:r>
          </w:p>
        </w:tc>
      </w:tr>
      <w:tr w:rsidR="00CB1989" w:rsidRPr="00694494" w14:paraId="289CD452" w14:textId="77777777" w:rsidTr="00D70F12">
        <w:trPr>
          <w:trHeight w:val="1408"/>
          <w:jc w:val="center"/>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FB708" w14:textId="77777777" w:rsidR="00D37FC4" w:rsidRPr="00CB67A2" w:rsidRDefault="00D37FC4" w:rsidP="00D37FC4">
            <w:pPr>
              <w:pStyle w:val="a4"/>
              <w:rPr>
                <w:rFonts w:ascii="Times New Roman" w:hAnsi="Times New Roman"/>
                <w:sz w:val="24"/>
                <w:szCs w:val="24"/>
              </w:rPr>
            </w:pPr>
            <w:r w:rsidRPr="00CB67A2">
              <w:rPr>
                <w:rFonts w:ascii="Times New Roman" w:hAnsi="Times New Roman"/>
                <w:sz w:val="24"/>
                <w:szCs w:val="24"/>
              </w:rPr>
              <w:t xml:space="preserve">Глава администрации </w:t>
            </w:r>
          </w:p>
          <w:p w14:paraId="2D6D735E" w14:textId="77777777" w:rsidR="00D37FC4" w:rsidRPr="00CB67A2" w:rsidRDefault="00184EA3" w:rsidP="00D37FC4">
            <w:pPr>
              <w:pStyle w:val="a4"/>
              <w:rPr>
                <w:rFonts w:ascii="Times New Roman" w:hAnsi="Times New Roman"/>
                <w:sz w:val="24"/>
                <w:szCs w:val="24"/>
              </w:rPr>
            </w:pPr>
            <w:r w:rsidRPr="00CB67A2">
              <w:rPr>
                <w:rFonts w:ascii="Times New Roman" w:hAnsi="Times New Roman"/>
                <w:sz w:val="24"/>
                <w:szCs w:val="24"/>
              </w:rPr>
              <w:t>Красноярского</w:t>
            </w:r>
            <w:r w:rsidR="00D37FC4" w:rsidRPr="00CB67A2">
              <w:rPr>
                <w:rFonts w:ascii="Times New Roman" w:hAnsi="Times New Roman"/>
                <w:sz w:val="24"/>
                <w:szCs w:val="24"/>
              </w:rPr>
              <w:t xml:space="preserve"> сельского поселения</w:t>
            </w:r>
          </w:p>
          <w:p w14:paraId="5AEF9F3C" w14:textId="77777777" w:rsidR="00D37FC4" w:rsidRPr="00CB67A2" w:rsidRDefault="00D37FC4" w:rsidP="00D37FC4">
            <w:pPr>
              <w:pStyle w:val="a4"/>
              <w:rPr>
                <w:rFonts w:ascii="Times New Roman" w:hAnsi="Times New Roman"/>
                <w:sz w:val="24"/>
                <w:szCs w:val="24"/>
              </w:rPr>
            </w:pPr>
          </w:p>
          <w:p w14:paraId="35BCA294" w14:textId="77777777" w:rsidR="00845964" w:rsidRPr="00CB67A2" w:rsidRDefault="00845964" w:rsidP="00D37FC4">
            <w:pPr>
              <w:pStyle w:val="a4"/>
              <w:rPr>
                <w:rFonts w:ascii="Times New Roman" w:hAnsi="Times New Roman"/>
                <w:sz w:val="24"/>
                <w:szCs w:val="24"/>
              </w:rPr>
            </w:pPr>
          </w:p>
          <w:p w14:paraId="20B5E32E" w14:textId="77777777" w:rsidR="00845964" w:rsidRPr="00CB67A2" w:rsidRDefault="00845964" w:rsidP="00D37FC4">
            <w:pPr>
              <w:pStyle w:val="a4"/>
              <w:rPr>
                <w:rFonts w:ascii="Times New Roman" w:hAnsi="Times New Roman"/>
                <w:sz w:val="24"/>
                <w:szCs w:val="24"/>
              </w:rPr>
            </w:pPr>
          </w:p>
          <w:p w14:paraId="7CD92643" w14:textId="77777777" w:rsidR="00D37FC4" w:rsidRPr="00CB67A2" w:rsidRDefault="001C2C26" w:rsidP="00D37FC4">
            <w:pPr>
              <w:pStyle w:val="a4"/>
              <w:rPr>
                <w:rFonts w:ascii="Times New Roman" w:hAnsi="Times New Roman"/>
                <w:sz w:val="24"/>
                <w:szCs w:val="24"/>
              </w:rPr>
            </w:pPr>
            <w:r w:rsidRPr="00CB67A2">
              <w:rPr>
                <w:rFonts w:ascii="Times New Roman" w:hAnsi="Times New Roman"/>
                <w:sz w:val="24"/>
                <w:szCs w:val="24"/>
              </w:rPr>
              <w:t>____________</w:t>
            </w:r>
            <w:r w:rsidR="00D37FC4" w:rsidRPr="00CB67A2">
              <w:rPr>
                <w:rFonts w:ascii="Times New Roman" w:hAnsi="Times New Roman"/>
                <w:sz w:val="24"/>
                <w:szCs w:val="24"/>
              </w:rPr>
              <w:t xml:space="preserve"> </w:t>
            </w:r>
            <w:r w:rsidR="00C92E6E" w:rsidRPr="00CB67A2">
              <w:rPr>
                <w:rFonts w:ascii="Times New Roman" w:hAnsi="Times New Roman"/>
                <w:sz w:val="24"/>
                <w:szCs w:val="24"/>
              </w:rPr>
              <w:t>Зыкин С.Е.</w:t>
            </w:r>
          </w:p>
          <w:p w14:paraId="319DCE47" w14:textId="77777777" w:rsidR="00CB1989" w:rsidRPr="00CB67A2" w:rsidRDefault="00D37FC4" w:rsidP="00D37FC4">
            <w:pPr>
              <w:pStyle w:val="a4"/>
              <w:rPr>
                <w:rFonts w:ascii="Times New Roman" w:hAnsi="Times New Roman"/>
                <w:sz w:val="24"/>
                <w:szCs w:val="24"/>
              </w:rPr>
            </w:pPr>
            <w:proofErr w:type="spellStart"/>
            <w:r w:rsidRPr="00CB67A2">
              <w:rPr>
                <w:rFonts w:ascii="Times New Roman" w:hAnsi="Times New Roman"/>
                <w:sz w:val="24"/>
                <w:szCs w:val="24"/>
              </w:rPr>
              <w:t>м.п</w:t>
            </w:r>
            <w:proofErr w:type="spellEnd"/>
            <w:r w:rsidRPr="00CB67A2">
              <w:rPr>
                <w:rFonts w:ascii="Times New Roman" w:hAnsi="Times New Roman"/>
                <w:sz w:val="24"/>
                <w:szCs w:val="24"/>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F500A" w14:textId="77777777" w:rsidR="00845964" w:rsidRPr="00CB67A2" w:rsidRDefault="001B0E16" w:rsidP="00845964">
            <w:pPr>
              <w:jc w:val="center"/>
              <w:rPr>
                <w:rFonts w:ascii="Times New Roman" w:hAnsi="Times New Roman" w:cs="Times New Roman"/>
                <w:sz w:val="24"/>
                <w:szCs w:val="24"/>
              </w:rPr>
            </w:pPr>
            <w:r w:rsidRPr="00CB67A2">
              <w:rPr>
                <w:rFonts w:ascii="Times New Roman" w:hAnsi="Times New Roman" w:cs="Times New Roman"/>
                <w:sz w:val="24"/>
                <w:szCs w:val="24"/>
              </w:rPr>
              <w:t>Ген</w:t>
            </w:r>
            <w:r w:rsidR="00847F98" w:rsidRPr="00CB67A2">
              <w:rPr>
                <w:rFonts w:ascii="Times New Roman" w:hAnsi="Times New Roman" w:cs="Times New Roman"/>
                <w:sz w:val="24"/>
                <w:szCs w:val="24"/>
              </w:rPr>
              <w:t xml:space="preserve">еральный </w:t>
            </w:r>
            <w:r w:rsidRPr="00CB67A2">
              <w:rPr>
                <w:rFonts w:ascii="Times New Roman" w:hAnsi="Times New Roman" w:cs="Times New Roman"/>
                <w:sz w:val="24"/>
                <w:szCs w:val="24"/>
              </w:rPr>
              <w:t xml:space="preserve">директор </w:t>
            </w:r>
            <w:r w:rsidR="00CB67A2" w:rsidRPr="00CB67A2">
              <w:rPr>
                <w:rFonts w:ascii="Times New Roman" w:hAnsi="Times New Roman" w:cs="Times New Roman"/>
                <w:sz w:val="24"/>
                <w:szCs w:val="24"/>
              </w:rPr>
              <w:t xml:space="preserve">                 </w:t>
            </w:r>
            <w:r w:rsidRPr="00CB67A2">
              <w:rPr>
                <w:rFonts w:ascii="Times New Roman" w:hAnsi="Times New Roman" w:cs="Times New Roman"/>
                <w:sz w:val="24"/>
                <w:szCs w:val="24"/>
              </w:rPr>
              <w:t>ООО «Родник»</w:t>
            </w:r>
          </w:p>
          <w:p w14:paraId="16AE45BC" w14:textId="77777777" w:rsidR="00845964" w:rsidRPr="00CB67A2" w:rsidRDefault="00845964" w:rsidP="00845964">
            <w:pPr>
              <w:rPr>
                <w:rFonts w:ascii="Times New Roman" w:hAnsi="Times New Roman" w:cs="Times New Roman"/>
                <w:sz w:val="24"/>
                <w:szCs w:val="24"/>
              </w:rPr>
            </w:pPr>
          </w:p>
          <w:p w14:paraId="36B5F651" w14:textId="77777777" w:rsidR="00845964" w:rsidRPr="00CB67A2" w:rsidRDefault="00845964" w:rsidP="00845964">
            <w:pPr>
              <w:rPr>
                <w:rFonts w:ascii="Times New Roman" w:hAnsi="Times New Roman" w:cs="Times New Roman"/>
                <w:sz w:val="24"/>
                <w:szCs w:val="24"/>
              </w:rPr>
            </w:pPr>
          </w:p>
          <w:p w14:paraId="7DB76407" w14:textId="77777777" w:rsidR="00CB1989" w:rsidRPr="00CB67A2" w:rsidRDefault="001B0E16" w:rsidP="00845964">
            <w:pPr>
              <w:spacing w:after="0"/>
              <w:rPr>
                <w:rFonts w:ascii="Times New Roman" w:hAnsi="Times New Roman" w:cs="Times New Roman"/>
                <w:sz w:val="24"/>
                <w:szCs w:val="24"/>
              </w:rPr>
            </w:pPr>
            <w:r w:rsidRPr="00CB67A2">
              <w:rPr>
                <w:rFonts w:ascii="Times New Roman" w:hAnsi="Times New Roman" w:cs="Times New Roman"/>
                <w:sz w:val="24"/>
                <w:szCs w:val="24"/>
              </w:rPr>
              <w:t xml:space="preserve">________ </w:t>
            </w:r>
            <w:proofErr w:type="spellStart"/>
            <w:r w:rsidRPr="00CB67A2">
              <w:rPr>
                <w:rFonts w:ascii="Times New Roman" w:hAnsi="Times New Roman" w:cs="Times New Roman"/>
                <w:sz w:val="24"/>
                <w:szCs w:val="24"/>
              </w:rPr>
              <w:t>Слобожанинов</w:t>
            </w:r>
            <w:proofErr w:type="spellEnd"/>
            <w:r w:rsidR="001C2C26" w:rsidRPr="00CB67A2">
              <w:rPr>
                <w:rFonts w:ascii="Times New Roman" w:hAnsi="Times New Roman" w:cs="Times New Roman"/>
                <w:sz w:val="24"/>
                <w:szCs w:val="24"/>
              </w:rPr>
              <w:t xml:space="preserve"> Ю.А.</w:t>
            </w:r>
            <w:r w:rsidR="003C2EB3" w:rsidRPr="00CB67A2">
              <w:rPr>
                <w:rFonts w:ascii="Times New Roman" w:hAnsi="Times New Roman" w:cs="Times New Roman"/>
                <w:sz w:val="24"/>
                <w:szCs w:val="24"/>
              </w:rPr>
              <w:t xml:space="preserve"> </w:t>
            </w:r>
            <w:proofErr w:type="spellStart"/>
            <w:r w:rsidRPr="00CB67A2">
              <w:rPr>
                <w:rFonts w:ascii="Times New Roman" w:hAnsi="Times New Roman" w:cs="Times New Roman"/>
                <w:sz w:val="24"/>
                <w:szCs w:val="24"/>
              </w:rPr>
              <w:t>м.п</w:t>
            </w:r>
            <w:proofErr w:type="spellEnd"/>
            <w:r w:rsidRPr="00CB67A2">
              <w:rPr>
                <w:rFonts w:ascii="Times New Roman" w:hAnsi="Times New Roman" w:cs="Times New Roman"/>
                <w:sz w:val="24"/>
                <w:szCs w:val="24"/>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5623E" w14:textId="77777777" w:rsidR="002D1CFE" w:rsidRPr="00CB67A2" w:rsidRDefault="002D1CFE" w:rsidP="002D1CFE">
            <w:pPr>
              <w:pStyle w:val="msonormalbullet2gif"/>
              <w:spacing w:after="0"/>
              <w:rPr>
                <w:shd w:val="clear" w:color="auto" w:fill="FFFFFF"/>
                <w:lang w:eastAsia="en-US"/>
              </w:rPr>
            </w:pPr>
            <w:r w:rsidRPr="00CB67A2">
              <w:rPr>
                <w:shd w:val="clear" w:color="auto" w:fill="FFFFFF"/>
                <w:lang w:eastAsia="en-US"/>
              </w:rPr>
              <w:t xml:space="preserve">Кировская область, </w:t>
            </w:r>
          </w:p>
          <w:p w14:paraId="3B16CE8C" w14:textId="090F44F8" w:rsidR="002D1CFE" w:rsidRPr="00CB67A2" w:rsidRDefault="002D1CFE" w:rsidP="002D1CFE">
            <w:pPr>
              <w:pStyle w:val="msonormalbullet2gif"/>
              <w:spacing w:after="0"/>
              <w:rPr>
                <w:shd w:val="clear" w:color="auto" w:fill="FFFFFF"/>
                <w:lang w:eastAsia="en-US"/>
              </w:rPr>
            </w:pPr>
            <w:r w:rsidRPr="00CB67A2">
              <w:rPr>
                <w:shd w:val="clear" w:color="auto" w:fill="FFFFFF"/>
                <w:lang w:eastAsia="en-US"/>
              </w:rPr>
              <w:t>6100</w:t>
            </w:r>
            <w:r w:rsidR="00BB581C">
              <w:rPr>
                <w:shd w:val="clear" w:color="auto" w:fill="FFFFFF"/>
                <w:lang w:eastAsia="en-US"/>
              </w:rPr>
              <w:t>00</w:t>
            </w:r>
            <w:r w:rsidRPr="00CB67A2">
              <w:rPr>
                <w:shd w:val="clear" w:color="auto" w:fill="FFFFFF"/>
                <w:lang w:eastAsia="en-US"/>
              </w:rPr>
              <w:t xml:space="preserve"> Кировская область, </w:t>
            </w:r>
          </w:p>
          <w:p w14:paraId="74FEAB98" w14:textId="77777777" w:rsidR="002D1CFE" w:rsidRPr="00CB67A2" w:rsidRDefault="002D1CFE" w:rsidP="002D1CFE">
            <w:pPr>
              <w:pStyle w:val="msonormalbullet2gif"/>
              <w:spacing w:after="0"/>
              <w:rPr>
                <w:shd w:val="clear" w:color="auto" w:fill="FFFFFF"/>
                <w:lang w:eastAsia="en-US"/>
              </w:rPr>
            </w:pPr>
            <w:r w:rsidRPr="00CB67A2">
              <w:rPr>
                <w:shd w:val="clear" w:color="auto" w:fill="FFFFFF"/>
                <w:lang w:eastAsia="en-US"/>
              </w:rPr>
              <w:t xml:space="preserve">г. Киров, </w:t>
            </w:r>
          </w:p>
          <w:p w14:paraId="188183E4" w14:textId="77777777" w:rsidR="000C4229" w:rsidRPr="000C4229" w:rsidRDefault="000C4229" w:rsidP="000C4229">
            <w:pPr>
              <w:pStyle w:val="msonormalbullet2gif"/>
              <w:rPr>
                <w:shd w:val="clear" w:color="auto" w:fill="FFFFFF"/>
                <w:lang w:eastAsia="en-US"/>
              </w:rPr>
            </w:pPr>
            <w:r w:rsidRPr="000C4229">
              <w:rPr>
                <w:shd w:val="clear" w:color="auto" w:fill="FFFFFF"/>
                <w:lang w:eastAsia="en-US"/>
              </w:rPr>
              <w:t>ул. Защитников Отечества, д. 69</w:t>
            </w:r>
          </w:p>
          <w:p w14:paraId="3BA8B141" w14:textId="77777777" w:rsidR="002D1CFE" w:rsidRPr="00CB67A2" w:rsidRDefault="002D1CFE" w:rsidP="002D1CFE">
            <w:pPr>
              <w:pStyle w:val="msonormalbullet2gif"/>
              <w:spacing w:after="0"/>
              <w:rPr>
                <w:shd w:val="clear" w:color="auto" w:fill="FFFFFF"/>
                <w:lang w:eastAsia="en-US"/>
              </w:rPr>
            </w:pPr>
          </w:p>
          <w:p w14:paraId="51A4EB45" w14:textId="77777777" w:rsidR="00845964" w:rsidRPr="00CB67A2" w:rsidRDefault="00845964" w:rsidP="002D1CFE">
            <w:pPr>
              <w:pStyle w:val="msonormalbullet2gif"/>
              <w:spacing w:after="0"/>
              <w:rPr>
                <w:shd w:val="clear" w:color="auto" w:fill="FFFFFF"/>
                <w:lang w:eastAsia="en-US"/>
              </w:rPr>
            </w:pPr>
          </w:p>
          <w:p w14:paraId="3EE29C0B" w14:textId="292F9B46" w:rsidR="002D1CFE" w:rsidRPr="00CB67A2" w:rsidRDefault="002D1CFE" w:rsidP="00CB67A2">
            <w:pPr>
              <w:pStyle w:val="msonormalbullet2gif"/>
              <w:spacing w:before="0" w:beforeAutospacing="0" w:after="0"/>
              <w:rPr>
                <w:shd w:val="clear" w:color="auto" w:fill="FFFFFF"/>
                <w:lang w:eastAsia="en-US"/>
              </w:rPr>
            </w:pPr>
            <w:r w:rsidRPr="00CB67A2">
              <w:rPr>
                <w:shd w:val="clear" w:color="auto" w:fill="FFFFFF"/>
                <w:lang w:eastAsia="en-US"/>
              </w:rPr>
              <w:t>__________</w:t>
            </w:r>
            <w:r w:rsidR="00BB581C">
              <w:rPr>
                <w:shd w:val="clear" w:color="auto" w:fill="FFFFFF"/>
                <w:lang w:eastAsia="en-US"/>
              </w:rPr>
              <w:t>/</w:t>
            </w:r>
            <w:r w:rsidRPr="00CB67A2">
              <w:rPr>
                <w:shd w:val="clear" w:color="auto" w:fill="FFFFFF"/>
                <w:lang w:eastAsia="en-US"/>
              </w:rPr>
              <w:t>_____</w:t>
            </w:r>
            <w:r w:rsidR="00BB581C">
              <w:rPr>
                <w:shd w:val="clear" w:color="auto" w:fill="FFFFFF"/>
                <w:lang w:eastAsia="en-US"/>
              </w:rPr>
              <w:t>________</w:t>
            </w:r>
          </w:p>
          <w:p w14:paraId="16893401" w14:textId="77777777" w:rsidR="00CB1989" w:rsidRPr="00694494" w:rsidRDefault="00845964" w:rsidP="009B7D44">
            <w:pPr>
              <w:pStyle w:val="msonormalbullet2gif"/>
              <w:spacing w:before="0" w:beforeAutospacing="0" w:after="0" w:afterAutospacing="0"/>
              <w:rPr>
                <w:shd w:val="clear" w:color="auto" w:fill="FFFFFF"/>
                <w:lang w:eastAsia="en-US"/>
              </w:rPr>
            </w:pPr>
            <w:proofErr w:type="spellStart"/>
            <w:r w:rsidRPr="00CB67A2">
              <w:rPr>
                <w:shd w:val="clear" w:color="auto" w:fill="FFFFFF"/>
                <w:lang w:eastAsia="en-US"/>
              </w:rPr>
              <w:t>м.п</w:t>
            </w:r>
            <w:proofErr w:type="spellEnd"/>
            <w:r w:rsidRPr="00CB67A2">
              <w:rPr>
                <w:shd w:val="clear" w:color="auto" w:fill="FFFFFF"/>
                <w:lang w:eastAsia="en-US"/>
              </w:rPr>
              <w:t>.</w:t>
            </w:r>
          </w:p>
        </w:tc>
      </w:tr>
    </w:tbl>
    <w:p w14:paraId="238A0BFB" w14:textId="77777777" w:rsidR="00CB1989" w:rsidRPr="00B91827" w:rsidRDefault="00CB1989" w:rsidP="00CB1989">
      <w:pPr>
        <w:rPr>
          <w:rFonts w:ascii="Times New Roman" w:hAnsi="Times New Roman" w:cs="Times New Roman"/>
          <w:color w:val="FF0000"/>
          <w:sz w:val="24"/>
          <w:szCs w:val="24"/>
        </w:rPr>
        <w:sectPr w:rsidR="00CB1989" w:rsidRPr="00B91827" w:rsidSect="00805F17">
          <w:pgSz w:w="16838" w:h="11906" w:orient="landscape"/>
          <w:pgMar w:top="993" w:right="851" w:bottom="566" w:left="709" w:header="284" w:footer="290" w:gutter="0"/>
          <w:cols w:space="720"/>
          <w:docGrid w:linePitch="299"/>
        </w:sectPr>
      </w:pPr>
    </w:p>
    <w:p w14:paraId="01FA6CE3" w14:textId="77777777" w:rsidR="00CB1989" w:rsidRPr="00CD0C30" w:rsidRDefault="00CB1989" w:rsidP="00CB1989">
      <w:pPr>
        <w:pStyle w:val="msonormalbullet1gif"/>
        <w:widowControl w:val="0"/>
        <w:tabs>
          <w:tab w:val="left" w:pos="0"/>
          <w:tab w:val="left" w:pos="7789"/>
        </w:tabs>
        <w:spacing w:before="0" w:beforeAutospacing="0" w:after="0" w:afterAutospacing="0"/>
        <w:ind w:left="3540"/>
        <w:jc w:val="right"/>
      </w:pPr>
      <w:r w:rsidRPr="00CD0C30">
        <w:lastRenderedPageBreak/>
        <w:t>Приложение № 6</w:t>
      </w:r>
    </w:p>
    <w:p w14:paraId="7F2FE5A0" w14:textId="77777777" w:rsidR="00CD0C30" w:rsidRPr="00CD0C30" w:rsidRDefault="00CB1989" w:rsidP="000653C6">
      <w:pPr>
        <w:pStyle w:val="msonormalbullet2gif"/>
        <w:widowControl w:val="0"/>
        <w:tabs>
          <w:tab w:val="left" w:pos="0"/>
          <w:tab w:val="left" w:pos="7789"/>
        </w:tabs>
        <w:spacing w:before="0" w:beforeAutospacing="0" w:after="0" w:afterAutospacing="0"/>
        <w:jc w:val="right"/>
      </w:pPr>
      <w:r w:rsidRPr="00CD0C30">
        <w:t xml:space="preserve">к концессионному соглашению в отношении объектов водоснабжения </w:t>
      </w:r>
    </w:p>
    <w:p w14:paraId="6B892EED" w14:textId="77777777" w:rsidR="00CB1989" w:rsidRPr="00CD0C30" w:rsidRDefault="00CB1989" w:rsidP="00CB1989">
      <w:pPr>
        <w:pStyle w:val="msonormalbullet2gif"/>
        <w:widowControl w:val="0"/>
        <w:tabs>
          <w:tab w:val="left" w:pos="0"/>
          <w:tab w:val="left" w:pos="7789"/>
        </w:tabs>
        <w:spacing w:before="0" w:beforeAutospacing="0" w:after="0" w:afterAutospacing="0"/>
        <w:ind w:left="3540"/>
        <w:jc w:val="right"/>
      </w:pPr>
      <w:r w:rsidRPr="00CD0C30">
        <w:t>от «____» ___________ 20____ г.</w:t>
      </w:r>
    </w:p>
    <w:p w14:paraId="08DA17FD" w14:textId="77777777" w:rsidR="00CB1989" w:rsidRPr="00CD0C30" w:rsidRDefault="00CB1989" w:rsidP="00CB1989">
      <w:pPr>
        <w:spacing w:after="0" w:line="240" w:lineRule="auto"/>
        <w:jc w:val="center"/>
        <w:rPr>
          <w:rFonts w:ascii="Times New Roman" w:eastAsia="Times New Roman" w:hAnsi="Times New Roman" w:cs="Times New Roman"/>
          <w:sz w:val="24"/>
          <w:szCs w:val="24"/>
        </w:rPr>
      </w:pPr>
    </w:p>
    <w:p w14:paraId="31D6E8F4" w14:textId="77777777" w:rsidR="00CB1989" w:rsidRPr="00CD0C30" w:rsidRDefault="00CB1989" w:rsidP="00CB1989">
      <w:pPr>
        <w:spacing w:after="0" w:line="240" w:lineRule="auto"/>
        <w:rPr>
          <w:rFonts w:ascii="Times New Roman" w:eastAsia="Times New Roman" w:hAnsi="Times New Roman" w:cs="Times New Roman"/>
          <w:sz w:val="24"/>
          <w:szCs w:val="24"/>
        </w:rPr>
      </w:pPr>
    </w:p>
    <w:p w14:paraId="1CB39A48" w14:textId="77777777" w:rsidR="00CB1989" w:rsidRPr="00CD0C30" w:rsidRDefault="00CB1989" w:rsidP="00CB1989">
      <w:pPr>
        <w:spacing w:after="0" w:line="240" w:lineRule="auto"/>
        <w:jc w:val="center"/>
        <w:rPr>
          <w:rFonts w:ascii="Times New Roman" w:eastAsia="Times New Roman" w:hAnsi="Times New Roman" w:cs="Times New Roman"/>
          <w:sz w:val="24"/>
          <w:szCs w:val="24"/>
        </w:rPr>
      </w:pPr>
      <w:r w:rsidRPr="00CD0C30">
        <w:rPr>
          <w:rFonts w:ascii="Times New Roman" w:eastAsia="Times New Roman" w:hAnsi="Times New Roman" w:cs="Times New Roman"/>
          <w:sz w:val="24"/>
          <w:szCs w:val="24"/>
        </w:rPr>
        <w:t>Перечень правоустанавливающих документов,</w:t>
      </w:r>
      <w:r w:rsidR="00B946FE" w:rsidRPr="00CD0C30">
        <w:rPr>
          <w:rFonts w:ascii="Times New Roman" w:hAnsi="Times New Roman" w:cs="Times New Roman"/>
          <w:sz w:val="24"/>
          <w:szCs w:val="24"/>
        </w:rPr>
        <w:t xml:space="preserve"> </w:t>
      </w:r>
      <w:r w:rsidR="00B946FE" w:rsidRPr="00CD0C30">
        <w:rPr>
          <w:rFonts w:ascii="Times New Roman" w:eastAsia="Times New Roman" w:hAnsi="Times New Roman" w:cs="Times New Roman"/>
          <w:sz w:val="24"/>
          <w:szCs w:val="24"/>
        </w:rPr>
        <w:t>удостоверяющих право собственности Концедента на объект Соглашения</w:t>
      </w:r>
    </w:p>
    <w:p w14:paraId="31327421" w14:textId="77777777" w:rsidR="00CB1989" w:rsidRDefault="00CB1989" w:rsidP="00CB1989">
      <w:pPr>
        <w:spacing w:after="0" w:line="240" w:lineRule="auto"/>
        <w:jc w:val="center"/>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540"/>
        <w:gridCol w:w="2212"/>
        <w:gridCol w:w="1977"/>
        <w:gridCol w:w="4842"/>
      </w:tblGrid>
      <w:tr w:rsidR="00945ACE" w14:paraId="010204AA" w14:textId="77777777" w:rsidTr="00945ACE">
        <w:tc>
          <w:tcPr>
            <w:tcW w:w="0" w:type="auto"/>
          </w:tcPr>
          <w:p w14:paraId="66542A01" w14:textId="77777777" w:rsidR="00945ACE" w:rsidRDefault="00945ACE" w:rsidP="00945ACE">
            <w:pPr>
              <w:pStyle w:val="a4"/>
              <w:rPr>
                <w:rFonts w:ascii="Times New Roman" w:hAnsi="Times New Roman"/>
                <w:sz w:val="24"/>
                <w:szCs w:val="24"/>
              </w:rPr>
            </w:pPr>
            <w:r>
              <w:rPr>
                <w:rFonts w:ascii="Times New Roman" w:hAnsi="Times New Roman"/>
                <w:sz w:val="24"/>
                <w:szCs w:val="24"/>
              </w:rPr>
              <w:t>№</w:t>
            </w:r>
          </w:p>
          <w:p w14:paraId="25058FD7" w14:textId="45DC620C" w:rsidR="00945ACE" w:rsidRPr="00945ACE" w:rsidRDefault="00945ACE" w:rsidP="00945ACE">
            <w:pPr>
              <w:pStyle w:val="a4"/>
              <w:rPr>
                <w:rFonts w:ascii="Times New Roman" w:hAnsi="Times New Roman"/>
                <w:sz w:val="24"/>
                <w:szCs w:val="24"/>
              </w:rPr>
            </w:pPr>
            <w:r>
              <w:rPr>
                <w:rFonts w:ascii="Times New Roman" w:hAnsi="Times New Roman"/>
                <w:sz w:val="24"/>
                <w:szCs w:val="24"/>
              </w:rPr>
              <w:t>п/п</w:t>
            </w:r>
          </w:p>
        </w:tc>
        <w:tc>
          <w:tcPr>
            <w:tcW w:w="0" w:type="auto"/>
          </w:tcPr>
          <w:p w14:paraId="616BED6A" w14:textId="4856B73C" w:rsidR="00945ACE" w:rsidRPr="00945ACE" w:rsidRDefault="00945ACE" w:rsidP="00945ACE">
            <w:pPr>
              <w:pStyle w:val="a4"/>
              <w:rPr>
                <w:rFonts w:ascii="Times New Roman" w:hAnsi="Times New Roman"/>
                <w:sz w:val="24"/>
                <w:szCs w:val="24"/>
              </w:rPr>
            </w:pPr>
            <w:r>
              <w:rPr>
                <w:rFonts w:ascii="Times New Roman" w:hAnsi="Times New Roman"/>
                <w:sz w:val="24"/>
                <w:szCs w:val="24"/>
              </w:rPr>
              <w:t>Наименование</w:t>
            </w:r>
          </w:p>
        </w:tc>
        <w:tc>
          <w:tcPr>
            <w:tcW w:w="0" w:type="auto"/>
          </w:tcPr>
          <w:p w14:paraId="1875BBFE" w14:textId="77777777" w:rsidR="00945ACE" w:rsidRDefault="00945ACE" w:rsidP="00945ACE">
            <w:pPr>
              <w:pStyle w:val="a4"/>
              <w:rPr>
                <w:rFonts w:ascii="Times New Roman" w:hAnsi="Times New Roman"/>
                <w:sz w:val="24"/>
                <w:szCs w:val="24"/>
              </w:rPr>
            </w:pPr>
            <w:r>
              <w:rPr>
                <w:rFonts w:ascii="Times New Roman" w:hAnsi="Times New Roman"/>
                <w:sz w:val="24"/>
                <w:szCs w:val="24"/>
              </w:rPr>
              <w:t xml:space="preserve">Кадастровый </w:t>
            </w:r>
          </w:p>
          <w:p w14:paraId="047FF233" w14:textId="77B9C734" w:rsidR="00945ACE" w:rsidRPr="00945ACE" w:rsidRDefault="00945ACE" w:rsidP="00945ACE">
            <w:pPr>
              <w:pStyle w:val="a4"/>
              <w:rPr>
                <w:rFonts w:ascii="Times New Roman" w:hAnsi="Times New Roman"/>
                <w:sz w:val="24"/>
                <w:szCs w:val="24"/>
              </w:rPr>
            </w:pPr>
            <w:r>
              <w:rPr>
                <w:rFonts w:ascii="Times New Roman" w:hAnsi="Times New Roman"/>
                <w:sz w:val="24"/>
                <w:szCs w:val="24"/>
              </w:rPr>
              <w:t>номер</w:t>
            </w:r>
          </w:p>
        </w:tc>
        <w:tc>
          <w:tcPr>
            <w:tcW w:w="0" w:type="auto"/>
          </w:tcPr>
          <w:p w14:paraId="3B7B3737" w14:textId="717A2DFD" w:rsidR="00945ACE" w:rsidRPr="00945ACE" w:rsidRDefault="00945ACE" w:rsidP="001E5CA6">
            <w:pPr>
              <w:pStyle w:val="a4"/>
              <w:rPr>
                <w:rFonts w:ascii="Times New Roman" w:hAnsi="Times New Roman"/>
                <w:sz w:val="24"/>
                <w:szCs w:val="24"/>
              </w:rPr>
            </w:pPr>
            <w:r>
              <w:rPr>
                <w:rFonts w:ascii="Times New Roman" w:hAnsi="Times New Roman"/>
                <w:sz w:val="24"/>
                <w:szCs w:val="24"/>
              </w:rPr>
              <w:t>№ и дата з</w:t>
            </w:r>
            <w:r w:rsidR="001E5CA6">
              <w:rPr>
                <w:rFonts w:ascii="Times New Roman" w:hAnsi="Times New Roman"/>
                <w:sz w:val="24"/>
                <w:szCs w:val="24"/>
              </w:rPr>
              <w:t>аписи</w:t>
            </w:r>
            <w:r>
              <w:rPr>
                <w:rFonts w:ascii="Times New Roman" w:hAnsi="Times New Roman"/>
                <w:sz w:val="24"/>
                <w:szCs w:val="24"/>
              </w:rPr>
              <w:t xml:space="preserve"> о государственной регистрации права</w:t>
            </w:r>
          </w:p>
        </w:tc>
      </w:tr>
      <w:tr w:rsidR="00945ACE" w14:paraId="636B7D5F" w14:textId="77777777" w:rsidTr="00945ACE">
        <w:tc>
          <w:tcPr>
            <w:tcW w:w="0" w:type="auto"/>
          </w:tcPr>
          <w:p w14:paraId="45798C67" w14:textId="6E72C211" w:rsidR="00945ACE" w:rsidRPr="00945ACE" w:rsidRDefault="00945ACE" w:rsidP="00945ACE">
            <w:pPr>
              <w:pStyle w:val="a4"/>
              <w:rPr>
                <w:rFonts w:ascii="Times New Roman" w:hAnsi="Times New Roman"/>
                <w:sz w:val="24"/>
                <w:szCs w:val="24"/>
              </w:rPr>
            </w:pPr>
            <w:r>
              <w:rPr>
                <w:rFonts w:ascii="Times New Roman" w:hAnsi="Times New Roman"/>
                <w:sz w:val="24"/>
                <w:szCs w:val="24"/>
              </w:rPr>
              <w:t>1</w:t>
            </w:r>
          </w:p>
        </w:tc>
        <w:tc>
          <w:tcPr>
            <w:tcW w:w="0" w:type="auto"/>
          </w:tcPr>
          <w:p w14:paraId="630C306C" w14:textId="585A8E97"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водопроводные сети</w:t>
            </w:r>
          </w:p>
        </w:tc>
        <w:tc>
          <w:tcPr>
            <w:tcW w:w="0" w:type="auto"/>
          </w:tcPr>
          <w:p w14:paraId="65AA7ED7" w14:textId="0046D4B3"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43:21:090603:819</w:t>
            </w:r>
          </w:p>
        </w:tc>
        <w:tc>
          <w:tcPr>
            <w:tcW w:w="0" w:type="auto"/>
          </w:tcPr>
          <w:p w14:paraId="58D0F59D" w14:textId="695A1992"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43:21:090603:819-43/048/2023-1 17.05.2023</w:t>
            </w:r>
          </w:p>
        </w:tc>
      </w:tr>
      <w:tr w:rsidR="00945ACE" w14:paraId="747FFC0A" w14:textId="77777777" w:rsidTr="00945ACE">
        <w:tc>
          <w:tcPr>
            <w:tcW w:w="0" w:type="auto"/>
          </w:tcPr>
          <w:p w14:paraId="2DB59096" w14:textId="4093E1A3" w:rsidR="00945ACE" w:rsidRPr="00945ACE" w:rsidRDefault="00945ACE" w:rsidP="00945ACE">
            <w:pPr>
              <w:pStyle w:val="a4"/>
              <w:rPr>
                <w:rFonts w:ascii="Times New Roman" w:hAnsi="Times New Roman"/>
                <w:sz w:val="24"/>
                <w:szCs w:val="24"/>
              </w:rPr>
            </w:pPr>
            <w:r>
              <w:rPr>
                <w:rFonts w:ascii="Times New Roman" w:hAnsi="Times New Roman"/>
                <w:sz w:val="24"/>
                <w:szCs w:val="24"/>
              </w:rPr>
              <w:t>2</w:t>
            </w:r>
          </w:p>
        </w:tc>
        <w:tc>
          <w:tcPr>
            <w:tcW w:w="0" w:type="auto"/>
          </w:tcPr>
          <w:p w14:paraId="297893A0" w14:textId="3D585EF2"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водопроводные сети</w:t>
            </w:r>
          </w:p>
        </w:tc>
        <w:tc>
          <w:tcPr>
            <w:tcW w:w="0" w:type="auto"/>
          </w:tcPr>
          <w:p w14:paraId="11C41F65" w14:textId="4D0C19B3"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43:21:000000:573</w:t>
            </w:r>
          </w:p>
        </w:tc>
        <w:tc>
          <w:tcPr>
            <w:tcW w:w="0" w:type="auto"/>
          </w:tcPr>
          <w:p w14:paraId="2BF516FF" w14:textId="3553D106"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43:21:000000:573-43/048/2023-1 17.05.2023</w:t>
            </w:r>
          </w:p>
        </w:tc>
      </w:tr>
      <w:tr w:rsidR="00945ACE" w14:paraId="6F7912DB" w14:textId="77777777" w:rsidTr="00945ACE">
        <w:tc>
          <w:tcPr>
            <w:tcW w:w="0" w:type="auto"/>
          </w:tcPr>
          <w:p w14:paraId="6CF50FCE" w14:textId="6B86A333" w:rsidR="00945ACE" w:rsidRPr="00945ACE" w:rsidRDefault="00945ACE" w:rsidP="00945ACE">
            <w:pPr>
              <w:pStyle w:val="a4"/>
              <w:rPr>
                <w:rFonts w:ascii="Times New Roman" w:hAnsi="Times New Roman"/>
                <w:sz w:val="24"/>
                <w:szCs w:val="24"/>
              </w:rPr>
            </w:pPr>
            <w:r>
              <w:rPr>
                <w:rFonts w:ascii="Times New Roman" w:hAnsi="Times New Roman"/>
                <w:sz w:val="24"/>
                <w:szCs w:val="24"/>
              </w:rPr>
              <w:t>3</w:t>
            </w:r>
          </w:p>
        </w:tc>
        <w:tc>
          <w:tcPr>
            <w:tcW w:w="0" w:type="auto"/>
          </w:tcPr>
          <w:p w14:paraId="106C3B90" w14:textId="4E0F5A01"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водопроводная сеть</w:t>
            </w:r>
          </w:p>
        </w:tc>
        <w:tc>
          <w:tcPr>
            <w:tcW w:w="0" w:type="auto"/>
          </w:tcPr>
          <w:p w14:paraId="2335C22E" w14:textId="7835B94F"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43:21:000000:579</w:t>
            </w:r>
          </w:p>
        </w:tc>
        <w:tc>
          <w:tcPr>
            <w:tcW w:w="0" w:type="auto"/>
          </w:tcPr>
          <w:p w14:paraId="60672165" w14:textId="3BCA3F80"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43:21:000000:579-43/048/2023-1 30.06.2023</w:t>
            </w:r>
          </w:p>
        </w:tc>
      </w:tr>
      <w:tr w:rsidR="00945ACE" w14:paraId="210F2E5D" w14:textId="77777777" w:rsidTr="00945ACE">
        <w:tc>
          <w:tcPr>
            <w:tcW w:w="0" w:type="auto"/>
          </w:tcPr>
          <w:p w14:paraId="12D53C5E" w14:textId="1986BFDA" w:rsidR="00945ACE" w:rsidRPr="00945ACE" w:rsidRDefault="00945ACE" w:rsidP="00945ACE">
            <w:pPr>
              <w:pStyle w:val="a4"/>
              <w:rPr>
                <w:rFonts w:ascii="Times New Roman" w:hAnsi="Times New Roman"/>
                <w:sz w:val="24"/>
                <w:szCs w:val="24"/>
              </w:rPr>
            </w:pPr>
            <w:r>
              <w:rPr>
                <w:rFonts w:ascii="Times New Roman" w:hAnsi="Times New Roman"/>
                <w:sz w:val="24"/>
                <w:szCs w:val="24"/>
              </w:rPr>
              <w:t>4</w:t>
            </w:r>
          </w:p>
        </w:tc>
        <w:tc>
          <w:tcPr>
            <w:tcW w:w="0" w:type="auto"/>
          </w:tcPr>
          <w:p w14:paraId="1979AFB4" w14:textId="269887BB"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скважина № 1</w:t>
            </w:r>
          </w:p>
        </w:tc>
        <w:tc>
          <w:tcPr>
            <w:tcW w:w="0" w:type="auto"/>
          </w:tcPr>
          <w:p w14:paraId="6C563FCA" w14:textId="5C78E374"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43:21:090201:519</w:t>
            </w:r>
          </w:p>
        </w:tc>
        <w:tc>
          <w:tcPr>
            <w:tcW w:w="0" w:type="auto"/>
          </w:tcPr>
          <w:p w14:paraId="43DA1973" w14:textId="0BB4D92C"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43-43/005-43/005/104/2016-448/1 18.03.2016</w:t>
            </w:r>
          </w:p>
        </w:tc>
      </w:tr>
      <w:tr w:rsidR="00945ACE" w14:paraId="25F74109" w14:textId="77777777" w:rsidTr="00945ACE">
        <w:tc>
          <w:tcPr>
            <w:tcW w:w="0" w:type="auto"/>
          </w:tcPr>
          <w:p w14:paraId="027E9DB7" w14:textId="2C6B5264" w:rsidR="00945ACE" w:rsidRPr="00945ACE" w:rsidRDefault="00945ACE" w:rsidP="00945ACE">
            <w:pPr>
              <w:pStyle w:val="a4"/>
              <w:rPr>
                <w:rFonts w:ascii="Times New Roman" w:hAnsi="Times New Roman"/>
                <w:sz w:val="24"/>
                <w:szCs w:val="24"/>
              </w:rPr>
            </w:pPr>
            <w:r>
              <w:rPr>
                <w:rFonts w:ascii="Times New Roman" w:hAnsi="Times New Roman"/>
                <w:sz w:val="24"/>
                <w:szCs w:val="24"/>
              </w:rPr>
              <w:t>5</w:t>
            </w:r>
          </w:p>
        </w:tc>
        <w:tc>
          <w:tcPr>
            <w:tcW w:w="0" w:type="auto"/>
          </w:tcPr>
          <w:p w14:paraId="4E752030" w14:textId="71E65582"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водонапорная башня</w:t>
            </w:r>
          </w:p>
        </w:tc>
        <w:tc>
          <w:tcPr>
            <w:tcW w:w="0" w:type="auto"/>
          </w:tcPr>
          <w:p w14:paraId="7E60BFCE" w14:textId="1FB3D3AF"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43:21:090201:520</w:t>
            </w:r>
          </w:p>
        </w:tc>
        <w:tc>
          <w:tcPr>
            <w:tcW w:w="0" w:type="auto"/>
          </w:tcPr>
          <w:p w14:paraId="60AB4808" w14:textId="080742FC" w:rsidR="00945ACE" w:rsidRPr="00945ACE" w:rsidRDefault="00945ACE" w:rsidP="00945ACE">
            <w:pPr>
              <w:pStyle w:val="a4"/>
              <w:rPr>
                <w:rFonts w:ascii="Times New Roman" w:hAnsi="Times New Roman"/>
                <w:sz w:val="24"/>
                <w:szCs w:val="24"/>
              </w:rPr>
            </w:pPr>
            <w:r w:rsidRPr="00945ACE">
              <w:rPr>
                <w:rFonts w:ascii="Times New Roman" w:hAnsi="Times New Roman"/>
                <w:sz w:val="24"/>
                <w:szCs w:val="24"/>
              </w:rPr>
              <w:t>43-43/005-43/005/104/2016-447/1  18.03.2016</w:t>
            </w:r>
          </w:p>
        </w:tc>
      </w:tr>
    </w:tbl>
    <w:p w14:paraId="4DAA0B64" w14:textId="77777777" w:rsidR="00945ACE" w:rsidRDefault="00945ACE" w:rsidP="009E04F0">
      <w:pPr>
        <w:pStyle w:val="a4"/>
        <w:ind w:firstLine="567"/>
        <w:jc w:val="both"/>
        <w:rPr>
          <w:rFonts w:ascii="Times New Roman" w:hAnsi="Times New Roman"/>
          <w:sz w:val="24"/>
          <w:szCs w:val="24"/>
        </w:rPr>
      </w:pPr>
    </w:p>
    <w:p w14:paraId="1860FA0B" w14:textId="73D9A782" w:rsidR="00690CA7" w:rsidRPr="005C0442" w:rsidRDefault="009E04F0" w:rsidP="00690CA7">
      <w:pPr>
        <w:pStyle w:val="a4"/>
        <w:ind w:firstLine="567"/>
        <w:jc w:val="both"/>
        <w:rPr>
          <w:rFonts w:ascii="Times New Roman" w:hAnsi="Times New Roman"/>
          <w:sz w:val="24"/>
          <w:szCs w:val="24"/>
        </w:rPr>
      </w:pPr>
      <w:r w:rsidRPr="005C0442">
        <w:rPr>
          <w:rFonts w:ascii="Times New Roman" w:hAnsi="Times New Roman"/>
          <w:sz w:val="24"/>
          <w:szCs w:val="24"/>
          <w:lang w:eastAsia="en-US"/>
        </w:rPr>
        <w:t xml:space="preserve">  </w:t>
      </w:r>
    </w:p>
    <w:p w14:paraId="582002A7" w14:textId="77777777" w:rsidR="00234AAA" w:rsidRPr="00CD0C30" w:rsidRDefault="00234AAA" w:rsidP="00F71571">
      <w:pPr>
        <w:spacing w:after="0" w:line="240" w:lineRule="auto"/>
        <w:jc w:val="both"/>
        <w:rPr>
          <w:rFonts w:ascii="Times New Roman" w:eastAsia="Times New Roman" w:hAnsi="Times New Roman" w:cs="Times New Roman"/>
          <w:sz w:val="24"/>
          <w:szCs w:val="24"/>
        </w:rPr>
      </w:pPr>
    </w:p>
    <w:p w14:paraId="5F129F73" w14:textId="77777777" w:rsidR="002D1CFE" w:rsidRDefault="002D1CFE" w:rsidP="009E04F0">
      <w:pPr>
        <w:pStyle w:val="msonormalbullet1gif"/>
        <w:widowControl w:val="0"/>
        <w:tabs>
          <w:tab w:val="left" w:pos="0"/>
          <w:tab w:val="left" w:pos="7789"/>
        </w:tabs>
        <w:spacing w:before="0" w:beforeAutospacing="0" w:after="0" w:afterAutospacing="0"/>
      </w:pPr>
    </w:p>
    <w:p w14:paraId="687BF65C" w14:textId="77777777" w:rsidR="009E04F0" w:rsidRDefault="009E04F0" w:rsidP="009E04F0">
      <w:pPr>
        <w:pStyle w:val="msonormalbullet1gif"/>
        <w:widowControl w:val="0"/>
        <w:tabs>
          <w:tab w:val="left" w:pos="0"/>
          <w:tab w:val="left" w:pos="7789"/>
        </w:tabs>
        <w:spacing w:before="0" w:beforeAutospacing="0" w:after="0" w:afterAutospacing="0"/>
        <w:rPr>
          <w:color w:val="FF0000"/>
        </w:rPr>
      </w:pPr>
    </w:p>
    <w:p w14:paraId="76A723BA"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05127D87"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31664756"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3BCB76EC"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079E1CEC"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57C82D66"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35828D94"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6C7E3357"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408482DF"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369D7F00"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531E029C" w14:textId="77777777" w:rsidR="00DF4705" w:rsidRDefault="00DF4705" w:rsidP="009E04F0">
      <w:pPr>
        <w:pStyle w:val="msonormalbullet1gif"/>
        <w:widowControl w:val="0"/>
        <w:tabs>
          <w:tab w:val="left" w:pos="0"/>
          <w:tab w:val="left" w:pos="7789"/>
        </w:tabs>
        <w:spacing w:before="0" w:beforeAutospacing="0" w:after="0" w:afterAutospacing="0"/>
        <w:rPr>
          <w:color w:val="FF0000"/>
        </w:rPr>
      </w:pPr>
    </w:p>
    <w:p w14:paraId="4156EBD2" w14:textId="77777777" w:rsidR="00DF4705" w:rsidRDefault="00DF4705" w:rsidP="009E04F0">
      <w:pPr>
        <w:pStyle w:val="msonormalbullet1gif"/>
        <w:widowControl w:val="0"/>
        <w:tabs>
          <w:tab w:val="left" w:pos="0"/>
          <w:tab w:val="left" w:pos="7789"/>
        </w:tabs>
        <w:spacing w:before="0" w:beforeAutospacing="0" w:after="0" w:afterAutospacing="0"/>
        <w:rPr>
          <w:color w:val="FF0000"/>
        </w:rPr>
      </w:pPr>
    </w:p>
    <w:p w14:paraId="3EA1A644" w14:textId="77777777" w:rsidR="00DF4705" w:rsidRDefault="00DF4705" w:rsidP="009E04F0">
      <w:pPr>
        <w:pStyle w:val="msonormalbullet1gif"/>
        <w:widowControl w:val="0"/>
        <w:tabs>
          <w:tab w:val="left" w:pos="0"/>
          <w:tab w:val="left" w:pos="7789"/>
        </w:tabs>
        <w:spacing w:before="0" w:beforeAutospacing="0" w:after="0" w:afterAutospacing="0"/>
        <w:rPr>
          <w:color w:val="FF0000"/>
        </w:rPr>
      </w:pPr>
    </w:p>
    <w:p w14:paraId="5A744369" w14:textId="77777777" w:rsidR="00DF4705" w:rsidRDefault="00DF4705" w:rsidP="009E04F0">
      <w:pPr>
        <w:pStyle w:val="msonormalbullet1gif"/>
        <w:widowControl w:val="0"/>
        <w:tabs>
          <w:tab w:val="left" w:pos="0"/>
          <w:tab w:val="left" w:pos="7789"/>
        </w:tabs>
        <w:spacing w:before="0" w:beforeAutospacing="0" w:after="0" w:afterAutospacing="0"/>
        <w:rPr>
          <w:color w:val="FF0000"/>
        </w:rPr>
      </w:pPr>
    </w:p>
    <w:p w14:paraId="394B02A3" w14:textId="77777777" w:rsidR="00DF4705" w:rsidRDefault="00DF4705" w:rsidP="009E04F0">
      <w:pPr>
        <w:pStyle w:val="msonormalbullet1gif"/>
        <w:widowControl w:val="0"/>
        <w:tabs>
          <w:tab w:val="left" w:pos="0"/>
          <w:tab w:val="left" w:pos="7789"/>
        </w:tabs>
        <w:spacing w:before="0" w:beforeAutospacing="0" w:after="0" w:afterAutospacing="0"/>
        <w:rPr>
          <w:color w:val="FF0000"/>
        </w:rPr>
      </w:pPr>
    </w:p>
    <w:p w14:paraId="0DB10BD9" w14:textId="77777777" w:rsidR="00DF4705" w:rsidRDefault="00DF4705" w:rsidP="009E04F0">
      <w:pPr>
        <w:pStyle w:val="msonormalbullet1gif"/>
        <w:widowControl w:val="0"/>
        <w:tabs>
          <w:tab w:val="left" w:pos="0"/>
          <w:tab w:val="left" w:pos="7789"/>
        </w:tabs>
        <w:spacing w:before="0" w:beforeAutospacing="0" w:after="0" w:afterAutospacing="0"/>
        <w:rPr>
          <w:color w:val="FF0000"/>
        </w:rPr>
      </w:pPr>
    </w:p>
    <w:p w14:paraId="5C203522"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5AA3471F"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44EC4E12"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387BF243"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0609D97F" w14:textId="77777777" w:rsidR="000A7D98" w:rsidRDefault="000A7D98" w:rsidP="009E04F0">
      <w:pPr>
        <w:pStyle w:val="msonormalbullet1gif"/>
        <w:widowControl w:val="0"/>
        <w:tabs>
          <w:tab w:val="left" w:pos="0"/>
          <w:tab w:val="left" w:pos="7789"/>
        </w:tabs>
        <w:spacing w:before="0" w:beforeAutospacing="0" w:after="0" w:afterAutospacing="0"/>
        <w:rPr>
          <w:color w:val="FF0000"/>
        </w:rPr>
      </w:pPr>
    </w:p>
    <w:p w14:paraId="42E998DB" w14:textId="77777777" w:rsidR="000A7D98" w:rsidRPr="00B91827" w:rsidRDefault="000A7D98" w:rsidP="009E04F0">
      <w:pPr>
        <w:pStyle w:val="msonormalbullet1gif"/>
        <w:widowControl w:val="0"/>
        <w:tabs>
          <w:tab w:val="left" w:pos="0"/>
          <w:tab w:val="left" w:pos="7789"/>
        </w:tabs>
        <w:spacing w:before="0" w:beforeAutospacing="0" w:after="0" w:afterAutospacing="0"/>
        <w:rPr>
          <w:color w:val="FF0000"/>
        </w:rPr>
      </w:pPr>
    </w:p>
    <w:p w14:paraId="19A181BC" w14:textId="77777777" w:rsidR="00945ACE" w:rsidRDefault="00945ACE" w:rsidP="00980D0C">
      <w:pPr>
        <w:pStyle w:val="msonormalbullet1gif"/>
        <w:widowControl w:val="0"/>
        <w:tabs>
          <w:tab w:val="left" w:pos="0"/>
          <w:tab w:val="left" w:pos="7789"/>
        </w:tabs>
        <w:spacing w:before="0" w:beforeAutospacing="0" w:after="0" w:afterAutospacing="0"/>
        <w:ind w:left="3540"/>
        <w:jc w:val="right"/>
      </w:pPr>
    </w:p>
    <w:p w14:paraId="63FAC803" w14:textId="77777777" w:rsidR="00945ACE" w:rsidRDefault="00945ACE" w:rsidP="00980D0C">
      <w:pPr>
        <w:pStyle w:val="msonormalbullet1gif"/>
        <w:widowControl w:val="0"/>
        <w:tabs>
          <w:tab w:val="left" w:pos="0"/>
          <w:tab w:val="left" w:pos="7789"/>
        </w:tabs>
        <w:spacing w:before="0" w:beforeAutospacing="0" w:after="0" w:afterAutospacing="0"/>
        <w:ind w:left="3540"/>
        <w:jc w:val="right"/>
      </w:pPr>
    </w:p>
    <w:p w14:paraId="26D7F634" w14:textId="77777777" w:rsidR="00945ACE" w:rsidRDefault="00945ACE" w:rsidP="00980D0C">
      <w:pPr>
        <w:pStyle w:val="msonormalbullet1gif"/>
        <w:widowControl w:val="0"/>
        <w:tabs>
          <w:tab w:val="left" w:pos="0"/>
          <w:tab w:val="left" w:pos="7789"/>
        </w:tabs>
        <w:spacing w:before="0" w:beforeAutospacing="0" w:after="0" w:afterAutospacing="0"/>
        <w:ind w:left="3540"/>
        <w:jc w:val="right"/>
      </w:pPr>
    </w:p>
    <w:p w14:paraId="460CFDEF" w14:textId="77777777" w:rsidR="00945ACE" w:rsidRDefault="00945ACE" w:rsidP="00980D0C">
      <w:pPr>
        <w:pStyle w:val="msonormalbullet1gif"/>
        <w:widowControl w:val="0"/>
        <w:tabs>
          <w:tab w:val="left" w:pos="0"/>
          <w:tab w:val="left" w:pos="7789"/>
        </w:tabs>
        <w:spacing w:before="0" w:beforeAutospacing="0" w:after="0" w:afterAutospacing="0"/>
        <w:ind w:left="3540"/>
        <w:jc w:val="right"/>
      </w:pPr>
    </w:p>
    <w:p w14:paraId="7B7699E1" w14:textId="77777777" w:rsidR="00945ACE" w:rsidRDefault="00945ACE" w:rsidP="00980D0C">
      <w:pPr>
        <w:pStyle w:val="msonormalbullet1gif"/>
        <w:widowControl w:val="0"/>
        <w:tabs>
          <w:tab w:val="left" w:pos="0"/>
          <w:tab w:val="left" w:pos="7789"/>
        </w:tabs>
        <w:spacing w:before="0" w:beforeAutospacing="0" w:after="0" w:afterAutospacing="0"/>
        <w:ind w:left="3540"/>
        <w:jc w:val="right"/>
      </w:pPr>
    </w:p>
    <w:p w14:paraId="0FFA47B3" w14:textId="77777777" w:rsidR="00945ACE" w:rsidRDefault="00945ACE" w:rsidP="00980D0C">
      <w:pPr>
        <w:pStyle w:val="msonormalbullet1gif"/>
        <w:widowControl w:val="0"/>
        <w:tabs>
          <w:tab w:val="left" w:pos="0"/>
          <w:tab w:val="left" w:pos="7789"/>
        </w:tabs>
        <w:spacing w:before="0" w:beforeAutospacing="0" w:after="0" w:afterAutospacing="0"/>
        <w:ind w:left="3540"/>
        <w:jc w:val="right"/>
      </w:pPr>
    </w:p>
    <w:p w14:paraId="1699DA7C" w14:textId="77777777" w:rsidR="00980D0C" w:rsidRPr="00CD0C30" w:rsidRDefault="00980D0C" w:rsidP="00980D0C">
      <w:pPr>
        <w:pStyle w:val="msonormalbullet1gif"/>
        <w:widowControl w:val="0"/>
        <w:tabs>
          <w:tab w:val="left" w:pos="0"/>
          <w:tab w:val="left" w:pos="7789"/>
        </w:tabs>
        <w:spacing w:before="0" w:beforeAutospacing="0" w:after="0" w:afterAutospacing="0"/>
        <w:ind w:left="3540"/>
        <w:jc w:val="right"/>
      </w:pPr>
      <w:r w:rsidRPr="00CD0C30">
        <w:lastRenderedPageBreak/>
        <w:t xml:space="preserve">Приложение № </w:t>
      </w:r>
      <w:r>
        <w:t>7</w:t>
      </w:r>
    </w:p>
    <w:p w14:paraId="275F811E" w14:textId="77777777" w:rsidR="00980D0C" w:rsidRPr="00CD0C30" w:rsidRDefault="00980D0C" w:rsidP="00DF4705">
      <w:pPr>
        <w:pStyle w:val="msonormalbullet2gif"/>
        <w:widowControl w:val="0"/>
        <w:tabs>
          <w:tab w:val="left" w:pos="0"/>
          <w:tab w:val="left" w:pos="7789"/>
        </w:tabs>
        <w:spacing w:before="0" w:beforeAutospacing="0" w:after="0" w:afterAutospacing="0"/>
        <w:jc w:val="right"/>
      </w:pPr>
      <w:r w:rsidRPr="00CD0C30">
        <w:t xml:space="preserve">к концессионному соглашению в отношении объектов водоснабжения </w:t>
      </w:r>
    </w:p>
    <w:p w14:paraId="15E92CF9" w14:textId="77777777" w:rsidR="00980D0C" w:rsidRPr="00CD0C30" w:rsidRDefault="00980D0C" w:rsidP="00980D0C">
      <w:pPr>
        <w:pStyle w:val="msonormalbullet2gif"/>
        <w:widowControl w:val="0"/>
        <w:tabs>
          <w:tab w:val="left" w:pos="0"/>
          <w:tab w:val="left" w:pos="7789"/>
        </w:tabs>
        <w:spacing w:before="0" w:beforeAutospacing="0" w:after="0" w:afterAutospacing="0"/>
        <w:ind w:left="3540"/>
        <w:jc w:val="right"/>
      </w:pPr>
      <w:r w:rsidRPr="00CD0C30">
        <w:t>от «____» ___________ 20____ г.</w:t>
      </w:r>
    </w:p>
    <w:p w14:paraId="2D6F1477" w14:textId="77777777" w:rsidR="00CB1989" w:rsidRDefault="00CB1989" w:rsidP="00CB1989">
      <w:pPr>
        <w:spacing w:after="0" w:line="240" w:lineRule="auto"/>
        <w:jc w:val="center"/>
        <w:rPr>
          <w:rFonts w:ascii="Times New Roman" w:eastAsia="Times New Roman" w:hAnsi="Times New Roman" w:cs="Times New Roman"/>
          <w:color w:val="FF0000"/>
          <w:sz w:val="24"/>
          <w:szCs w:val="24"/>
        </w:rPr>
      </w:pPr>
    </w:p>
    <w:p w14:paraId="1970E210" w14:textId="77777777" w:rsidR="00DF4705" w:rsidRPr="00B91827" w:rsidRDefault="00DF4705" w:rsidP="00CB1989">
      <w:pPr>
        <w:spacing w:after="0" w:line="240" w:lineRule="auto"/>
        <w:jc w:val="center"/>
        <w:rPr>
          <w:rFonts w:ascii="Times New Roman" w:eastAsia="Times New Roman" w:hAnsi="Times New Roman" w:cs="Times New Roman"/>
          <w:color w:val="FF0000"/>
          <w:sz w:val="24"/>
          <w:szCs w:val="24"/>
        </w:rPr>
      </w:pPr>
    </w:p>
    <w:p w14:paraId="1A9D4892" w14:textId="77777777" w:rsidR="00CB1989" w:rsidRPr="00224E96" w:rsidRDefault="00CB1989" w:rsidP="00CB1989">
      <w:pPr>
        <w:spacing w:after="0" w:line="240" w:lineRule="auto"/>
        <w:jc w:val="center"/>
        <w:rPr>
          <w:rFonts w:ascii="Times New Roman" w:eastAsia="Times New Roman" w:hAnsi="Times New Roman" w:cs="Times New Roman"/>
          <w:sz w:val="24"/>
          <w:szCs w:val="24"/>
        </w:rPr>
      </w:pPr>
      <w:r w:rsidRPr="00224E96">
        <w:rPr>
          <w:rFonts w:ascii="Times New Roman" w:eastAsia="Times New Roman" w:hAnsi="Times New Roman" w:cs="Times New Roman"/>
          <w:sz w:val="24"/>
          <w:szCs w:val="24"/>
        </w:rPr>
        <w:t>Объем валовой выручки</w:t>
      </w:r>
      <w:r w:rsidR="00224E96" w:rsidRPr="00224E96">
        <w:rPr>
          <w:rFonts w:ascii="Times New Roman" w:eastAsia="Times New Roman" w:hAnsi="Times New Roman" w:cs="Times New Roman"/>
          <w:sz w:val="24"/>
          <w:szCs w:val="24"/>
        </w:rPr>
        <w:t xml:space="preserve"> </w:t>
      </w:r>
    </w:p>
    <w:p w14:paraId="1EF5CAD4" w14:textId="77777777" w:rsidR="00224E96" w:rsidRPr="00366929" w:rsidRDefault="00224E96" w:rsidP="00224E96">
      <w:pPr>
        <w:spacing w:after="0" w:line="240" w:lineRule="auto"/>
        <w:jc w:val="center"/>
        <w:rPr>
          <w:rFonts w:ascii="Times New Roman" w:eastAsia="Times New Roman" w:hAnsi="Times New Roman" w:cs="Times New Roman"/>
        </w:rPr>
      </w:pPr>
    </w:p>
    <w:tbl>
      <w:tblPr>
        <w:tblW w:w="5000"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82"/>
        <w:gridCol w:w="1261"/>
        <w:gridCol w:w="557"/>
        <w:gridCol w:w="555"/>
        <w:gridCol w:w="557"/>
        <w:gridCol w:w="559"/>
        <w:gridCol w:w="557"/>
        <w:gridCol w:w="559"/>
        <w:gridCol w:w="557"/>
        <w:gridCol w:w="559"/>
        <w:gridCol w:w="557"/>
        <w:gridCol w:w="559"/>
        <w:gridCol w:w="352"/>
      </w:tblGrid>
      <w:tr w:rsidR="00224E96" w:rsidRPr="004235A7" w14:paraId="6A4D01F0" w14:textId="77777777" w:rsidTr="001D573F">
        <w:trPr>
          <w:trHeight w:val="190"/>
        </w:trPr>
        <w:tc>
          <w:tcPr>
            <w:tcW w:w="1244" w:type="pct"/>
            <w:vMerge w:val="restart"/>
            <w:shd w:val="clear" w:color="auto" w:fill="auto"/>
            <w:vAlign w:val="center"/>
            <w:hideMark/>
          </w:tcPr>
          <w:p w14:paraId="5672ECEC" w14:textId="77777777" w:rsidR="00224E96" w:rsidRPr="000A693B" w:rsidRDefault="00224E96" w:rsidP="002E6F15">
            <w:pPr>
              <w:spacing w:line="240" w:lineRule="auto"/>
              <w:ind w:left="-108"/>
              <w:jc w:val="center"/>
              <w:rPr>
                <w:rFonts w:ascii="Times New Roman" w:hAnsi="Times New Roman" w:cs="Times New Roman"/>
                <w:bCs/>
                <w:sz w:val="24"/>
                <w:szCs w:val="24"/>
              </w:rPr>
            </w:pPr>
            <w:r w:rsidRPr="000A693B">
              <w:rPr>
                <w:rFonts w:ascii="Times New Roman" w:hAnsi="Times New Roman" w:cs="Times New Roman"/>
                <w:bCs/>
                <w:sz w:val="24"/>
                <w:szCs w:val="24"/>
              </w:rPr>
              <w:t>Показатель</w:t>
            </w:r>
          </w:p>
        </w:tc>
        <w:tc>
          <w:tcPr>
            <w:tcW w:w="659" w:type="pct"/>
            <w:vMerge w:val="restart"/>
          </w:tcPr>
          <w:p w14:paraId="11F805A2" w14:textId="77777777" w:rsidR="00224E96" w:rsidRPr="000A693B" w:rsidRDefault="00224E96" w:rsidP="002E6F15">
            <w:pPr>
              <w:spacing w:line="240" w:lineRule="auto"/>
              <w:jc w:val="center"/>
              <w:rPr>
                <w:rFonts w:ascii="Times New Roman" w:hAnsi="Times New Roman" w:cs="Times New Roman"/>
                <w:bCs/>
                <w:sz w:val="24"/>
                <w:szCs w:val="24"/>
              </w:rPr>
            </w:pPr>
            <w:r w:rsidRPr="000A693B">
              <w:rPr>
                <w:rFonts w:ascii="Times New Roman" w:hAnsi="Times New Roman" w:cs="Times New Roman"/>
                <w:bCs/>
                <w:sz w:val="24"/>
                <w:szCs w:val="24"/>
              </w:rPr>
              <w:t>Единица измерения</w:t>
            </w:r>
          </w:p>
        </w:tc>
        <w:tc>
          <w:tcPr>
            <w:tcW w:w="3097" w:type="pct"/>
            <w:gridSpan w:val="11"/>
            <w:shd w:val="clear" w:color="auto" w:fill="auto"/>
            <w:noWrap/>
            <w:vAlign w:val="center"/>
            <w:hideMark/>
          </w:tcPr>
          <w:p w14:paraId="72FCE0E7" w14:textId="77777777" w:rsidR="00224E96" w:rsidRPr="000A693B" w:rsidRDefault="00224E96" w:rsidP="002E6F15">
            <w:pPr>
              <w:spacing w:after="0" w:line="240" w:lineRule="auto"/>
              <w:ind w:right="-108"/>
              <w:jc w:val="center"/>
              <w:rPr>
                <w:rFonts w:ascii="Times New Roman" w:hAnsi="Times New Roman" w:cs="Times New Roman"/>
                <w:bCs/>
                <w:sz w:val="24"/>
                <w:szCs w:val="24"/>
              </w:rPr>
            </w:pPr>
            <w:r w:rsidRPr="000A693B">
              <w:rPr>
                <w:rFonts w:ascii="Times New Roman" w:hAnsi="Times New Roman" w:cs="Times New Roman"/>
                <w:bCs/>
                <w:sz w:val="24"/>
                <w:szCs w:val="24"/>
              </w:rPr>
              <w:t xml:space="preserve">Год </w:t>
            </w:r>
            <w:r w:rsidRPr="000A693B">
              <w:rPr>
                <w:rFonts w:ascii="Times New Roman" w:hAnsi="Times New Roman" w:cs="Times New Roman"/>
                <w:sz w:val="24"/>
                <w:szCs w:val="24"/>
                <w:lang w:eastAsia="en-US"/>
              </w:rPr>
              <w:t>действия концессионного соглашения</w:t>
            </w:r>
          </w:p>
        </w:tc>
      </w:tr>
      <w:tr w:rsidR="00224E96" w:rsidRPr="004235A7" w14:paraId="210BE80C" w14:textId="77777777" w:rsidTr="00E27F27">
        <w:trPr>
          <w:cantSplit/>
          <w:trHeight w:val="1134"/>
        </w:trPr>
        <w:tc>
          <w:tcPr>
            <w:tcW w:w="1244" w:type="pct"/>
            <w:vMerge/>
            <w:shd w:val="clear" w:color="auto" w:fill="auto"/>
            <w:vAlign w:val="center"/>
            <w:hideMark/>
          </w:tcPr>
          <w:p w14:paraId="2750567D" w14:textId="77777777" w:rsidR="00224E96" w:rsidRPr="000A693B" w:rsidRDefault="00224E96" w:rsidP="002E6F15">
            <w:pPr>
              <w:spacing w:line="240" w:lineRule="auto"/>
              <w:ind w:left="-108"/>
              <w:jc w:val="center"/>
              <w:rPr>
                <w:rFonts w:ascii="Times New Roman" w:hAnsi="Times New Roman" w:cs="Times New Roman"/>
                <w:bCs/>
                <w:sz w:val="24"/>
                <w:szCs w:val="24"/>
              </w:rPr>
            </w:pPr>
          </w:p>
        </w:tc>
        <w:tc>
          <w:tcPr>
            <w:tcW w:w="659" w:type="pct"/>
            <w:vMerge/>
          </w:tcPr>
          <w:p w14:paraId="5012CE61" w14:textId="77777777" w:rsidR="00224E96" w:rsidRPr="000A693B" w:rsidRDefault="00224E96" w:rsidP="002E6F15">
            <w:pPr>
              <w:spacing w:line="240" w:lineRule="auto"/>
              <w:jc w:val="center"/>
              <w:rPr>
                <w:rFonts w:ascii="Times New Roman" w:hAnsi="Times New Roman" w:cs="Times New Roman"/>
                <w:bCs/>
                <w:sz w:val="24"/>
                <w:szCs w:val="24"/>
              </w:rPr>
            </w:pPr>
          </w:p>
        </w:tc>
        <w:tc>
          <w:tcPr>
            <w:tcW w:w="291" w:type="pct"/>
            <w:shd w:val="clear" w:color="auto" w:fill="auto"/>
            <w:noWrap/>
            <w:textDirection w:val="tbRl"/>
            <w:vAlign w:val="center"/>
            <w:hideMark/>
          </w:tcPr>
          <w:p w14:paraId="7C843853"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2025</w:t>
            </w:r>
          </w:p>
        </w:tc>
        <w:tc>
          <w:tcPr>
            <w:tcW w:w="290" w:type="pct"/>
            <w:shd w:val="clear" w:color="auto" w:fill="auto"/>
            <w:noWrap/>
            <w:textDirection w:val="tbRl"/>
            <w:vAlign w:val="center"/>
            <w:hideMark/>
          </w:tcPr>
          <w:p w14:paraId="7771C73A"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2026</w:t>
            </w:r>
          </w:p>
        </w:tc>
        <w:tc>
          <w:tcPr>
            <w:tcW w:w="291" w:type="pct"/>
            <w:shd w:val="clear" w:color="auto" w:fill="auto"/>
            <w:noWrap/>
            <w:textDirection w:val="tbRl"/>
            <w:vAlign w:val="center"/>
            <w:hideMark/>
          </w:tcPr>
          <w:p w14:paraId="62F4FEAB"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2027</w:t>
            </w:r>
          </w:p>
        </w:tc>
        <w:tc>
          <w:tcPr>
            <w:tcW w:w="292" w:type="pct"/>
            <w:shd w:val="clear" w:color="auto" w:fill="auto"/>
            <w:noWrap/>
            <w:textDirection w:val="tbRl"/>
            <w:vAlign w:val="center"/>
            <w:hideMark/>
          </w:tcPr>
          <w:p w14:paraId="6BDAD709"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2028</w:t>
            </w:r>
          </w:p>
        </w:tc>
        <w:tc>
          <w:tcPr>
            <w:tcW w:w="291" w:type="pct"/>
            <w:shd w:val="clear" w:color="auto" w:fill="auto"/>
            <w:noWrap/>
            <w:textDirection w:val="tbRl"/>
            <w:vAlign w:val="center"/>
            <w:hideMark/>
          </w:tcPr>
          <w:p w14:paraId="45786A35"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2029</w:t>
            </w:r>
          </w:p>
        </w:tc>
        <w:tc>
          <w:tcPr>
            <w:tcW w:w="292" w:type="pct"/>
            <w:shd w:val="clear" w:color="auto" w:fill="auto"/>
            <w:noWrap/>
            <w:textDirection w:val="tbRl"/>
            <w:vAlign w:val="center"/>
            <w:hideMark/>
          </w:tcPr>
          <w:p w14:paraId="378F497F"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2030</w:t>
            </w:r>
          </w:p>
        </w:tc>
        <w:tc>
          <w:tcPr>
            <w:tcW w:w="291" w:type="pct"/>
            <w:shd w:val="clear" w:color="auto" w:fill="auto"/>
            <w:noWrap/>
            <w:textDirection w:val="tbRl"/>
            <w:vAlign w:val="center"/>
            <w:hideMark/>
          </w:tcPr>
          <w:p w14:paraId="0F03699A"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2031</w:t>
            </w:r>
          </w:p>
        </w:tc>
        <w:tc>
          <w:tcPr>
            <w:tcW w:w="292" w:type="pct"/>
            <w:shd w:val="clear" w:color="auto" w:fill="auto"/>
            <w:noWrap/>
            <w:textDirection w:val="tbRl"/>
            <w:vAlign w:val="center"/>
            <w:hideMark/>
          </w:tcPr>
          <w:p w14:paraId="10F6F1F8"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2032</w:t>
            </w:r>
          </w:p>
        </w:tc>
        <w:tc>
          <w:tcPr>
            <w:tcW w:w="291" w:type="pct"/>
            <w:shd w:val="clear" w:color="auto" w:fill="auto"/>
            <w:noWrap/>
            <w:textDirection w:val="tbRl"/>
            <w:vAlign w:val="center"/>
            <w:hideMark/>
          </w:tcPr>
          <w:p w14:paraId="6CAD7355"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2033</w:t>
            </w:r>
          </w:p>
        </w:tc>
        <w:tc>
          <w:tcPr>
            <w:tcW w:w="292" w:type="pct"/>
            <w:shd w:val="clear" w:color="auto" w:fill="auto"/>
            <w:noWrap/>
            <w:textDirection w:val="tbRl"/>
            <w:vAlign w:val="center"/>
            <w:hideMark/>
          </w:tcPr>
          <w:p w14:paraId="552E8594" w14:textId="77777777" w:rsidR="00224E96" w:rsidRPr="000A693B" w:rsidRDefault="00224E96" w:rsidP="007D2D15">
            <w:pPr>
              <w:spacing w:after="0" w:line="240" w:lineRule="auto"/>
              <w:ind w:left="113" w:right="113"/>
              <w:jc w:val="center"/>
              <w:rPr>
                <w:rFonts w:ascii="Times New Roman" w:hAnsi="Times New Roman" w:cs="Times New Roman"/>
                <w:bCs/>
                <w:sz w:val="24"/>
                <w:szCs w:val="24"/>
              </w:rPr>
            </w:pPr>
            <w:r w:rsidRPr="000A693B">
              <w:rPr>
                <w:rFonts w:ascii="Times New Roman" w:hAnsi="Times New Roman" w:cs="Times New Roman"/>
                <w:bCs/>
                <w:sz w:val="24"/>
                <w:szCs w:val="24"/>
              </w:rPr>
              <w:t>2034</w:t>
            </w:r>
          </w:p>
        </w:tc>
        <w:tc>
          <w:tcPr>
            <w:tcW w:w="188" w:type="pct"/>
            <w:shd w:val="clear" w:color="auto" w:fill="auto"/>
            <w:noWrap/>
            <w:textDirection w:val="tbRl"/>
            <w:vAlign w:val="center"/>
            <w:hideMark/>
          </w:tcPr>
          <w:p w14:paraId="74C768C9" w14:textId="77777777" w:rsidR="00224E96" w:rsidRPr="000A693B" w:rsidRDefault="00224E96" w:rsidP="00E27F27">
            <w:pPr>
              <w:spacing w:line="240" w:lineRule="auto"/>
              <w:ind w:left="113" w:right="-108"/>
              <w:jc w:val="center"/>
              <w:rPr>
                <w:rFonts w:ascii="Times New Roman" w:hAnsi="Times New Roman" w:cs="Times New Roman"/>
                <w:bCs/>
                <w:sz w:val="24"/>
                <w:szCs w:val="24"/>
              </w:rPr>
            </w:pPr>
            <w:r w:rsidRPr="000A693B">
              <w:rPr>
                <w:rFonts w:ascii="Times New Roman" w:hAnsi="Times New Roman" w:cs="Times New Roman"/>
                <w:bCs/>
                <w:sz w:val="24"/>
                <w:szCs w:val="24"/>
              </w:rPr>
              <w:t>Итого</w:t>
            </w:r>
          </w:p>
        </w:tc>
      </w:tr>
      <w:tr w:rsidR="00224E96" w:rsidRPr="004235A7" w14:paraId="21C3DFB7" w14:textId="77777777" w:rsidTr="001D573F">
        <w:trPr>
          <w:cantSplit/>
          <w:trHeight w:val="183"/>
        </w:trPr>
        <w:tc>
          <w:tcPr>
            <w:tcW w:w="1244" w:type="pct"/>
            <w:shd w:val="clear" w:color="auto" w:fill="auto"/>
            <w:vAlign w:val="center"/>
            <w:hideMark/>
          </w:tcPr>
          <w:p w14:paraId="60D1E61B" w14:textId="77777777" w:rsidR="00224E96" w:rsidRPr="00314BFC" w:rsidRDefault="00224E96" w:rsidP="002E6F15">
            <w:pPr>
              <w:spacing w:after="0" w:line="240" w:lineRule="auto"/>
              <w:ind w:left="-108"/>
              <w:jc w:val="center"/>
              <w:rPr>
                <w:rFonts w:ascii="Times New Roman" w:hAnsi="Times New Roman" w:cs="Times New Roman"/>
                <w:bCs/>
                <w:sz w:val="16"/>
                <w:szCs w:val="16"/>
              </w:rPr>
            </w:pPr>
            <w:r w:rsidRPr="00314BFC">
              <w:rPr>
                <w:rFonts w:ascii="Times New Roman" w:hAnsi="Times New Roman" w:cs="Times New Roman"/>
                <w:bCs/>
                <w:sz w:val="16"/>
                <w:szCs w:val="16"/>
              </w:rPr>
              <w:t>1</w:t>
            </w:r>
          </w:p>
        </w:tc>
        <w:tc>
          <w:tcPr>
            <w:tcW w:w="659" w:type="pct"/>
            <w:vAlign w:val="center"/>
          </w:tcPr>
          <w:p w14:paraId="6F757A2A"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2</w:t>
            </w:r>
          </w:p>
        </w:tc>
        <w:tc>
          <w:tcPr>
            <w:tcW w:w="291" w:type="pct"/>
            <w:shd w:val="clear" w:color="auto" w:fill="auto"/>
            <w:noWrap/>
            <w:vAlign w:val="center"/>
            <w:hideMark/>
          </w:tcPr>
          <w:p w14:paraId="08DC8DBB"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3</w:t>
            </w:r>
          </w:p>
        </w:tc>
        <w:tc>
          <w:tcPr>
            <w:tcW w:w="290" w:type="pct"/>
            <w:shd w:val="clear" w:color="auto" w:fill="auto"/>
            <w:noWrap/>
            <w:vAlign w:val="center"/>
            <w:hideMark/>
          </w:tcPr>
          <w:p w14:paraId="1035E4C7"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4</w:t>
            </w:r>
          </w:p>
        </w:tc>
        <w:tc>
          <w:tcPr>
            <w:tcW w:w="291" w:type="pct"/>
            <w:shd w:val="clear" w:color="auto" w:fill="auto"/>
            <w:noWrap/>
            <w:vAlign w:val="center"/>
            <w:hideMark/>
          </w:tcPr>
          <w:p w14:paraId="7E964F5A"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5</w:t>
            </w:r>
          </w:p>
        </w:tc>
        <w:tc>
          <w:tcPr>
            <w:tcW w:w="292" w:type="pct"/>
            <w:shd w:val="clear" w:color="auto" w:fill="auto"/>
            <w:noWrap/>
            <w:vAlign w:val="center"/>
            <w:hideMark/>
          </w:tcPr>
          <w:p w14:paraId="676F1E36"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6</w:t>
            </w:r>
          </w:p>
        </w:tc>
        <w:tc>
          <w:tcPr>
            <w:tcW w:w="291" w:type="pct"/>
            <w:shd w:val="clear" w:color="auto" w:fill="auto"/>
            <w:noWrap/>
            <w:vAlign w:val="center"/>
            <w:hideMark/>
          </w:tcPr>
          <w:p w14:paraId="2CE6FAD3"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7</w:t>
            </w:r>
          </w:p>
        </w:tc>
        <w:tc>
          <w:tcPr>
            <w:tcW w:w="292" w:type="pct"/>
            <w:shd w:val="clear" w:color="auto" w:fill="auto"/>
            <w:noWrap/>
            <w:vAlign w:val="center"/>
            <w:hideMark/>
          </w:tcPr>
          <w:p w14:paraId="34313823"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8</w:t>
            </w:r>
          </w:p>
        </w:tc>
        <w:tc>
          <w:tcPr>
            <w:tcW w:w="291" w:type="pct"/>
            <w:shd w:val="clear" w:color="auto" w:fill="auto"/>
            <w:noWrap/>
            <w:vAlign w:val="center"/>
            <w:hideMark/>
          </w:tcPr>
          <w:p w14:paraId="5F435521"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9</w:t>
            </w:r>
          </w:p>
        </w:tc>
        <w:tc>
          <w:tcPr>
            <w:tcW w:w="292" w:type="pct"/>
            <w:shd w:val="clear" w:color="auto" w:fill="auto"/>
            <w:noWrap/>
            <w:vAlign w:val="center"/>
            <w:hideMark/>
          </w:tcPr>
          <w:p w14:paraId="3525B898"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10</w:t>
            </w:r>
          </w:p>
        </w:tc>
        <w:tc>
          <w:tcPr>
            <w:tcW w:w="291" w:type="pct"/>
            <w:shd w:val="clear" w:color="auto" w:fill="auto"/>
            <w:noWrap/>
            <w:vAlign w:val="center"/>
            <w:hideMark/>
          </w:tcPr>
          <w:p w14:paraId="03275E63"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11</w:t>
            </w:r>
          </w:p>
        </w:tc>
        <w:tc>
          <w:tcPr>
            <w:tcW w:w="292" w:type="pct"/>
            <w:shd w:val="clear" w:color="auto" w:fill="auto"/>
            <w:noWrap/>
            <w:vAlign w:val="center"/>
            <w:hideMark/>
          </w:tcPr>
          <w:p w14:paraId="185CB42A" w14:textId="77777777" w:rsidR="00224E96" w:rsidRPr="00314BFC" w:rsidRDefault="00224E96" w:rsidP="002E6F15">
            <w:pPr>
              <w:spacing w:after="0" w:line="240" w:lineRule="auto"/>
              <w:jc w:val="center"/>
              <w:rPr>
                <w:rFonts w:ascii="Times New Roman" w:hAnsi="Times New Roman" w:cs="Times New Roman"/>
                <w:bCs/>
                <w:sz w:val="16"/>
                <w:szCs w:val="16"/>
              </w:rPr>
            </w:pPr>
            <w:r w:rsidRPr="00314BFC">
              <w:rPr>
                <w:rFonts w:ascii="Times New Roman" w:hAnsi="Times New Roman" w:cs="Times New Roman"/>
                <w:bCs/>
                <w:sz w:val="16"/>
                <w:szCs w:val="16"/>
              </w:rPr>
              <w:t>12</w:t>
            </w:r>
          </w:p>
        </w:tc>
        <w:tc>
          <w:tcPr>
            <w:tcW w:w="188" w:type="pct"/>
            <w:shd w:val="clear" w:color="auto" w:fill="auto"/>
            <w:noWrap/>
            <w:vAlign w:val="center"/>
            <w:hideMark/>
          </w:tcPr>
          <w:p w14:paraId="37786B94" w14:textId="77777777" w:rsidR="00224E96" w:rsidRPr="00314BFC" w:rsidRDefault="00224E96" w:rsidP="002E6F15">
            <w:pPr>
              <w:spacing w:after="0" w:line="240" w:lineRule="auto"/>
              <w:ind w:right="-108"/>
              <w:jc w:val="center"/>
              <w:rPr>
                <w:rFonts w:ascii="Times New Roman" w:hAnsi="Times New Roman" w:cs="Times New Roman"/>
                <w:bCs/>
                <w:sz w:val="16"/>
                <w:szCs w:val="16"/>
              </w:rPr>
            </w:pPr>
            <w:r w:rsidRPr="00314BFC">
              <w:rPr>
                <w:rFonts w:ascii="Times New Roman" w:hAnsi="Times New Roman" w:cs="Times New Roman"/>
                <w:bCs/>
                <w:sz w:val="16"/>
                <w:szCs w:val="16"/>
              </w:rPr>
              <w:t>13</w:t>
            </w:r>
          </w:p>
        </w:tc>
      </w:tr>
      <w:tr w:rsidR="007E7A33" w:rsidRPr="004235A7" w14:paraId="5C7D43DE" w14:textId="77777777" w:rsidTr="001D573F">
        <w:trPr>
          <w:cantSplit/>
          <w:trHeight w:val="1249"/>
        </w:trPr>
        <w:tc>
          <w:tcPr>
            <w:tcW w:w="1244" w:type="pct"/>
            <w:shd w:val="clear" w:color="auto" w:fill="auto"/>
            <w:vAlign w:val="center"/>
            <w:hideMark/>
          </w:tcPr>
          <w:p w14:paraId="726A25E0" w14:textId="77777777" w:rsidR="007E7A33" w:rsidRPr="00C4697E" w:rsidRDefault="007E7A33" w:rsidP="002E6F15">
            <w:pPr>
              <w:spacing w:line="240" w:lineRule="auto"/>
              <w:rPr>
                <w:rFonts w:ascii="Times New Roman" w:hAnsi="Times New Roman" w:cs="Times New Roman"/>
                <w:sz w:val="24"/>
                <w:szCs w:val="24"/>
              </w:rPr>
            </w:pPr>
            <w:r w:rsidRPr="00C4697E">
              <w:rPr>
                <w:rFonts w:ascii="Times New Roman" w:hAnsi="Times New Roman" w:cs="Times New Roman"/>
                <w:sz w:val="24"/>
                <w:szCs w:val="24"/>
              </w:rPr>
              <w:t>Операционные расходы</w:t>
            </w:r>
          </w:p>
        </w:tc>
        <w:tc>
          <w:tcPr>
            <w:tcW w:w="659" w:type="pct"/>
            <w:vAlign w:val="center"/>
          </w:tcPr>
          <w:p w14:paraId="6D3BFDA1" w14:textId="77777777" w:rsidR="007E7A33" w:rsidRPr="00C4697E" w:rsidRDefault="007E7A33" w:rsidP="002E6F15">
            <w:pPr>
              <w:spacing w:line="240" w:lineRule="auto"/>
              <w:jc w:val="center"/>
              <w:rPr>
                <w:rFonts w:ascii="Times New Roman" w:hAnsi="Times New Roman" w:cs="Times New Roman"/>
                <w:sz w:val="24"/>
                <w:szCs w:val="24"/>
              </w:rPr>
            </w:pPr>
            <w:proofErr w:type="spellStart"/>
            <w:r w:rsidRPr="00C4697E">
              <w:rPr>
                <w:rFonts w:ascii="Times New Roman" w:hAnsi="Times New Roman" w:cs="Times New Roman"/>
                <w:sz w:val="24"/>
                <w:szCs w:val="24"/>
              </w:rPr>
              <w:t>тыс.руб</w:t>
            </w:r>
            <w:proofErr w:type="spellEnd"/>
            <w:r w:rsidRPr="00C4697E">
              <w:rPr>
                <w:rFonts w:ascii="Times New Roman" w:hAnsi="Times New Roman" w:cs="Times New Roman"/>
                <w:sz w:val="24"/>
                <w:szCs w:val="24"/>
              </w:rPr>
              <w:t>.</w:t>
            </w:r>
          </w:p>
        </w:tc>
        <w:tc>
          <w:tcPr>
            <w:tcW w:w="291" w:type="pct"/>
            <w:shd w:val="clear" w:color="auto" w:fill="auto"/>
            <w:textDirection w:val="tbRl"/>
            <w:vAlign w:val="center"/>
          </w:tcPr>
          <w:p w14:paraId="317E020D"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1748,53</w:t>
            </w:r>
          </w:p>
        </w:tc>
        <w:tc>
          <w:tcPr>
            <w:tcW w:w="290" w:type="pct"/>
            <w:shd w:val="clear" w:color="auto" w:fill="auto"/>
            <w:textDirection w:val="tbRl"/>
            <w:vAlign w:val="center"/>
          </w:tcPr>
          <w:p w14:paraId="4A216A3D"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1800,29</w:t>
            </w:r>
          </w:p>
        </w:tc>
        <w:tc>
          <w:tcPr>
            <w:tcW w:w="291" w:type="pct"/>
            <w:shd w:val="clear" w:color="auto" w:fill="auto"/>
            <w:textDirection w:val="tbRl"/>
            <w:vAlign w:val="center"/>
          </w:tcPr>
          <w:p w14:paraId="7EF584DE"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1853,57</w:t>
            </w:r>
          </w:p>
        </w:tc>
        <w:tc>
          <w:tcPr>
            <w:tcW w:w="292" w:type="pct"/>
            <w:shd w:val="clear" w:color="auto" w:fill="auto"/>
            <w:textDirection w:val="tbRl"/>
            <w:vAlign w:val="center"/>
          </w:tcPr>
          <w:p w14:paraId="2BF72944"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1927,71</w:t>
            </w:r>
          </w:p>
        </w:tc>
        <w:tc>
          <w:tcPr>
            <w:tcW w:w="291" w:type="pct"/>
            <w:shd w:val="clear" w:color="auto" w:fill="auto"/>
            <w:textDirection w:val="tbRl"/>
            <w:vAlign w:val="center"/>
          </w:tcPr>
          <w:p w14:paraId="43F6EFD8"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2004,82</w:t>
            </w:r>
          </w:p>
        </w:tc>
        <w:tc>
          <w:tcPr>
            <w:tcW w:w="292" w:type="pct"/>
            <w:shd w:val="clear" w:color="auto" w:fill="auto"/>
            <w:textDirection w:val="tbRl"/>
            <w:vAlign w:val="center"/>
          </w:tcPr>
          <w:p w14:paraId="735BF8A6"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2085,01</w:t>
            </w:r>
          </w:p>
        </w:tc>
        <w:tc>
          <w:tcPr>
            <w:tcW w:w="291" w:type="pct"/>
            <w:shd w:val="clear" w:color="auto" w:fill="auto"/>
            <w:textDirection w:val="tbRl"/>
            <w:vAlign w:val="center"/>
          </w:tcPr>
          <w:p w14:paraId="2A5EE793"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2168,41</w:t>
            </w:r>
          </w:p>
        </w:tc>
        <w:tc>
          <w:tcPr>
            <w:tcW w:w="292" w:type="pct"/>
            <w:shd w:val="clear" w:color="auto" w:fill="auto"/>
            <w:textDirection w:val="tbRl"/>
            <w:vAlign w:val="center"/>
          </w:tcPr>
          <w:p w14:paraId="15E6C234"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2255,15</w:t>
            </w:r>
          </w:p>
        </w:tc>
        <w:tc>
          <w:tcPr>
            <w:tcW w:w="291" w:type="pct"/>
            <w:shd w:val="clear" w:color="auto" w:fill="auto"/>
            <w:textDirection w:val="tbRl"/>
            <w:vAlign w:val="center"/>
          </w:tcPr>
          <w:p w14:paraId="50B50986"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2345,36</w:t>
            </w:r>
          </w:p>
        </w:tc>
        <w:tc>
          <w:tcPr>
            <w:tcW w:w="292" w:type="pct"/>
            <w:shd w:val="clear" w:color="auto" w:fill="auto"/>
            <w:textDirection w:val="tbRl"/>
            <w:vAlign w:val="center"/>
          </w:tcPr>
          <w:p w14:paraId="4C3B4234" w14:textId="77777777" w:rsidR="007E7A33" w:rsidRPr="00C22A9F" w:rsidRDefault="007E7A33" w:rsidP="007E7A33">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2439,17</w:t>
            </w:r>
          </w:p>
        </w:tc>
        <w:tc>
          <w:tcPr>
            <w:tcW w:w="188" w:type="pct"/>
            <w:shd w:val="clear" w:color="auto" w:fill="auto"/>
            <w:textDirection w:val="tbRl"/>
            <w:vAlign w:val="center"/>
          </w:tcPr>
          <w:p w14:paraId="1867ADA5" w14:textId="77777777" w:rsidR="007E7A33" w:rsidRPr="00BC641E" w:rsidRDefault="007E7A33" w:rsidP="007E7A33">
            <w:pPr>
              <w:spacing w:after="0"/>
              <w:ind w:left="113" w:right="113"/>
              <w:jc w:val="center"/>
              <w:rPr>
                <w:rFonts w:ascii="Times New Roman" w:hAnsi="Times New Roman" w:cs="Times New Roman"/>
                <w:b/>
                <w:color w:val="000000"/>
                <w:sz w:val="24"/>
                <w:szCs w:val="24"/>
              </w:rPr>
            </w:pPr>
          </w:p>
        </w:tc>
      </w:tr>
      <w:tr w:rsidR="00C22A9F" w:rsidRPr="004235A7" w14:paraId="1D069CA7" w14:textId="77777777" w:rsidTr="001D573F">
        <w:trPr>
          <w:cantSplit/>
          <w:trHeight w:val="1134"/>
        </w:trPr>
        <w:tc>
          <w:tcPr>
            <w:tcW w:w="1244" w:type="pct"/>
            <w:shd w:val="clear" w:color="auto" w:fill="auto"/>
            <w:vAlign w:val="center"/>
            <w:hideMark/>
          </w:tcPr>
          <w:p w14:paraId="4CA18CF1" w14:textId="77777777" w:rsidR="00C22A9F" w:rsidRPr="005E2F49" w:rsidRDefault="00C22A9F" w:rsidP="002E6F15">
            <w:pPr>
              <w:spacing w:after="0" w:line="240" w:lineRule="auto"/>
              <w:rPr>
                <w:rFonts w:ascii="Times New Roman" w:hAnsi="Times New Roman" w:cs="Times New Roman"/>
                <w:sz w:val="24"/>
                <w:szCs w:val="24"/>
              </w:rPr>
            </w:pPr>
            <w:r w:rsidRPr="005E2F49">
              <w:rPr>
                <w:rFonts w:ascii="Times New Roman" w:hAnsi="Times New Roman" w:cs="Times New Roman"/>
                <w:sz w:val="24"/>
                <w:szCs w:val="24"/>
              </w:rPr>
              <w:t xml:space="preserve">Неподконтрольные расходы </w:t>
            </w:r>
          </w:p>
        </w:tc>
        <w:tc>
          <w:tcPr>
            <w:tcW w:w="659" w:type="pct"/>
            <w:vAlign w:val="center"/>
          </w:tcPr>
          <w:p w14:paraId="6CA8C59A" w14:textId="77777777" w:rsidR="00C22A9F" w:rsidRPr="005E2F49" w:rsidRDefault="00C22A9F" w:rsidP="002E6F15">
            <w:pPr>
              <w:spacing w:after="0" w:line="240" w:lineRule="auto"/>
              <w:jc w:val="center"/>
              <w:rPr>
                <w:rFonts w:ascii="Times New Roman" w:hAnsi="Times New Roman" w:cs="Times New Roman"/>
                <w:sz w:val="24"/>
                <w:szCs w:val="24"/>
              </w:rPr>
            </w:pPr>
            <w:proofErr w:type="spellStart"/>
            <w:r w:rsidRPr="005E2F49">
              <w:rPr>
                <w:rFonts w:ascii="Times New Roman" w:hAnsi="Times New Roman" w:cs="Times New Roman"/>
                <w:sz w:val="24"/>
                <w:szCs w:val="24"/>
              </w:rPr>
              <w:t>тыс.руб</w:t>
            </w:r>
            <w:proofErr w:type="spellEnd"/>
            <w:r w:rsidRPr="005E2F49">
              <w:rPr>
                <w:rFonts w:ascii="Times New Roman" w:hAnsi="Times New Roman" w:cs="Times New Roman"/>
                <w:sz w:val="24"/>
                <w:szCs w:val="24"/>
              </w:rPr>
              <w:t>.</w:t>
            </w:r>
          </w:p>
        </w:tc>
        <w:tc>
          <w:tcPr>
            <w:tcW w:w="291" w:type="pct"/>
            <w:shd w:val="clear" w:color="auto" w:fill="auto"/>
            <w:textDirection w:val="tbRl"/>
            <w:vAlign w:val="center"/>
          </w:tcPr>
          <w:p w14:paraId="21B18CCC"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C22A9F">
              <w:rPr>
                <w:rFonts w:ascii="Times New Roman" w:hAnsi="Times New Roman" w:cs="Times New Roman"/>
                <w:color w:val="000000"/>
                <w:sz w:val="24"/>
                <w:szCs w:val="24"/>
              </w:rPr>
              <w:t>07</w:t>
            </w:r>
          </w:p>
        </w:tc>
        <w:tc>
          <w:tcPr>
            <w:tcW w:w="290" w:type="pct"/>
            <w:shd w:val="clear" w:color="auto" w:fill="auto"/>
            <w:textDirection w:val="tbRl"/>
            <w:vAlign w:val="center"/>
          </w:tcPr>
          <w:p w14:paraId="33733EA9"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r w:rsidRPr="00C22A9F">
              <w:rPr>
                <w:rFonts w:ascii="Times New Roman" w:hAnsi="Times New Roman" w:cs="Times New Roman"/>
                <w:color w:val="000000"/>
                <w:sz w:val="24"/>
                <w:szCs w:val="24"/>
              </w:rPr>
              <w:t>14</w:t>
            </w:r>
          </w:p>
        </w:tc>
        <w:tc>
          <w:tcPr>
            <w:tcW w:w="291" w:type="pct"/>
            <w:shd w:val="clear" w:color="auto" w:fill="auto"/>
            <w:textDirection w:val="tbRl"/>
            <w:vAlign w:val="center"/>
          </w:tcPr>
          <w:p w14:paraId="673796FC"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Pr="00C22A9F">
              <w:rPr>
                <w:rFonts w:ascii="Times New Roman" w:hAnsi="Times New Roman" w:cs="Times New Roman"/>
                <w:color w:val="000000"/>
                <w:sz w:val="24"/>
                <w:szCs w:val="24"/>
              </w:rPr>
              <w:t>26</w:t>
            </w:r>
          </w:p>
        </w:tc>
        <w:tc>
          <w:tcPr>
            <w:tcW w:w="292" w:type="pct"/>
            <w:shd w:val="clear" w:color="auto" w:fill="auto"/>
            <w:textDirection w:val="tbRl"/>
            <w:vAlign w:val="center"/>
          </w:tcPr>
          <w:p w14:paraId="5AA82739"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Pr="00C22A9F">
              <w:rPr>
                <w:rFonts w:ascii="Times New Roman" w:hAnsi="Times New Roman" w:cs="Times New Roman"/>
                <w:color w:val="000000"/>
                <w:sz w:val="24"/>
                <w:szCs w:val="24"/>
              </w:rPr>
              <w:t>67</w:t>
            </w:r>
          </w:p>
        </w:tc>
        <w:tc>
          <w:tcPr>
            <w:tcW w:w="291" w:type="pct"/>
            <w:shd w:val="clear" w:color="auto" w:fill="auto"/>
            <w:textDirection w:val="tbRl"/>
            <w:vAlign w:val="center"/>
          </w:tcPr>
          <w:p w14:paraId="7FF5A233"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r w:rsidRPr="00C22A9F">
              <w:rPr>
                <w:rFonts w:ascii="Times New Roman" w:hAnsi="Times New Roman" w:cs="Times New Roman"/>
                <w:color w:val="000000"/>
                <w:sz w:val="24"/>
                <w:szCs w:val="24"/>
              </w:rPr>
              <w:t>14</w:t>
            </w:r>
          </w:p>
        </w:tc>
        <w:tc>
          <w:tcPr>
            <w:tcW w:w="292" w:type="pct"/>
            <w:shd w:val="clear" w:color="auto" w:fill="auto"/>
            <w:textDirection w:val="tbRl"/>
            <w:vAlign w:val="center"/>
          </w:tcPr>
          <w:p w14:paraId="0D5C7F55"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r w:rsidRPr="00C22A9F">
              <w:rPr>
                <w:rFonts w:ascii="Times New Roman" w:hAnsi="Times New Roman" w:cs="Times New Roman"/>
                <w:color w:val="000000"/>
                <w:sz w:val="24"/>
                <w:szCs w:val="24"/>
              </w:rPr>
              <w:t>66</w:t>
            </w:r>
          </w:p>
        </w:tc>
        <w:tc>
          <w:tcPr>
            <w:tcW w:w="291" w:type="pct"/>
            <w:shd w:val="clear" w:color="auto" w:fill="auto"/>
            <w:textDirection w:val="tbRl"/>
            <w:vAlign w:val="center"/>
          </w:tcPr>
          <w:p w14:paraId="308D9CA6"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r w:rsidRPr="00C22A9F">
              <w:rPr>
                <w:rFonts w:ascii="Times New Roman" w:hAnsi="Times New Roman" w:cs="Times New Roman"/>
                <w:color w:val="000000"/>
                <w:sz w:val="24"/>
                <w:szCs w:val="24"/>
              </w:rPr>
              <w:t>25</w:t>
            </w:r>
          </w:p>
        </w:tc>
        <w:tc>
          <w:tcPr>
            <w:tcW w:w="292" w:type="pct"/>
            <w:shd w:val="clear" w:color="auto" w:fill="auto"/>
            <w:textDirection w:val="tbRl"/>
            <w:vAlign w:val="center"/>
          </w:tcPr>
          <w:p w14:paraId="43BF4BB2"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r w:rsidRPr="00C22A9F">
              <w:rPr>
                <w:rFonts w:ascii="Times New Roman" w:hAnsi="Times New Roman" w:cs="Times New Roman"/>
                <w:color w:val="000000"/>
                <w:sz w:val="24"/>
                <w:szCs w:val="24"/>
              </w:rPr>
              <w:t>90</w:t>
            </w:r>
          </w:p>
        </w:tc>
        <w:tc>
          <w:tcPr>
            <w:tcW w:w="291" w:type="pct"/>
            <w:shd w:val="clear" w:color="auto" w:fill="auto"/>
            <w:textDirection w:val="tbRl"/>
            <w:vAlign w:val="center"/>
          </w:tcPr>
          <w:p w14:paraId="1CC7B8C5"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r w:rsidRPr="00C22A9F">
              <w:rPr>
                <w:rFonts w:ascii="Times New Roman" w:hAnsi="Times New Roman" w:cs="Times New Roman"/>
                <w:color w:val="000000"/>
                <w:sz w:val="24"/>
                <w:szCs w:val="24"/>
              </w:rPr>
              <w:t>62</w:t>
            </w:r>
          </w:p>
        </w:tc>
        <w:tc>
          <w:tcPr>
            <w:tcW w:w="292" w:type="pct"/>
            <w:shd w:val="clear" w:color="auto" w:fill="auto"/>
            <w:textDirection w:val="tbRl"/>
            <w:vAlign w:val="center"/>
          </w:tcPr>
          <w:p w14:paraId="35080D86" w14:textId="77777777" w:rsidR="00C22A9F" w:rsidRPr="00C22A9F" w:rsidRDefault="00C22A9F" w:rsidP="00C22A9F">
            <w:pPr>
              <w:spacing w:after="0"/>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r w:rsidRPr="00C22A9F">
              <w:rPr>
                <w:rFonts w:ascii="Times New Roman" w:hAnsi="Times New Roman" w:cs="Times New Roman"/>
                <w:color w:val="000000"/>
                <w:sz w:val="24"/>
                <w:szCs w:val="24"/>
              </w:rPr>
              <w:t>40</w:t>
            </w:r>
          </w:p>
        </w:tc>
        <w:tc>
          <w:tcPr>
            <w:tcW w:w="188" w:type="pct"/>
            <w:shd w:val="clear" w:color="auto" w:fill="auto"/>
            <w:textDirection w:val="tbRl"/>
            <w:vAlign w:val="center"/>
          </w:tcPr>
          <w:p w14:paraId="10FB8AC0" w14:textId="77777777" w:rsidR="00C22A9F" w:rsidRPr="00BC641E" w:rsidRDefault="00C22A9F" w:rsidP="00C22A9F">
            <w:pPr>
              <w:spacing w:after="0"/>
              <w:ind w:left="113" w:right="113"/>
              <w:jc w:val="center"/>
              <w:rPr>
                <w:rFonts w:ascii="Times New Roman" w:hAnsi="Times New Roman" w:cs="Times New Roman"/>
                <w:b/>
                <w:color w:val="000000"/>
                <w:sz w:val="24"/>
                <w:szCs w:val="24"/>
              </w:rPr>
            </w:pPr>
          </w:p>
        </w:tc>
      </w:tr>
      <w:tr w:rsidR="00421F6E" w:rsidRPr="00D747B0" w14:paraId="34F8C812" w14:textId="77777777" w:rsidTr="001D573F">
        <w:trPr>
          <w:cantSplit/>
          <w:trHeight w:val="1205"/>
        </w:trPr>
        <w:tc>
          <w:tcPr>
            <w:tcW w:w="1244" w:type="pct"/>
            <w:shd w:val="clear" w:color="auto" w:fill="auto"/>
            <w:vAlign w:val="center"/>
            <w:hideMark/>
          </w:tcPr>
          <w:p w14:paraId="21B46F4A" w14:textId="77777777" w:rsidR="00421F6E" w:rsidRPr="00D747B0" w:rsidRDefault="00421F6E" w:rsidP="00421F6E">
            <w:pPr>
              <w:spacing w:after="0" w:line="240" w:lineRule="auto"/>
              <w:rPr>
                <w:rFonts w:ascii="Times New Roman" w:hAnsi="Times New Roman" w:cs="Times New Roman"/>
                <w:sz w:val="24"/>
                <w:szCs w:val="24"/>
              </w:rPr>
            </w:pPr>
            <w:r w:rsidRPr="00D747B0">
              <w:rPr>
                <w:rFonts w:ascii="Times New Roman" w:hAnsi="Times New Roman" w:cs="Times New Roman"/>
                <w:sz w:val="24"/>
                <w:szCs w:val="24"/>
              </w:rPr>
              <w:t>Электрическая энергия</w:t>
            </w:r>
          </w:p>
        </w:tc>
        <w:tc>
          <w:tcPr>
            <w:tcW w:w="659" w:type="pct"/>
            <w:vAlign w:val="center"/>
          </w:tcPr>
          <w:p w14:paraId="221E1B56" w14:textId="77777777" w:rsidR="00421F6E" w:rsidRPr="00D747B0" w:rsidRDefault="00421F6E" w:rsidP="00421F6E">
            <w:pPr>
              <w:spacing w:line="240" w:lineRule="auto"/>
              <w:rPr>
                <w:rFonts w:ascii="Times New Roman" w:hAnsi="Times New Roman" w:cs="Times New Roman"/>
                <w:sz w:val="24"/>
                <w:szCs w:val="24"/>
              </w:rPr>
            </w:pPr>
            <w:r w:rsidRPr="00D747B0">
              <w:rPr>
                <w:rFonts w:ascii="Times New Roman" w:hAnsi="Times New Roman" w:cs="Times New Roman"/>
                <w:sz w:val="24"/>
                <w:szCs w:val="24"/>
              </w:rPr>
              <w:t xml:space="preserve"> </w:t>
            </w:r>
            <w:r w:rsidRPr="00D747B0">
              <w:rPr>
                <w:rFonts w:ascii="Times New Roman" w:hAnsi="Times New Roman" w:cs="Times New Roman"/>
                <w:color w:val="000000"/>
                <w:sz w:val="24"/>
                <w:szCs w:val="24"/>
              </w:rPr>
              <w:t>руб./кВтч</w:t>
            </w:r>
          </w:p>
        </w:tc>
        <w:tc>
          <w:tcPr>
            <w:tcW w:w="291" w:type="pct"/>
            <w:shd w:val="clear" w:color="auto" w:fill="auto"/>
            <w:noWrap/>
            <w:textDirection w:val="tbRl"/>
            <w:vAlign w:val="center"/>
          </w:tcPr>
          <w:p w14:paraId="780B8795" w14:textId="09AFCC49" w:rsidR="00421F6E" w:rsidRPr="00D747B0" w:rsidRDefault="00421F6E" w:rsidP="00421F6E">
            <w:pPr>
              <w:spacing w:after="0"/>
              <w:ind w:left="113" w:right="113"/>
              <w:jc w:val="center"/>
              <w:rPr>
                <w:rFonts w:ascii="Times New Roman" w:hAnsi="Times New Roman" w:cs="Times New Roman"/>
                <w:color w:val="000000"/>
                <w:sz w:val="24"/>
                <w:szCs w:val="24"/>
              </w:rPr>
            </w:pPr>
            <w:r w:rsidRPr="00D747B0">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D747B0">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D747B0">
              <w:rPr>
                <w:rFonts w:ascii="Times New Roman" w:hAnsi="Times New Roman" w:cs="Times New Roman"/>
                <w:color w:val="000000"/>
                <w:sz w:val="24"/>
                <w:szCs w:val="24"/>
              </w:rPr>
              <w:t>2</w:t>
            </w:r>
          </w:p>
        </w:tc>
        <w:tc>
          <w:tcPr>
            <w:tcW w:w="290" w:type="pct"/>
            <w:shd w:val="clear" w:color="auto" w:fill="auto"/>
            <w:noWrap/>
            <w:textDirection w:val="tbRl"/>
          </w:tcPr>
          <w:p w14:paraId="6D5D5B0F" w14:textId="633C2C12"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13,28</w:t>
            </w:r>
          </w:p>
        </w:tc>
        <w:tc>
          <w:tcPr>
            <w:tcW w:w="291" w:type="pct"/>
            <w:shd w:val="clear" w:color="auto" w:fill="auto"/>
            <w:noWrap/>
            <w:textDirection w:val="tbRl"/>
          </w:tcPr>
          <w:p w14:paraId="317B3913" w14:textId="16739891"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13,97</w:t>
            </w:r>
          </w:p>
        </w:tc>
        <w:tc>
          <w:tcPr>
            <w:tcW w:w="292" w:type="pct"/>
            <w:shd w:val="clear" w:color="auto" w:fill="auto"/>
            <w:noWrap/>
            <w:textDirection w:val="tbRl"/>
          </w:tcPr>
          <w:p w14:paraId="5F4953A9" w14:textId="6BB0A6F9"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14,70</w:t>
            </w:r>
          </w:p>
        </w:tc>
        <w:tc>
          <w:tcPr>
            <w:tcW w:w="291" w:type="pct"/>
            <w:shd w:val="clear" w:color="auto" w:fill="auto"/>
            <w:noWrap/>
            <w:textDirection w:val="tbRl"/>
          </w:tcPr>
          <w:p w14:paraId="1B1B585B" w14:textId="7302966A"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15,46</w:t>
            </w:r>
          </w:p>
        </w:tc>
        <w:tc>
          <w:tcPr>
            <w:tcW w:w="292" w:type="pct"/>
            <w:shd w:val="clear" w:color="auto" w:fill="auto"/>
            <w:noWrap/>
            <w:textDirection w:val="tbRl"/>
          </w:tcPr>
          <w:p w14:paraId="03196C5C" w14:textId="4551595E"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16,27</w:t>
            </w:r>
          </w:p>
        </w:tc>
        <w:tc>
          <w:tcPr>
            <w:tcW w:w="291" w:type="pct"/>
            <w:shd w:val="clear" w:color="auto" w:fill="auto"/>
            <w:noWrap/>
            <w:textDirection w:val="tbRl"/>
          </w:tcPr>
          <w:p w14:paraId="015EBBF9" w14:textId="5CDE4489"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17,12</w:t>
            </w:r>
          </w:p>
        </w:tc>
        <w:tc>
          <w:tcPr>
            <w:tcW w:w="292" w:type="pct"/>
            <w:shd w:val="clear" w:color="auto" w:fill="auto"/>
            <w:noWrap/>
            <w:textDirection w:val="tbRl"/>
          </w:tcPr>
          <w:p w14:paraId="2A5DFBEE" w14:textId="55F8305B"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18,01</w:t>
            </w:r>
          </w:p>
        </w:tc>
        <w:tc>
          <w:tcPr>
            <w:tcW w:w="291" w:type="pct"/>
            <w:shd w:val="clear" w:color="auto" w:fill="auto"/>
            <w:noWrap/>
            <w:textDirection w:val="tbRl"/>
          </w:tcPr>
          <w:p w14:paraId="729693F9" w14:textId="2D64052D"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18,94</w:t>
            </w:r>
          </w:p>
        </w:tc>
        <w:tc>
          <w:tcPr>
            <w:tcW w:w="292" w:type="pct"/>
            <w:shd w:val="clear" w:color="auto" w:fill="auto"/>
            <w:noWrap/>
            <w:textDirection w:val="tbRl"/>
          </w:tcPr>
          <w:p w14:paraId="15B79F33" w14:textId="71275B53" w:rsidR="00421F6E" w:rsidRPr="00421F6E" w:rsidRDefault="00421F6E" w:rsidP="00421F6E">
            <w:pPr>
              <w:spacing w:after="0"/>
              <w:ind w:left="113" w:right="113"/>
              <w:jc w:val="center"/>
              <w:rPr>
                <w:rFonts w:ascii="Times New Roman" w:hAnsi="Times New Roman" w:cs="Times New Roman"/>
                <w:sz w:val="24"/>
                <w:szCs w:val="24"/>
              </w:rPr>
            </w:pPr>
            <w:r w:rsidRPr="00421F6E">
              <w:rPr>
                <w:rFonts w:ascii="Times New Roman" w:hAnsi="Times New Roman" w:cs="Times New Roman"/>
                <w:sz w:val="24"/>
                <w:szCs w:val="24"/>
              </w:rPr>
              <w:t>19,93</w:t>
            </w:r>
          </w:p>
        </w:tc>
        <w:tc>
          <w:tcPr>
            <w:tcW w:w="188" w:type="pct"/>
            <w:shd w:val="clear" w:color="auto" w:fill="auto"/>
            <w:noWrap/>
            <w:textDirection w:val="tbRl"/>
            <w:vAlign w:val="center"/>
          </w:tcPr>
          <w:p w14:paraId="40631A67" w14:textId="77777777" w:rsidR="00421F6E" w:rsidRPr="00D747B0" w:rsidRDefault="00421F6E" w:rsidP="00421F6E">
            <w:pPr>
              <w:spacing w:after="0"/>
              <w:ind w:left="113" w:right="113"/>
              <w:jc w:val="center"/>
              <w:rPr>
                <w:rFonts w:ascii="Times New Roman" w:hAnsi="Times New Roman" w:cs="Times New Roman"/>
                <w:b/>
                <w:color w:val="000000"/>
                <w:sz w:val="24"/>
                <w:szCs w:val="24"/>
              </w:rPr>
            </w:pPr>
            <w:r w:rsidRPr="00D747B0">
              <w:rPr>
                <w:rFonts w:ascii="Times New Roman" w:hAnsi="Times New Roman" w:cs="Times New Roman"/>
                <w:b/>
                <w:color w:val="000000"/>
                <w:sz w:val="24"/>
                <w:szCs w:val="24"/>
              </w:rPr>
              <w:t xml:space="preserve"> </w:t>
            </w:r>
          </w:p>
        </w:tc>
      </w:tr>
      <w:tr w:rsidR="00224E96" w:rsidRPr="004235A7" w14:paraId="5EF6617F" w14:textId="77777777" w:rsidTr="001D573F">
        <w:trPr>
          <w:cantSplit/>
          <w:trHeight w:val="2763"/>
        </w:trPr>
        <w:tc>
          <w:tcPr>
            <w:tcW w:w="1244" w:type="pct"/>
            <w:shd w:val="clear" w:color="auto" w:fill="auto"/>
            <w:vAlign w:val="center"/>
            <w:hideMark/>
          </w:tcPr>
          <w:p w14:paraId="47202E89" w14:textId="3D8D1E9C" w:rsidR="00224E96" w:rsidRPr="000A693B" w:rsidRDefault="004A3A53" w:rsidP="002E6F15">
            <w:pPr>
              <w:spacing w:after="0" w:line="240" w:lineRule="auto"/>
              <w:rPr>
                <w:rFonts w:ascii="Times New Roman" w:hAnsi="Times New Roman" w:cs="Times New Roman"/>
                <w:sz w:val="24"/>
                <w:szCs w:val="24"/>
              </w:rPr>
            </w:pPr>
            <w:r w:rsidRPr="004A3A53">
              <w:rPr>
                <w:rFonts w:ascii="Times New Roman" w:hAnsi="Times New Roman" w:cs="Times New Roman"/>
                <w:sz w:val="24"/>
                <w:szCs w:val="24"/>
              </w:rPr>
              <w:t>Объем средств необходимых на реализацию мероприятий по реконструкции централизованных систем холодного водоснабжения</w:t>
            </w:r>
          </w:p>
        </w:tc>
        <w:tc>
          <w:tcPr>
            <w:tcW w:w="659" w:type="pct"/>
            <w:vAlign w:val="center"/>
          </w:tcPr>
          <w:p w14:paraId="38A60900" w14:textId="77777777" w:rsidR="00224E96" w:rsidRPr="000A693B" w:rsidRDefault="00224E96" w:rsidP="002E6F15">
            <w:pPr>
              <w:spacing w:line="240" w:lineRule="auto"/>
              <w:jc w:val="center"/>
              <w:rPr>
                <w:rFonts w:ascii="Times New Roman" w:hAnsi="Times New Roman" w:cs="Times New Roman"/>
                <w:sz w:val="24"/>
                <w:szCs w:val="24"/>
              </w:rPr>
            </w:pPr>
          </w:p>
          <w:p w14:paraId="54B40690" w14:textId="77777777" w:rsidR="00224E96" w:rsidRPr="000A693B" w:rsidRDefault="00224E96" w:rsidP="002E6F15">
            <w:pPr>
              <w:spacing w:line="240" w:lineRule="auto"/>
              <w:jc w:val="center"/>
              <w:rPr>
                <w:rFonts w:ascii="Times New Roman" w:hAnsi="Times New Roman" w:cs="Times New Roman"/>
                <w:sz w:val="24"/>
                <w:szCs w:val="24"/>
              </w:rPr>
            </w:pPr>
            <w:proofErr w:type="spellStart"/>
            <w:r w:rsidRPr="000A693B">
              <w:rPr>
                <w:rFonts w:ascii="Times New Roman" w:hAnsi="Times New Roman" w:cs="Times New Roman"/>
                <w:sz w:val="24"/>
                <w:szCs w:val="24"/>
              </w:rPr>
              <w:t>тыс.руб</w:t>
            </w:r>
            <w:proofErr w:type="spellEnd"/>
            <w:r w:rsidRPr="000A693B">
              <w:rPr>
                <w:rFonts w:ascii="Times New Roman" w:hAnsi="Times New Roman" w:cs="Times New Roman"/>
                <w:sz w:val="24"/>
                <w:szCs w:val="24"/>
              </w:rPr>
              <w:t>.</w:t>
            </w:r>
          </w:p>
        </w:tc>
        <w:tc>
          <w:tcPr>
            <w:tcW w:w="291" w:type="pct"/>
            <w:shd w:val="clear" w:color="auto" w:fill="auto"/>
            <w:noWrap/>
            <w:textDirection w:val="tbRl"/>
            <w:vAlign w:val="center"/>
            <w:hideMark/>
          </w:tcPr>
          <w:p w14:paraId="196C99AE" w14:textId="77777777" w:rsidR="00224E96" w:rsidRPr="00C22A9F" w:rsidRDefault="00224E96"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0,00</w:t>
            </w:r>
          </w:p>
        </w:tc>
        <w:tc>
          <w:tcPr>
            <w:tcW w:w="290" w:type="pct"/>
            <w:shd w:val="clear" w:color="auto" w:fill="auto"/>
            <w:noWrap/>
            <w:textDirection w:val="tbRl"/>
            <w:vAlign w:val="center"/>
            <w:hideMark/>
          </w:tcPr>
          <w:p w14:paraId="76507A1B" w14:textId="77777777" w:rsidR="00224E96" w:rsidRPr="00C22A9F" w:rsidRDefault="00224E96"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0,00</w:t>
            </w:r>
          </w:p>
        </w:tc>
        <w:tc>
          <w:tcPr>
            <w:tcW w:w="291" w:type="pct"/>
            <w:shd w:val="clear" w:color="auto" w:fill="auto"/>
            <w:noWrap/>
            <w:textDirection w:val="tbRl"/>
            <w:vAlign w:val="center"/>
            <w:hideMark/>
          </w:tcPr>
          <w:p w14:paraId="08694C1B" w14:textId="77777777" w:rsidR="00224E96" w:rsidRPr="00C22A9F" w:rsidRDefault="00117E42"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270,</w:t>
            </w:r>
            <w:r w:rsidR="00070CDC">
              <w:rPr>
                <w:rFonts w:ascii="Times New Roman" w:hAnsi="Times New Roman" w:cs="Times New Roman"/>
                <w:sz w:val="24"/>
                <w:szCs w:val="24"/>
              </w:rPr>
              <w:t>01</w:t>
            </w:r>
          </w:p>
        </w:tc>
        <w:tc>
          <w:tcPr>
            <w:tcW w:w="292" w:type="pct"/>
            <w:shd w:val="clear" w:color="auto" w:fill="auto"/>
            <w:noWrap/>
            <w:textDirection w:val="tbRl"/>
            <w:vAlign w:val="center"/>
            <w:hideMark/>
          </w:tcPr>
          <w:p w14:paraId="4A9969AC" w14:textId="77777777" w:rsidR="00224E96" w:rsidRPr="00C22A9F" w:rsidRDefault="00224E96"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0,00</w:t>
            </w:r>
          </w:p>
        </w:tc>
        <w:tc>
          <w:tcPr>
            <w:tcW w:w="291" w:type="pct"/>
            <w:shd w:val="clear" w:color="auto" w:fill="auto"/>
            <w:noWrap/>
            <w:textDirection w:val="tbRl"/>
            <w:vAlign w:val="center"/>
            <w:hideMark/>
          </w:tcPr>
          <w:p w14:paraId="7A77B85C" w14:textId="77777777" w:rsidR="00224E96" w:rsidRPr="00C22A9F" w:rsidRDefault="00117E42"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340,</w:t>
            </w:r>
            <w:r w:rsidR="00070CDC">
              <w:rPr>
                <w:rFonts w:ascii="Times New Roman" w:hAnsi="Times New Roman" w:cs="Times New Roman"/>
                <w:sz w:val="24"/>
                <w:szCs w:val="24"/>
              </w:rPr>
              <w:t>71</w:t>
            </w:r>
          </w:p>
        </w:tc>
        <w:tc>
          <w:tcPr>
            <w:tcW w:w="292" w:type="pct"/>
            <w:shd w:val="clear" w:color="auto" w:fill="auto"/>
            <w:noWrap/>
            <w:textDirection w:val="tbRl"/>
            <w:vAlign w:val="center"/>
            <w:hideMark/>
          </w:tcPr>
          <w:p w14:paraId="5DE88932" w14:textId="77777777" w:rsidR="00224E96" w:rsidRPr="00C22A9F" w:rsidRDefault="00224E96"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0,00</w:t>
            </w:r>
          </w:p>
        </w:tc>
        <w:tc>
          <w:tcPr>
            <w:tcW w:w="291" w:type="pct"/>
            <w:shd w:val="clear" w:color="auto" w:fill="auto"/>
            <w:noWrap/>
            <w:textDirection w:val="tbRl"/>
            <w:vAlign w:val="center"/>
            <w:hideMark/>
          </w:tcPr>
          <w:p w14:paraId="3CE43308" w14:textId="77777777" w:rsidR="00224E96" w:rsidRPr="00C22A9F" w:rsidRDefault="00117E42"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328</w:t>
            </w:r>
            <w:r w:rsidR="00070CDC">
              <w:rPr>
                <w:rFonts w:ascii="Times New Roman" w:hAnsi="Times New Roman" w:cs="Times New Roman"/>
                <w:sz w:val="24"/>
                <w:szCs w:val="24"/>
              </w:rPr>
              <w:t>,</w:t>
            </w:r>
            <w:r w:rsidRPr="00C22A9F">
              <w:rPr>
                <w:rFonts w:ascii="Times New Roman" w:hAnsi="Times New Roman" w:cs="Times New Roman"/>
                <w:sz w:val="24"/>
                <w:szCs w:val="24"/>
              </w:rPr>
              <w:t>9</w:t>
            </w:r>
            <w:r w:rsidR="00070CDC">
              <w:rPr>
                <w:rFonts w:ascii="Times New Roman" w:hAnsi="Times New Roman" w:cs="Times New Roman"/>
                <w:sz w:val="24"/>
                <w:szCs w:val="24"/>
              </w:rPr>
              <w:t>9</w:t>
            </w:r>
          </w:p>
        </w:tc>
        <w:tc>
          <w:tcPr>
            <w:tcW w:w="292" w:type="pct"/>
            <w:shd w:val="clear" w:color="auto" w:fill="auto"/>
            <w:noWrap/>
            <w:textDirection w:val="tbRl"/>
            <w:vAlign w:val="center"/>
            <w:hideMark/>
          </w:tcPr>
          <w:p w14:paraId="19869B04" w14:textId="77777777" w:rsidR="00224E96" w:rsidRPr="00C22A9F" w:rsidRDefault="00224E96"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0,00</w:t>
            </w:r>
          </w:p>
        </w:tc>
        <w:tc>
          <w:tcPr>
            <w:tcW w:w="291" w:type="pct"/>
            <w:shd w:val="clear" w:color="auto" w:fill="auto"/>
            <w:noWrap/>
            <w:textDirection w:val="tbRl"/>
            <w:vAlign w:val="center"/>
            <w:hideMark/>
          </w:tcPr>
          <w:p w14:paraId="5BF5AB83" w14:textId="77777777" w:rsidR="00224E96" w:rsidRPr="00C22A9F" w:rsidRDefault="00224E96"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0,00</w:t>
            </w:r>
          </w:p>
        </w:tc>
        <w:tc>
          <w:tcPr>
            <w:tcW w:w="292" w:type="pct"/>
            <w:shd w:val="clear" w:color="auto" w:fill="auto"/>
            <w:noWrap/>
            <w:textDirection w:val="tbRl"/>
            <w:vAlign w:val="center"/>
            <w:hideMark/>
          </w:tcPr>
          <w:p w14:paraId="7AC1B03B" w14:textId="77777777" w:rsidR="00224E96" w:rsidRPr="00C22A9F" w:rsidRDefault="00117E42" w:rsidP="00314AB5">
            <w:pPr>
              <w:spacing w:after="0" w:line="240" w:lineRule="auto"/>
              <w:ind w:left="113" w:right="113"/>
              <w:jc w:val="center"/>
              <w:rPr>
                <w:rFonts w:ascii="Times New Roman" w:hAnsi="Times New Roman" w:cs="Times New Roman"/>
                <w:sz w:val="24"/>
                <w:szCs w:val="24"/>
              </w:rPr>
            </w:pPr>
            <w:r w:rsidRPr="00C22A9F">
              <w:rPr>
                <w:rFonts w:ascii="Times New Roman" w:hAnsi="Times New Roman" w:cs="Times New Roman"/>
                <w:sz w:val="24"/>
                <w:szCs w:val="24"/>
              </w:rPr>
              <w:t>325</w:t>
            </w:r>
            <w:r w:rsidR="00070CDC">
              <w:rPr>
                <w:rFonts w:ascii="Times New Roman" w:hAnsi="Times New Roman" w:cs="Times New Roman"/>
                <w:sz w:val="24"/>
                <w:szCs w:val="24"/>
              </w:rPr>
              <w:t>,</w:t>
            </w:r>
            <w:r w:rsidRPr="00C22A9F">
              <w:rPr>
                <w:rFonts w:ascii="Times New Roman" w:hAnsi="Times New Roman" w:cs="Times New Roman"/>
                <w:sz w:val="24"/>
                <w:szCs w:val="24"/>
              </w:rPr>
              <w:t>6</w:t>
            </w:r>
            <w:r w:rsidR="00070CDC">
              <w:rPr>
                <w:rFonts w:ascii="Times New Roman" w:hAnsi="Times New Roman" w:cs="Times New Roman"/>
                <w:sz w:val="24"/>
                <w:szCs w:val="24"/>
              </w:rPr>
              <w:t>6</w:t>
            </w:r>
          </w:p>
        </w:tc>
        <w:tc>
          <w:tcPr>
            <w:tcW w:w="188" w:type="pct"/>
            <w:shd w:val="clear" w:color="auto" w:fill="auto"/>
            <w:noWrap/>
            <w:textDirection w:val="tbRl"/>
            <w:vAlign w:val="center"/>
            <w:hideMark/>
          </w:tcPr>
          <w:p w14:paraId="7392B9FF" w14:textId="77777777" w:rsidR="00224E96" w:rsidRPr="00C22A9F" w:rsidRDefault="008658BC" w:rsidP="00070CDC">
            <w:pPr>
              <w:spacing w:after="0" w:line="240" w:lineRule="auto"/>
              <w:ind w:left="113" w:right="113"/>
              <w:jc w:val="center"/>
              <w:rPr>
                <w:rFonts w:ascii="Times New Roman" w:hAnsi="Times New Roman" w:cs="Times New Roman"/>
                <w:b/>
                <w:bCs/>
                <w:sz w:val="24"/>
                <w:szCs w:val="24"/>
                <w:highlight w:val="yellow"/>
              </w:rPr>
            </w:pPr>
            <w:r w:rsidRPr="00C22A9F">
              <w:rPr>
                <w:rFonts w:ascii="Times New Roman" w:hAnsi="Times New Roman" w:cs="Times New Roman"/>
                <w:b/>
                <w:bCs/>
                <w:sz w:val="24"/>
                <w:szCs w:val="24"/>
              </w:rPr>
              <w:t>1265</w:t>
            </w:r>
            <w:r w:rsidR="00070CDC">
              <w:rPr>
                <w:rFonts w:ascii="Times New Roman" w:hAnsi="Times New Roman" w:cs="Times New Roman"/>
                <w:b/>
                <w:bCs/>
                <w:sz w:val="24"/>
                <w:szCs w:val="24"/>
              </w:rPr>
              <w:t>,</w:t>
            </w:r>
            <w:r w:rsidRPr="00C22A9F">
              <w:rPr>
                <w:rFonts w:ascii="Times New Roman" w:hAnsi="Times New Roman" w:cs="Times New Roman"/>
                <w:b/>
                <w:bCs/>
                <w:sz w:val="24"/>
                <w:szCs w:val="24"/>
              </w:rPr>
              <w:t>3</w:t>
            </w:r>
            <w:r w:rsidR="00070CDC">
              <w:rPr>
                <w:rFonts w:ascii="Times New Roman" w:hAnsi="Times New Roman" w:cs="Times New Roman"/>
                <w:b/>
                <w:bCs/>
                <w:sz w:val="24"/>
                <w:szCs w:val="24"/>
              </w:rPr>
              <w:t>7</w:t>
            </w:r>
          </w:p>
        </w:tc>
      </w:tr>
      <w:tr w:rsidR="00224E96" w:rsidRPr="004235A7" w14:paraId="718666CE" w14:textId="77777777" w:rsidTr="001D573F">
        <w:trPr>
          <w:cantSplit/>
          <w:trHeight w:val="701"/>
        </w:trPr>
        <w:tc>
          <w:tcPr>
            <w:tcW w:w="1244" w:type="pct"/>
            <w:shd w:val="clear" w:color="auto" w:fill="auto"/>
            <w:vAlign w:val="center"/>
            <w:hideMark/>
          </w:tcPr>
          <w:p w14:paraId="2D073AB3" w14:textId="77777777" w:rsidR="00224E96" w:rsidRPr="00640334" w:rsidRDefault="00224E96" w:rsidP="002E6F15">
            <w:pPr>
              <w:spacing w:after="0" w:line="240" w:lineRule="auto"/>
              <w:rPr>
                <w:rFonts w:ascii="Times New Roman" w:hAnsi="Times New Roman" w:cs="Times New Roman"/>
                <w:sz w:val="24"/>
                <w:szCs w:val="24"/>
              </w:rPr>
            </w:pPr>
            <w:r w:rsidRPr="00640334">
              <w:rPr>
                <w:rFonts w:ascii="Times New Roman" w:hAnsi="Times New Roman" w:cs="Times New Roman"/>
                <w:sz w:val="24"/>
                <w:szCs w:val="24"/>
              </w:rPr>
              <w:t>Нормативный уровень прибыли</w:t>
            </w:r>
          </w:p>
        </w:tc>
        <w:tc>
          <w:tcPr>
            <w:tcW w:w="659" w:type="pct"/>
            <w:vAlign w:val="center"/>
          </w:tcPr>
          <w:p w14:paraId="0963BEA5" w14:textId="77777777" w:rsidR="00224E96" w:rsidRPr="00640334" w:rsidRDefault="00224E96" w:rsidP="00640334">
            <w:pPr>
              <w:spacing w:line="240" w:lineRule="auto"/>
              <w:jc w:val="center"/>
              <w:rPr>
                <w:rFonts w:ascii="Times New Roman" w:hAnsi="Times New Roman" w:cs="Times New Roman"/>
                <w:sz w:val="24"/>
                <w:szCs w:val="24"/>
              </w:rPr>
            </w:pPr>
          </w:p>
          <w:p w14:paraId="52957CB5" w14:textId="77777777" w:rsidR="00224E96" w:rsidRPr="00640334" w:rsidRDefault="00224E96" w:rsidP="00640334">
            <w:pPr>
              <w:spacing w:line="240" w:lineRule="auto"/>
              <w:jc w:val="center"/>
              <w:rPr>
                <w:rFonts w:ascii="Times New Roman" w:hAnsi="Times New Roman" w:cs="Times New Roman"/>
                <w:sz w:val="24"/>
                <w:szCs w:val="24"/>
              </w:rPr>
            </w:pPr>
            <w:r w:rsidRPr="00640334">
              <w:rPr>
                <w:rFonts w:ascii="Times New Roman" w:hAnsi="Times New Roman" w:cs="Times New Roman"/>
                <w:sz w:val="24"/>
                <w:szCs w:val="24"/>
              </w:rPr>
              <w:t>%</w:t>
            </w:r>
          </w:p>
        </w:tc>
        <w:tc>
          <w:tcPr>
            <w:tcW w:w="291" w:type="pct"/>
            <w:shd w:val="clear" w:color="auto" w:fill="auto"/>
            <w:noWrap/>
            <w:textDirection w:val="tbRl"/>
            <w:vAlign w:val="center"/>
            <w:hideMark/>
          </w:tcPr>
          <w:p w14:paraId="4BDE1182" w14:textId="77777777" w:rsidR="00224E96" w:rsidRPr="00640334" w:rsidRDefault="00224E96" w:rsidP="00314AB5">
            <w:pPr>
              <w:spacing w:after="0"/>
              <w:ind w:left="113" w:right="113"/>
              <w:rPr>
                <w:rFonts w:ascii="Times New Roman" w:hAnsi="Times New Roman" w:cs="Times New Roman"/>
                <w:sz w:val="24"/>
                <w:szCs w:val="24"/>
              </w:rPr>
            </w:pPr>
            <w:r w:rsidRPr="00640334">
              <w:rPr>
                <w:rFonts w:ascii="Times New Roman" w:hAnsi="Times New Roman" w:cs="Times New Roman"/>
                <w:sz w:val="24"/>
                <w:szCs w:val="24"/>
              </w:rPr>
              <w:t>0,0</w:t>
            </w:r>
          </w:p>
        </w:tc>
        <w:tc>
          <w:tcPr>
            <w:tcW w:w="290" w:type="pct"/>
            <w:shd w:val="clear" w:color="auto" w:fill="auto"/>
            <w:noWrap/>
            <w:textDirection w:val="tbRl"/>
            <w:vAlign w:val="center"/>
            <w:hideMark/>
          </w:tcPr>
          <w:p w14:paraId="21527554" w14:textId="77777777" w:rsidR="00224E96" w:rsidRPr="00640334" w:rsidRDefault="00224E96" w:rsidP="00314AB5">
            <w:pPr>
              <w:ind w:left="113" w:right="113"/>
              <w:rPr>
                <w:rFonts w:ascii="Times New Roman" w:hAnsi="Times New Roman" w:cs="Times New Roman"/>
                <w:sz w:val="24"/>
                <w:szCs w:val="24"/>
              </w:rPr>
            </w:pPr>
            <w:r w:rsidRPr="00640334">
              <w:rPr>
                <w:rFonts w:ascii="Times New Roman" w:hAnsi="Times New Roman" w:cs="Times New Roman"/>
                <w:sz w:val="24"/>
                <w:szCs w:val="24"/>
              </w:rPr>
              <w:t>0,0</w:t>
            </w:r>
          </w:p>
        </w:tc>
        <w:tc>
          <w:tcPr>
            <w:tcW w:w="291" w:type="pct"/>
            <w:shd w:val="clear" w:color="auto" w:fill="auto"/>
            <w:noWrap/>
            <w:textDirection w:val="tbRl"/>
            <w:vAlign w:val="center"/>
            <w:hideMark/>
          </w:tcPr>
          <w:p w14:paraId="736BEDD5" w14:textId="422F5352" w:rsidR="00224E96" w:rsidRPr="00640334" w:rsidRDefault="006E04A3" w:rsidP="00314AB5">
            <w:pPr>
              <w:ind w:left="113" w:right="113"/>
              <w:rPr>
                <w:rFonts w:ascii="Times New Roman" w:hAnsi="Times New Roman" w:cs="Times New Roman"/>
                <w:sz w:val="24"/>
                <w:szCs w:val="24"/>
              </w:rPr>
            </w:pPr>
            <w:r>
              <w:rPr>
                <w:rFonts w:ascii="Times New Roman" w:hAnsi="Times New Roman" w:cs="Times New Roman"/>
                <w:sz w:val="24"/>
                <w:szCs w:val="24"/>
              </w:rPr>
              <w:t>11,11</w:t>
            </w:r>
          </w:p>
        </w:tc>
        <w:tc>
          <w:tcPr>
            <w:tcW w:w="292" w:type="pct"/>
            <w:shd w:val="clear" w:color="auto" w:fill="auto"/>
            <w:noWrap/>
            <w:textDirection w:val="tbRl"/>
            <w:vAlign w:val="center"/>
            <w:hideMark/>
          </w:tcPr>
          <w:p w14:paraId="0E8FE7D0" w14:textId="77777777" w:rsidR="00224E96" w:rsidRPr="00640334" w:rsidRDefault="00224E96" w:rsidP="00314AB5">
            <w:pPr>
              <w:ind w:left="113" w:right="113"/>
              <w:rPr>
                <w:rFonts w:ascii="Times New Roman" w:hAnsi="Times New Roman" w:cs="Times New Roman"/>
                <w:sz w:val="24"/>
                <w:szCs w:val="24"/>
              </w:rPr>
            </w:pPr>
            <w:r w:rsidRPr="00640334">
              <w:rPr>
                <w:rFonts w:ascii="Times New Roman" w:hAnsi="Times New Roman" w:cs="Times New Roman"/>
                <w:sz w:val="24"/>
                <w:szCs w:val="24"/>
              </w:rPr>
              <w:t>0,00</w:t>
            </w:r>
          </w:p>
        </w:tc>
        <w:tc>
          <w:tcPr>
            <w:tcW w:w="291" w:type="pct"/>
            <w:shd w:val="clear" w:color="auto" w:fill="auto"/>
            <w:noWrap/>
            <w:textDirection w:val="tbRl"/>
            <w:vAlign w:val="center"/>
            <w:hideMark/>
          </w:tcPr>
          <w:p w14:paraId="41BCCB89" w14:textId="7943BC6A" w:rsidR="00224E96" w:rsidRPr="00640334" w:rsidRDefault="006E04A3" w:rsidP="00314AB5">
            <w:pPr>
              <w:ind w:left="113" w:right="113"/>
              <w:rPr>
                <w:rFonts w:ascii="Times New Roman" w:hAnsi="Times New Roman" w:cs="Times New Roman"/>
                <w:sz w:val="24"/>
                <w:szCs w:val="24"/>
              </w:rPr>
            </w:pPr>
            <w:r>
              <w:rPr>
                <w:rFonts w:ascii="Times New Roman" w:hAnsi="Times New Roman" w:cs="Times New Roman"/>
                <w:sz w:val="24"/>
                <w:szCs w:val="24"/>
              </w:rPr>
              <w:t>11,63</w:t>
            </w:r>
          </w:p>
        </w:tc>
        <w:tc>
          <w:tcPr>
            <w:tcW w:w="292" w:type="pct"/>
            <w:shd w:val="clear" w:color="auto" w:fill="auto"/>
            <w:noWrap/>
            <w:textDirection w:val="tbRl"/>
            <w:vAlign w:val="center"/>
            <w:hideMark/>
          </w:tcPr>
          <w:p w14:paraId="02D930B9" w14:textId="77777777" w:rsidR="00224E96" w:rsidRPr="00640334" w:rsidRDefault="00224E96" w:rsidP="00314AB5">
            <w:pPr>
              <w:ind w:left="113" w:right="113"/>
              <w:rPr>
                <w:rFonts w:ascii="Times New Roman" w:hAnsi="Times New Roman" w:cs="Times New Roman"/>
                <w:sz w:val="24"/>
                <w:szCs w:val="24"/>
              </w:rPr>
            </w:pPr>
            <w:r w:rsidRPr="00640334">
              <w:rPr>
                <w:rFonts w:ascii="Times New Roman" w:hAnsi="Times New Roman" w:cs="Times New Roman"/>
                <w:sz w:val="24"/>
                <w:szCs w:val="24"/>
              </w:rPr>
              <w:t>0,0</w:t>
            </w:r>
          </w:p>
        </w:tc>
        <w:tc>
          <w:tcPr>
            <w:tcW w:w="291" w:type="pct"/>
            <w:shd w:val="clear" w:color="auto" w:fill="auto"/>
            <w:noWrap/>
            <w:textDirection w:val="tbRl"/>
            <w:vAlign w:val="center"/>
            <w:hideMark/>
          </w:tcPr>
          <w:p w14:paraId="612ED689" w14:textId="3D2495DF" w:rsidR="00224E96" w:rsidRPr="00640334" w:rsidRDefault="006E04A3" w:rsidP="00314AB5">
            <w:pPr>
              <w:ind w:left="113" w:right="113"/>
              <w:rPr>
                <w:rFonts w:ascii="Times New Roman" w:hAnsi="Times New Roman" w:cs="Times New Roman"/>
                <w:sz w:val="24"/>
                <w:szCs w:val="24"/>
              </w:rPr>
            </w:pPr>
            <w:r>
              <w:rPr>
                <w:rFonts w:ascii="Times New Roman" w:hAnsi="Times New Roman" w:cs="Times New Roman"/>
                <w:sz w:val="24"/>
                <w:szCs w:val="24"/>
              </w:rPr>
              <w:t>8</w:t>
            </w:r>
            <w:r w:rsidR="00224E96" w:rsidRPr="00640334">
              <w:rPr>
                <w:rFonts w:ascii="Times New Roman" w:hAnsi="Times New Roman" w:cs="Times New Roman"/>
                <w:sz w:val="24"/>
                <w:szCs w:val="24"/>
              </w:rPr>
              <w:t>,</w:t>
            </w:r>
            <w:r>
              <w:rPr>
                <w:rFonts w:ascii="Times New Roman" w:hAnsi="Times New Roman" w:cs="Times New Roman"/>
                <w:sz w:val="24"/>
                <w:szCs w:val="24"/>
              </w:rPr>
              <w:t>50</w:t>
            </w:r>
          </w:p>
        </w:tc>
        <w:tc>
          <w:tcPr>
            <w:tcW w:w="292" w:type="pct"/>
            <w:shd w:val="clear" w:color="auto" w:fill="auto"/>
            <w:noWrap/>
            <w:textDirection w:val="tbRl"/>
            <w:vAlign w:val="center"/>
            <w:hideMark/>
          </w:tcPr>
          <w:p w14:paraId="5CE941DA" w14:textId="77777777" w:rsidR="00224E96" w:rsidRPr="00640334" w:rsidRDefault="00224E96" w:rsidP="00314AB5">
            <w:pPr>
              <w:ind w:left="113" w:right="113"/>
              <w:rPr>
                <w:rFonts w:ascii="Times New Roman" w:hAnsi="Times New Roman" w:cs="Times New Roman"/>
                <w:sz w:val="24"/>
                <w:szCs w:val="24"/>
              </w:rPr>
            </w:pPr>
            <w:r w:rsidRPr="00640334">
              <w:rPr>
                <w:rFonts w:ascii="Times New Roman" w:hAnsi="Times New Roman" w:cs="Times New Roman"/>
                <w:sz w:val="24"/>
                <w:szCs w:val="24"/>
              </w:rPr>
              <w:t>0,0</w:t>
            </w:r>
          </w:p>
        </w:tc>
        <w:tc>
          <w:tcPr>
            <w:tcW w:w="291" w:type="pct"/>
            <w:shd w:val="clear" w:color="auto" w:fill="auto"/>
            <w:noWrap/>
            <w:textDirection w:val="tbRl"/>
            <w:vAlign w:val="center"/>
            <w:hideMark/>
          </w:tcPr>
          <w:p w14:paraId="7B90313E" w14:textId="77777777" w:rsidR="00224E96" w:rsidRPr="00640334" w:rsidRDefault="00224E96" w:rsidP="00314AB5">
            <w:pPr>
              <w:ind w:left="113" w:right="113"/>
              <w:rPr>
                <w:rFonts w:ascii="Times New Roman" w:hAnsi="Times New Roman" w:cs="Times New Roman"/>
                <w:sz w:val="24"/>
                <w:szCs w:val="24"/>
              </w:rPr>
            </w:pPr>
            <w:r w:rsidRPr="00640334">
              <w:rPr>
                <w:rFonts w:ascii="Times New Roman" w:hAnsi="Times New Roman" w:cs="Times New Roman"/>
                <w:sz w:val="24"/>
                <w:szCs w:val="24"/>
              </w:rPr>
              <w:t>0,0</w:t>
            </w:r>
          </w:p>
        </w:tc>
        <w:tc>
          <w:tcPr>
            <w:tcW w:w="292" w:type="pct"/>
            <w:shd w:val="clear" w:color="auto" w:fill="auto"/>
            <w:noWrap/>
            <w:textDirection w:val="tbRl"/>
            <w:vAlign w:val="center"/>
            <w:hideMark/>
          </w:tcPr>
          <w:p w14:paraId="65BE0AB0" w14:textId="3984614E" w:rsidR="00224E96" w:rsidRPr="00640334" w:rsidRDefault="006E04A3" w:rsidP="00314AB5">
            <w:pPr>
              <w:ind w:left="113" w:right="113"/>
              <w:rPr>
                <w:rFonts w:ascii="Times New Roman" w:hAnsi="Times New Roman" w:cs="Times New Roman"/>
                <w:sz w:val="24"/>
                <w:szCs w:val="24"/>
              </w:rPr>
            </w:pPr>
            <w:r>
              <w:rPr>
                <w:rFonts w:ascii="Times New Roman" w:hAnsi="Times New Roman" w:cs="Times New Roman"/>
                <w:sz w:val="24"/>
                <w:szCs w:val="24"/>
              </w:rPr>
              <w:t>3</w:t>
            </w:r>
            <w:r w:rsidR="00640334" w:rsidRPr="00640334">
              <w:rPr>
                <w:rFonts w:ascii="Times New Roman" w:hAnsi="Times New Roman" w:cs="Times New Roman"/>
                <w:sz w:val="24"/>
                <w:szCs w:val="24"/>
              </w:rPr>
              <w:t>,</w:t>
            </w:r>
            <w:r>
              <w:rPr>
                <w:rFonts w:ascii="Times New Roman" w:hAnsi="Times New Roman" w:cs="Times New Roman"/>
                <w:sz w:val="24"/>
                <w:szCs w:val="24"/>
              </w:rPr>
              <w:t>44</w:t>
            </w:r>
          </w:p>
        </w:tc>
        <w:tc>
          <w:tcPr>
            <w:tcW w:w="188" w:type="pct"/>
            <w:shd w:val="clear" w:color="auto" w:fill="auto"/>
            <w:noWrap/>
            <w:textDirection w:val="tbRl"/>
            <w:vAlign w:val="center"/>
            <w:hideMark/>
          </w:tcPr>
          <w:p w14:paraId="46ACE2D2" w14:textId="77777777" w:rsidR="00224E96" w:rsidRPr="00BB6684" w:rsidRDefault="00224E96" w:rsidP="00314AB5">
            <w:pPr>
              <w:spacing w:after="0" w:line="240" w:lineRule="auto"/>
              <w:ind w:left="113" w:right="113"/>
              <w:rPr>
                <w:rFonts w:ascii="Times New Roman" w:hAnsi="Times New Roman" w:cs="Times New Roman"/>
                <w:b/>
                <w:bCs/>
                <w:sz w:val="24"/>
                <w:szCs w:val="24"/>
              </w:rPr>
            </w:pPr>
          </w:p>
        </w:tc>
      </w:tr>
      <w:tr w:rsidR="006F7129" w:rsidRPr="004235A7" w14:paraId="30D55DFC" w14:textId="77777777" w:rsidTr="001D573F">
        <w:trPr>
          <w:cantSplit/>
          <w:trHeight w:val="1256"/>
        </w:trPr>
        <w:tc>
          <w:tcPr>
            <w:tcW w:w="1244" w:type="pct"/>
            <w:shd w:val="clear" w:color="auto" w:fill="auto"/>
            <w:vAlign w:val="center"/>
            <w:hideMark/>
          </w:tcPr>
          <w:p w14:paraId="4C22E8D8" w14:textId="77777777" w:rsidR="006F7129" w:rsidRPr="000A693B" w:rsidRDefault="006F7129" w:rsidP="002E6F15">
            <w:pPr>
              <w:spacing w:after="0" w:line="240" w:lineRule="auto"/>
              <w:rPr>
                <w:rFonts w:ascii="Times New Roman" w:hAnsi="Times New Roman" w:cs="Times New Roman"/>
                <w:bCs/>
                <w:sz w:val="24"/>
                <w:szCs w:val="24"/>
              </w:rPr>
            </w:pPr>
            <w:r w:rsidRPr="000A693B">
              <w:rPr>
                <w:rFonts w:ascii="Times New Roman" w:hAnsi="Times New Roman" w:cs="Times New Roman"/>
                <w:bCs/>
                <w:sz w:val="24"/>
                <w:szCs w:val="24"/>
              </w:rPr>
              <w:t>Н</w:t>
            </w:r>
            <w:r>
              <w:rPr>
                <w:rFonts w:ascii="Times New Roman" w:hAnsi="Times New Roman" w:cs="Times New Roman"/>
                <w:bCs/>
                <w:sz w:val="24"/>
                <w:szCs w:val="24"/>
              </w:rPr>
              <w:t>еобходимая валовая выручка</w:t>
            </w:r>
          </w:p>
        </w:tc>
        <w:tc>
          <w:tcPr>
            <w:tcW w:w="659" w:type="pct"/>
            <w:vAlign w:val="center"/>
          </w:tcPr>
          <w:p w14:paraId="724B719E" w14:textId="77777777" w:rsidR="006F7129" w:rsidRPr="000A693B" w:rsidRDefault="006F7129" w:rsidP="002E6F15">
            <w:pPr>
              <w:spacing w:after="0" w:line="240" w:lineRule="auto"/>
              <w:jc w:val="center"/>
              <w:rPr>
                <w:rFonts w:ascii="Times New Roman" w:hAnsi="Times New Roman" w:cs="Times New Roman"/>
                <w:bCs/>
                <w:sz w:val="24"/>
                <w:szCs w:val="24"/>
              </w:rPr>
            </w:pPr>
            <w:r w:rsidRPr="000A693B">
              <w:rPr>
                <w:rFonts w:ascii="Times New Roman" w:hAnsi="Times New Roman" w:cs="Times New Roman"/>
                <w:bCs/>
                <w:sz w:val="24"/>
                <w:szCs w:val="24"/>
              </w:rPr>
              <w:t>тыс. руб.</w:t>
            </w:r>
          </w:p>
        </w:tc>
        <w:tc>
          <w:tcPr>
            <w:tcW w:w="291" w:type="pct"/>
            <w:shd w:val="clear" w:color="auto" w:fill="auto"/>
            <w:noWrap/>
            <w:textDirection w:val="tbRl"/>
            <w:vAlign w:val="center"/>
          </w:tcPr>
          <w:p w14:paraId="5352C1B8" w14:textId="77777777" w:rsidR="006F7129" w:rsidRPr="00C22A9F" w:rsidRDefault="006F7129" w:rsidP="002E6F15">
            <w:pPr>
              <w:ind w:left="113" w:right="113"/>
              <w:jc w:val="center"/>
              <w:outlineLvl w:val="0"/>
              <w:rPr>
                <w:rFonts w:ascii="Times New Roman" w:hAnsi="Times New Roman" w:cs="Times New Roman"/>
                <w:bCs/>
                <w:color w:val="000000"/>
                <w:sz w:val="24"/>
                <w:szCs w:val="24"/>
              </w:rPr>
            </w:pPr>
            <w:r w:rsidRPr="00C22A9F">
              <w:rPr>
                <w:rFonts w:ascii="Times New Roman" w:hAnsi="Times New Roman" w:cs="Times New Roman"/>
                <w:bCs/>
                <w:color w:val="000000"/>
                <w:sz w:val="24"/>
                <w:szCs w:val="24"/>
              </w:rPr>
              <w:t>2219,78</w:t>
            </w:r>
          </w:p>
        </w:tc>
        <w:tc>
          <w:tcPr>
            <w:tcW w:w="290" w:type="pct"/>
            <w:shd w:val="clear" w:color="auto" w:fill="auto"/>
            <w:noWrap/>
            <w:textDirection w:val="tbRl"/>
            <w:vAlign w:val="center"/>
          </w:tcPr>
          <w:p w14:paraId="28DE8B7C" w14:textId="77777777" w:rsidR="006F7129" w:rsidRPr="00C22A9F" w:rsidRDefault="006F7129" w:rsidP="002E6F15">
            <w:pPr>
              <w:ind w:left="113" w:right="113"/>
              <w:jc w:val="center"/>
              <w:outlineLvl w:val="0"/>
              <w:rPr>
                <w:rFonts w:ascii="Times New Roman" w:hAnsi="Times New Roman" w:cs="Times New Roman"/>
                <w:bCs/>
                <w:color w:val="000000"/>
                <w:sz w:val="24"/>
                <w:szCs w:val="24"/>
              </w:rPr>
            </w:pPr>
            <w:r w:rsidRPr="00C22A9F">
              <w:rPr>
                <w:rFonts w:ascii="Times New Roman" w:hAnsi="Times New Roman" w:cs="Times New Roman"/>
                <w:bCs/>
                <w:color w:val="000000"/>
                <w:sz w:val="24"/>
                <w:szCs w:val="24"/>
              </w:rPr>
              <w:t>2283,56</w:t>
            </w:r>
          </w:p>
        </w:tc>
        <w:tc>
          <w:tcPr>
            <w:tcW w:w="291" w:type="pct"/>
            <w:shd w:val="clear" w:color="auto" w:fill="auto"/>
            <w:noWrap/>
            <w:textDirection w:val="tbRl"/>
            <w:vAlign w:val="center"/>
          </w:tcPr>
          <w:p w14:paraId="7C99CD24" w14:textId="77777777" w:rsidR="006F7129" w:rsidRPr="00C22A9F" w:rsidRDefault="006F7129" w:rsidP="002E6F15">
            <w:pPr>
              <w:ind w:left="113" w:right="113"/>
              <w:jc w:val="center"/>
              <w:outlineLvl w:val="0"/>
              <w:rPr>
                <w:rFonts w:ascii="Times New Roman" w:hAnsi="Times New Roman" w:cs="Times New Roman"/>
                <w:bCs/>
                <w:color w:val="000000"/>
                <w:sz w:val="24"/>
                <w:szCs w:val="24"/>
              </w:rPr>
            </w:pPr>
            <w:r w:rsidRPr="00C22A9F">
              <w:rPr>
                <w:rFonts w:ascii="Times New Roman" w:hAnsi="Times New Roman" w:cs="Times New Roman"/>
                <w:bCs/>
                <w:color w:val="000000"/>
                <w:sz w:val="24"/>
                <w:szCs w:val="24"/>
              </w:rPr>
              <w:t>2349,20</w:t>
            </w:r>
          </w:p>
        </w:tc>
        <w:tc>
          <w:tcPr>
            <w:tcW w:w="292" w:type="pct"/>
            <w:shd w:val="clear" w:color="auto" w:fill="auto"/>
            <w:noWrap/>
            <w:textDirection w:val="tbRl"/>
            <w:vAlign w:val="center"/>
          </w:tcPr>
          <w:p w14:paraId="335FC7A7" w14:textId="77777777" w:rsidR="006F7129" w:rsidRPr="00C22A9F" w:rsidRDefault="004A473B" w:rsidP="006F7129">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2443,</w:t>
            </w:r>
            <w:r w:rsidR="006F7129" w:rsidRPr="00C22A9F">
              <w:rPr>
                <w:rFonts w:ascii="Times New Roman" w:hAnsi="Times New Roman" w:cs="Times New Roman"/>
                <w:color w:val="000000"/>
                <w:sz w:val="24"/>
                <w:szCs w:val="24"/>
              </w:rPr>
              <w:t>17</w:t>
            </w:r>
          </w:p>
        </w:tc>
        <w:tc>
          <w:tcPr>
            <w:tcW w:w="291" w:type="pct"/>
            <w:shd w:val="clear" w:color="auto" w:fill="auto"/>
            <w:noWrap/>
            <w:textDirection w:val="tbRl"/>
            <w:vAlign w:val="center"/>
          </w:tcPr>
          <w:p w14:paraId="7C7B28F5" w14:textId="77777777" w:rsidR="006F7129" w:rsidRPr="00C22A9F" w:rsidRDefault="004A473B" w:rsidP="006F7129">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2540,</w:t>
            </w:r>
            <w:r w:rsidR="006F7129" w:rsidRPr="00C22A9F">
              <w:rPr>
                <w:rFonts w:ascii="Times New Roman" w:hAnsi="Times New Roman" w:cs="Times New Roman"/>
                <w:color w:val="000000"/>
                <w:sz w:val="24"/>
                <w:szCs w:val="24"/>
              </w:rPr>
              <w:t>89</w:t>
            </w:r>
          </w:p>
        </w:tc>
        <w:tc>
          <w:tcPr>
            <w:tcW w:w="292" w:type="pct"/>
            <w:shd w:val="clear" w:color="auto" w:fill="auto"/>
            <w:noWrap/>
            <w:textDirection w:val="tbRl"/>
            <w:vAlign w:val="center"/>
          </w:tcPr>
          <w:p w14:paraId="1BDF304C" w14:textId="77777777" w:rsidR="006F7129" w:rsidRPr="00C22A9F" w:rsidRDefault="004A473B" w:rsidP="006F7129">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2642,</w:t>
            </w:r>
            <w:r w:rsidR="006F7129" w:rsidRPr="00C22A9F">
              <w:rPr>
                <w:rFonts w:ascii="Times New Roman" w:hAnsi="Times New Roman" w:cs="Times New Roman"/>
                <w:color w:val="000000"/>
                <w:sz w:val="24"/>
                <w:szCs w:val="24"/>
              </w:rPr>
              <w:t>53</w:t>
            </w:r>
          </w:p>
        </w:tc>
        <w:tc>
          <w:tcPr>
            <w:tcW w:w="291" w:type="pct"/>
            <w:shd w:val="clear" w:color="auto" w:fill="auto"/>
            <w:noWrap/>
            <w:textDirection w:val="tbRl"/>
            <w:vAlign w:val="center"/>
          </w:tcPr>
          <w:p w14:paraId="5C4C9FA9" w14:textId="77777777" w:rsidR="006F7129" w:rsidRPr="00C22A9F" w:rsidRDefault="004A473B" w:rsidP="006F7129">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2748,</w:t>
            </w:r>
            <w:r w:rsidR="006F7129" w:rsidRPr="00C22A9F">
              <w:rPr>
                <w:rFonts w:ascii="Times New Roman" w:hAnsi="Times New Roman" w:cs="Times New Roman"/>
                <w:color w:val="000000"/>
                <w:sz w:val="24"/>
                <w:szCs w:val="24"/>
              </w:rPr>
              <w:t>23</w:t>
            </w:r>
          </w:p>
        </w:tc>
        <w:tc>
          <w:tcPr>
            <w:tcW w:w="292" w:type="pct"/>
            <w:shd w:val="clear" w:color="auto" w:fill="auto"/>
            <w:noWrap/>
            <w:textDirection w:val="tbRl"/>
            <w:vAlign w:val="center"/>
          </w:tcPr>
          <w:p w14:paraId="0295FE40" w14:textId="77777777" w:rsidR="006F7129" w:rsidRPr="00C22A9F" w:rsidRDefault="004A473B" w:rsidP="006F7129">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2858,</w:t>
            </w:r>
            <w:r w:rsidR="006F7129" w:rsidRPr="00C22A9F">
              <w:rPr>
                <w:rFonts w:ascii="Times New Roman" w:hAnsi="Times New Roman" w:cs="Times New Roman"/>
                <w:color w:val="000000"/>
                <w:sz w:val="24"/>
                <w:szCs w:val="24"/>
              </w:rPr>
              <w:t>16</w:t>
            </w:r>
          </w:p>
        </w:tc>
        <w:tc>
          <w:tcPr>
            <w:tcW w:w="291" w:type="pct"/>
            <w:shd w:val="clear" w:color="auto" w:fill="auto"/>
            <w:noWrap/>
            <w:textDirection w:val="tbRl"/>
            <w:vAlign w:val="center"/>
          </w:tcPr>
          <w:p w14:paraId="4F478749" w14:textId="77777777" w:rsidR="006F7129" w:rsidRPr="00C22A9F" w:rsidRDefault="004A473B" w:rsidP="006F7129">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2972,</w:t>
            </w:r>
            <w:r w:rsidR="006F7129" w:rsidRPr="00C22A9F">
              <w:rPr>
                <w:rFonts w:ascii="Times New Roman" w:hAnsi="Times New Roman" w:cs="Times New Roman"/>
                <w:color w:val="000000"/>
                <w:sz w:val="24"/>
                <w:szCs w:val="24"/>
              </w:rPr>
              <w:t>49</w:t>
            </w:r>
          </w:p>
        </w:tc>
        <w:tc>
          <w:tcPr>
            <w:tcW w:w="292" w:type="pct"/>
            <w:shd w:val="clear" w:color="auto" w:fill="auto"/>
            <w:noWrap/>
            <w:textDirection w:val="tbRl"/>
            <w:vAlign w:val="center"/>
          </w:tcPr>
          <w:p w14:paraId="061DD18B" w14:textId="77777777" w:rsidR="006F7129" w:rsidRPr="00C22A9F" w:rsidRDefault="004A473B" w:rsidP="006F7129">
            <w:pPr>
              <w:spacing w:after="0"/>
              <w:ind w:left="113" w:right="113"/>
              <w:jc w:val="center"/>
              <w:rPr>
                <w:rFonts w:ascii="Times New Roman" w:hAnsi="Times New Roman" w:cs="Times New Roman"/>
                <w:color w:val="000000"/>
                <w:sz w:val="24"/>
                <w:szCs w:val="24"/>
              </w:rPr>
            </w:pPr>
            <w:r w:rsidRPr="00C22A9F">
              <w:rPr>
                <w:rFonts w:ascii="Times New Roman" w:hAnsi="Times New Roman" w:cs="Times New Roman"/>
                <w:color w:val="000000"/>
                <w:sz w:val="24"/>
                <w:szCs w:val="24"/>
              </w:rPr>
              <w:t>3091,</w:t>
            </w:r>
            <w:r w:rsidR="006F7129" w:rsidRPr="00C22A9F">
              <w:rPr>
                <w:rFonts w:ascii="Times New Roman" w:hAnsi="Times New Roman" w:cs="Times New Roman"/>
                <w:color w:val="000000"/>
                <w:sz w:val="24"/>
                <w:szCs w:val="24"/>
              </w:rPr>
              <w:t>39</w:t>
            </w:r>
          </w:p>
        </w:tc>
        <w:tc>
          <w:tcPr>
            <w:tcW w:w="188" w:type="pct"/>
            <w:shd w:val="clear" w:color="auto" w:fill="auto"/>
            <w:noWrap/>
            <w:textDirection w:val="tbRl"/>
            <w:vAlign w:val="center"/>
          </w:tcPr>
          <w:p w14:paraId="40FC79B1" w14:textId="77777777" w:rsidR="006F7129" w:rsidRPr="00C22A9F" w:rsidRDefault="006F7129" w:rsidP="006F7129">
            <w:pPr>
              <w:spacing w:after="0"/>
              <w:ind w:left="113" w:right="113"/>
              <w:jc w:val="center"/>
              <w:rPr>
                <w:rFonts w:ascii="Times New Roman" w:hAnsi="Times New Roman" w:cs="Times New Roman"/>
                <w:b/>
                <w:color w:val="000000"/>
                <w:sz w:val="24"/>
                <w:szCs w:val="24"/>
              </w:rPr>
            </w:pPr>
          </w:p>
        </w:tc>
      </w:tr>
    </w:tbl>
    <w:p w14:paraId="0483487E" w14:textId="77777777" w:rsidR="00224E96" w:rsidRDefault="00224E96" w:rsidP="00224E96">
      <w:pPr>
        <w:spacing w:after="0" w:line="240" w:lineRule="auto"/>
        <w:jc w:val="both"/>
        <w:rPr>
          <w:rFonts w:ascii="Times New Roman" w:eastAsia="Times New Roman" w:hAnsi="Times New Roman" w:cs="Times New Roman"/>
          <w:sz w:val="24"/>
          <w:szCs w:val="24"/>
        </w:rPr>
      </w:pPr>
    </w:p>
    <w:p w14:paraId="3B80C93D" w14:textId="77777777" w:rsidR="00224E96" w:rsidRDefault="00224E96" w:rsidP="00224E96">
      <w:pPr>
        <w:spacing w:after="0" w:line="240" w:lineRule="auto"/>
        <w:rPr>
          <w:rFonts w:ascii="Times New Roman" w:eastAsia="Times New Roman" w:hAnsi="Times New Roman" w:cs="Times New Roman"/>
          <w:sz w:val="24"/>
          <w:szCs w:val="24"/>
        </w:rPr>
      </w:pPr>
    </w:p>
    <w:p w14:paraId="3EDD7BFC" w14:textId="77777777" w:rsidR="004A3A53" w:rsidRDefault="004A3A53" w:rsidP="00224E96">
      <w:pPr>
        <w:spacing w:after="0" w:line="240" w:lineRule="auto"/>
        <w:rPr>
          <w:rFonts w:ascii="Times New Roman" w:eastAsia="Times New Roman" w:hAnsi="Times New Roman" w:cs="Times New Roman"/>
          <w:sz w:val="24"/>
          <w:szCs w:val="24"/>
        </w:rPr>
      </w:pPr>
    </w:p>
    <w:p w14:paraId="22819AA9" w14:textId="77777777" w:rsidR="004A3A53" w:rsidRDefault="004A3A53" w:rsidP="00224E96">
      <w:pPr>
        <w:spacing w:after="0" w:line="240" w:lineRule="auto"/>
        <w:rPr>
          <w:rFonts w:ascii="Times New Roman" w:eastAsia="Times New Roman" w:hAnsi="Times New Roman" w:cs="Times New Roman"/>
          <w:sz w:val="24"/>
          <w:szCs w:val="24"/>
        </w:rPr>
      </w:pPr>
    </w:p>
    <w:p w14:paraId="49F74D71" w14:textId="77777777" w:rsidR="004A3A53" w:rsidRDefault="004A3A53" w:rsidP="00224E96">
      <w:pPr>
        <w:spacing w:after="0" w:line="240" w:lineRule="auto"/>
        <w:rPr>
          <w:rFonts w:ascii="Times New Roman" w:eastAsia="Times New Roman" w:hAnsi="Times New Roman" w:cs="Times New Roman"/>
          <w:sz w:val="24"/>
          <w:szCs w:val="24"/>
        </w:rPr>
      </w:pPr>
    </w:p>
    <w:p w14:paraId="7A8CDB4F" w14:textId="77777777" w:rsidR="004A3A53" w:rsidRDefault="004A3A53" w:rsidP="00224E96">
      <w:pPr>
        <w:spacing w:after="0" w:line="240" w:lineRule="auto"/>
        <w:rPr>
          <w:rFonts w:ascii="Times New Roman" w:eastAsia="Times New Roman" w:hAnsi="Times New Roman" w:cs="Times New Roman"/>
          <w:sz w:val="24"/>
          <w:szCs w:val="24"/>
        </w:rPr>
      </w:pPr>
    </w:p>
    <w:p w14:paraId="3B54C24A" w14:textId="77777777" w:rsidR="004A3A53" w:rsidRDefault="004A3A53" w:rsidP="00224E96">
      <w:pPr>
        <w:spacing w:after="0" w:line="240" w:lineRule="auto"/>
        <w:rPr>
          <w:rFonts w:ascii="Times New Roman" w:eastAsia="Times New Roman" w:hAnsi="Times New Roman" w:cs="Times New Roman"/>
          <w:sz w:val="24"/>
          <w:szCs w:val="24"/>
        </w:rPr>
      </w:pPr>
    </w:p>
    <w:p w14:paraId="67D3A648" w14:textId="77777777" w:rsidR="004A3A53" w:rsidRDefault="004A3A53" w:rsidP="00224E96">
      <w:pPr>
        <w:spacing w:after="0" w:line="240" w:lineRule="auto"/>
        <w:rPr>
          <w:rFonts w:ascii="Times New Roman" w:eastAsia="Times New Roman" w:hAnsi="Times New Roman" w:cs="Times New Roman"/>
          <w:sz w:val="24"/>
          <w:szCs w:val="24"/>
        </w:rPr>
      </w:pPr>
    </w:p>
    <w:p w14:paraId="56B4FD3B" w14:textId="77777777" w:rsidR="00224E96" w:rsidRDefault="00224E96" w:rsidP="00224E96">
      <w:pPr>
        <w:spacing w:after="0" w:line="240" w:lineRule="auto"/>
        <w:rPr>
          <w:rFonts w:ascii="Times New Roman" w:eastAsia="Times New Roman" w:hAnsi="Times New Roman" w:cs="Times New Roman"/>
          <w:sz w:val="24"/>
          <w:szCs w:val="24"/>
        </w:rPr>
      </w:pPr>
    </w:p>
    <w:tbl>
      <w:tblPr>
        <w:tblStyle w:val="7"/>
        <w:tblW w:w="93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165B0B" w:rsidRPr="005E71A2" w14:paraId="1B8C3D1C" w14:textId="77777777" w:rsidTr="002E6F15">
        <w:trPr>
          <w:jc w:val="right"/>
        </w:trPr>
        <w:tc>
          <w:tcPr>
            <w:tcW w:w="9345" w:type="dxa"/>
          </w:tcPr>
          <w:p w14:paraId="786392A0" w14:textId="77777777" w:rsidR="00165B0B" w:rsidRPr="005E71A2" w:rsidRDefault="00165B0B" w:rsidP="009B7D44">
            <w:pPr>
              <w:pStyle w:val="msonormalbullet2gif"/>
              <w:widowControl w:val="0"/>
              <w:tabs>
                <w:tab w:val="left" w:pos="0"/>
                <w:tab w:val="left" w:pos="7789"/>
              </w:tabs>
              <w:spacing w:before="0" w:beforeAutospacing="0" w:after="0" w:afterAutospacing="0"/>
              <w:ind w:left="-191"/>
              <w:jc w:val="right"/>
            </w:pPr>
            <w:r w:rsidRPr="005E71A2">
              <w:t>Приложение №</w:t>
            </w:r>
            <w:r w:rsidR="00263B03">
              <w:t xml:space="preserve"> </w:t>
            </w:r>
            <w:r w:rsidRPr="005E71A2">
              <w:t xml:space="preserve">8 </w:t>
            </w:r>
          </w:p>
          <w:p w14:paraId="1EFD0E4C" w14:textId="77777777" w:rsidR="00515ABD" w:rsidRDefault="00165B0B" w:rsidP="009B7D44">
            <w:pPr>
              <w:pStyle w:val="msonormalbullet2gif"/>
              <w:widowControl w:val="0"/>
              <w:tabs>
                <w:tab w:val="left" w:pos="0"/>
                <w:tab w:val="left" w:pos="7789"/>
              </w:tabs>
              <w:spacing w:before="0" w:beforeAutospacing="0" w:after="0" w:afterAutospacing="0"/>
              <w:ind w:left="-191"/>
              <w:jc w:val="right"/>
            </w:pPr>
            <w:r w:rsidRPr="005E71A2">
              <w:t xml:space="preserve">к концессионному соглашению в отношении объектов водоснабжения </w:t>
            </w:r>
          </w:p>
          <w:p w14:paraId="6D1A2AFC" w14:textId="77777777" w:rsidR="00165B0B" w:rsidRPr="005E71A2" w:rsidRDefault="00165B0B" w:rsidP="009B7D44">
            <w:pPr>
              <w:pStyle w:val="msonormalbullet2gif"/>
              <w:widowControl w:val="0"/>
              <w:tabs>
                <w:tab w:val="left" w:pos="0"/>
                <w:tab w:val="left" w:pos="7789"/>
              </w:tabs>
              <w:spacing w:before="0" w:beforeAutospacing="0" w:after="0" w:afterAutospacing="0"/>
              <w:ind w:left="-191"/>
              <w:jc w:val="right"/>
            </w:pPr>
            <w:r w:rsidRPr="005E71A2">
              <w:t>от «____» ___________ 20____ г.</w:t>
            </w:r>
          </w:p>
          <w:p w14:paraId="1FEFFA4A" w14:textId="77777777" w:rsidR="00165B0B" w:rsidRPr="005E71A2" w:rsidRDefault="00165B0B" w:rsidP="009B7D44">
            <w:pPr>
              <w:ind w:left="-191"/>
              <w:jc w:val="right"/>
              <w:rPr>
                <w:rFonts w:ascii="Times New Roman" w:eastAsia="Times New Roman" w:hAnsi="Times New Roman"/>
                <w:sz w:val="24"/>
                <w:szCs w:val="24"/>
              </w:rPr>
            </w:pPr>
          </w:p>
          <w:p w14:paraId="3FB84718" w14:textId="77777777" w:rsidR="00165B0B" w:rsidRPr="005E71A2" w:rsidRDefault="00165B0B" w:rsidP="009B7D44">
            <w:pPr>
              <w:spacing w:after="120"/>
              <w:ind w:left="-191"/>
              <w:jc w:val="right"/>
              <w:rPr>
                <w:rFonts w:ascii="Times New Roman" w:hAnsi="Times New Roman"/>
                <w:sz w:val="24"/>
                <w:szCs w:val="24"/>
              </w:rPr>
            </w:pPr>
          </w:p>
        </w:tc>
      </w:tr>
    </w:tbl>
    <w:p w14:paraId="6E112965" w14:textId="77777777" w:rsidR="00CB1989" w:rsidRPr="003354B0" w:rsidRDefault="00CB1989">
      <w:pPr>
        <w:spacing w:after="0" w:line="240" w:lineRule="auto"/>
        <w:ind w:right="141"/>
        <w:jc w:val="center"/>
        <w:rPr>
          <w:rFonts w:ascii="Times New Roman" w:eastAsia="Times New Roman" w:hAnsi="Times New Roman" w:cs="Times New Roman"/>
          <w:sz w:val="24"/>
          <w:szCs w:val="24"/>
        </w:rPr>
      </w:pPr>
      <w:bookmarkStart w:id="7" w:name="_Hlk201845739"/>
      <w:r w:rsidRPr="003354B0">
        <w:rPr>
          <w:rFonts w:ascii="Times New Roman" w:eastAsia="Times New Roman" w:hAnsi="Times New Roman" w:cs="Times New Roman"/>
          <w:sz w:val="24"/>
          <w:szCs w:val="24"/>
        </w:rPr>
        <w:t>Порядок и срок возмещения расходов Концессионера, связанных с досрочным расторжением настоящего Соглашения</w:t>
      </w:r>
    </w:p>
    <w:bookmarkEnd w:id="7"/>
    <w:p w14:paraId="236DF9CF" w14:textId="77777777" w:rsidR="00CB1989" w:rsidRPr="005E71A2" w:rsidRDefault="00CB1989" w:rsidP="00CB1989">
      <w:pPr>
        <w:tabs>
          <w:tab w:val="left" w:pos="12825"/>
        </w:tabs>
        <w:spacing w:after="0" w:line="240" w:lineRule="auto"/>
        <w:rPr>
          <w:rFonts w:ascii="Times New Roman" w:eastAsia="Times New Roman" w:hAnsi="Times New Roman" w:cs="Times New Roman"/>
          <w:b/>
          <w:sz w:val="24"/>
          <w:szCs w:val="24"/>
        </w:rPr>
      </w:pPr>
      <w:r w:rsidRPr="005E71A2">
        <w:rPr>
          <w:rFonts w:ascii="Times New Roman" w:eastAsia="Times New Roman" w:hAnsi="Times New Roman" w:cs="Times New Roman"/>
          <w:b/>
          <w:sz w:val="24"/>
          <w:szCs w:val="24"/>
        </w:rPr>
        <w:tab/>
      </w:r>
    </w:p>
    <w:p w14:paraId="4D154640" w14:textId="77777777" w:rsidR="00C076E0"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 xml:space="preserve">1. </w:t>
      </w:r>
      <w:r w:rsidR="00C076E0" w:rsidRPr="005E71A2">
        <w:rPr>
          <w:rFonts w:ascii="Times New Roman" w:eastAsiaTheme="minorHAnsi" w:hAnsi="Times New Roman" w:cs="Times New Roman"/>
          <w:sz w:val="24"/>
          <w:szCs w:val="24"/>
          <w:lang w:eastAsia="en-US"/>
        </w:rPr>
        <w:t xml:space="preserve">Возмещение расходов Концессионера по реконструкции Объекта Соглашения осуществляется Концедентом в объеме, в котором указанные средства не возмещены Концессионеру на момент досрочного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При этом должен соблюдаться следующий порядок: </w:t>
      </w:r>
    </w:p>
    <w:p w14:paraId="4434ED1A"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Концессионер в течение 5 (пяти) рабочих дней с момента расторжения настоящего Соглашения направляет Концеденту экономически обоснованное и документально подтвержденное требование о возмещении Концедентом расходов Концессионера</w:t>
      </w:r>
      <w:r w:rsidR="008A3951" w:rsidRPr="005E71A2">
        <w:rPr>
          <w:rFonts w:ascii="Times New Roman" w:eastAsiaTheme="minorHAnsi" w:hAnsi="Times New Roman" w:cs="Times New Roman"/>
          <w:sz w:val="24"/>
          <w:szCs w:val="24"/>
          <w:lang w:eastAsia="en-US"/>
        </w:rPr>
        <w:t>.</w:t>
      </w:r>
      <w:r w:rsidRPr="005E71A2">
        <w:rPr>
          <w:rFonts w:ascii="Times New Roman" w:eastAsiaTheme="minorHAnsi" w:hAnsi="Times New Roman" w:cs="Times New Roman"/>
          <w:sz w:val="24"/>
          <w:szCs w:val="24"/>
          <w:lang w:eastAsia="en-US"/>
        </w:rPr>
        <w:t xml:space="preserve"> </w:t>
      </w:r>
    </w:p>
    <w:p w14:paraId="3D78CED8"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2. Концедент в течение 15 рабочих дней со дня получения требования Концессионера направляет Концессионеру уведомление с указанием на одно из следующих решений Концедента:</w:t>
      </w:r>
    </w:p>
    <w:p w14:paraId="5EA40A7C"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о полной компенсации расходов Концессионера;</w:t>
      </w:r>
    </w:p>
    <w:p w14:paraId="563324F7"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 xml:space="preserve">о частичной компенсации расходов Концессионера; </w:t>
      </w:r>
    </w:p>
    <w:p w14:paraId="031E037B"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 xml:space="preserve">об отказе в компенсации расходов Концессионера. </w:t>
      </w:r>
    </w:p>
    <w:p w14:paraId="317840CE"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14:paraId="6D5ADE60"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 xml:space="preserve">3. В случае принятия решения о частичной компенсации расходов Концессионера или об отказе в компенсации таких расходов, разногласия Концедента и Концессионера решаются путем проведения совместных совещаний Концедента и Концессионера в течение 15 рабочих дней с даты принятия решения Концедента. </w:t>
      </w:r>
    </w:p>
    <w:p w14:paraId="5211FAEA"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 xml:space="preserve">В случае недостижения взаимного согласия в ходе совместных совещаний спор подлежит разрешению в судебном порядке. </w:t>
      </w:r>
    </w:p>
    <w:p w14:paraId="16D3CE88" w14:textId="5DC57DE1"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4. В случае досрочного расторжения настоящего Соглашения Концедент обязуется обеспечить компенсацию расходов Концессионера по реконструкции объекта Соглашения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w:t>
      </w:r>
      <w:r w:rsidR="00981BB4">
        <w:rPr>
          <w:rFonts w:ascii="Times New Roman" w:eastAsiaTheme="minorHAnsi" w:hAnsi="Times New Roman" w:cs="Times New Roman"/>
          <w:sz w:val="24"/>
          <w:szCs w:val="24"/>
          <w:lang w:eastAsia="en-US"/>
        </w:rPr>
        <w:t xml:space="preserve"> </w:t>
      </w:r>
      <w:r w:rsidRPr="005E71A2">
        <w:rPr>
          <w:rFonts w:ascii="Times New Roman" w:eastAsiaTheme="minorHAnsi" w:hAnsi="Times New Roman" w:cs="Times New Roman"/>
          <w:sz w:val="24"/>
          <w:szCs w:val="24"/>
          <w:lang w:eastAsia="en-US"/>
        </w:rPr>
        <w:t xml:space="preserve">(тарифам) за счет средств </w:t>
      </w:r>
      <w:r w:rsidRPr="006E13E7">
        <w:rPr>
          <w:rFonts w:ascii="Times New Roman" w:eastAsiaTheme="minorHAnsi" w:hAnsi="Times New Roman" w:cs="Times New Roman"/>
          <w:sz w:val="24"/>
          <w:szCs w:val="24"/>
          <w:lang w:eastAsia="en-US"/>
        </w:rPr>
        <w:t xml:space="preserve">бюджета </w:t>
      </w:r>
      <w:r w:rsidR="00167668" w:rsidRPr="006E13E7">
        <w:rPr>
          <w:rFonts w:ascii="Times New Roman" w:eastAsiaTheme="minorHAnsi" w:hAnsi="Times New Roman" w:cs="Times New Roman"/>
          <w:sz w:val="24"/>
          <w:szCs w:val="24"/>
          <w:lang w:eastAsia="en-US"/>
        </w:rPr>
        <w:t>Муниципального образования Красноярского сельского поселения Нолинского района Кировской</w:t>
      </w:r>
      <w:r w:rsidR="00167668" w:rsidRPr="00167668">
        <w:rPr>
          <w:rFonts w:ascii="Times New Roman" w:eastAsiaTheme="minorHAnsi" w:hAnsi="Times New Roman" w:cs="Times New Roman"/>
          <w:sz w:val="24"/>
          <w:szCs w:val="24"/>
          <w:lang w:eastAsia="en-US"/>
        </w:rPr>
        <w:t xml:space="preserve"> области</w:t>
      </w:r>
      <w:r w:rsidRPr="005E71A2">
        <w:rPr>
          <w:rFonts w:ascii="Times New Roman" w:eastAsiaTheme="minorHAnsi" w:hAnsi="Times New Roman" w:cs="Times New Roman"/>
          <w:sz w:val="24"/>
          <w:szCs w:val="24"/>
          <w:lang w:eastAsia="en-US"/>
        </w:rPr>
        <w:t xml:space="preserve"> в течение календарного года, следующего за годом расторжения Концессионного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Концедентом и Концессионером размере. По соглашению Концедента и Концессионера срок выплаты Компенсационной стоимости может быть увеличен.</w:t>
      </w:r>
    </w:p>
    <w:p w14:paraId="56A703FB"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w:t>
      </w:r>
    </w:p>
    <w:p w14:paraId="6050A673" w14:textId="77777777"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 xml:space="preserve">5. Если на момент досрочного расторжения концессионного соглашения расходы на реализацию инвестиционной программы и (или) расходы на погашение и </w:t>
      </w:r>
      <w:r w:rsidRPr="005E71A2">
        <w:rPr>
          <w:rFonts w:ascii="Times New Roman" w:eastAsiaTheme="minorHAnsi" w:hAnsi="Times New Roman" w:cs="Times New Roman"/>
          <w:sz w:val="24"/>
          <w:szCs w:val="24"/>
          <w:lang w:eastAsia="en-US"/>
        </w:rPr>
        <w:lastRenderedPageBreak/>
        <w:t>обслуживание заемных средств, привлекаемых на реализацию мероприятий инвестиционной программы, учтенные в тарифе, утвержденном региональной службой по тарифам Кировской области, осуществлены Концессионером не в полном объеме за период действия концессионного соглашения, Концессионер обязан в срок не позднее трех месяцев с даты досрочного расторжения концессионного соглашения возместить фактически понесенные расходы Субъекта по предоставлению Концессионеру субсидий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p>
    <w:p w14:paraId="110E63B2" w14:textId="3360D3C3" w:rsidR="00F0278E" w:rsidRPr="005E71A2" w:rsidRDefault="00F0278E" w:rsidP="00C56EB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E71A2">
        <w:rPr>
          <w:rFonts w:ascii="Times New Roman" w:eastAsiaTheme="minorHAnsi" w:hAnsi="Times New Roman" w:cs="Times New Roman"/>
          <w:sz w:val="24"/>
          <w:szCs w:val="24"/>
          <w:lang w:eastAsia="en-US"/>
        </w:rPr>
        <w:t>6. Возмещение</w:t>
      </w:r>
      <w:r w:rsidR="00A44E47">
        <w:rPr>
          <w:rFonts w:ascii="Times New Roman" w:eastAsiaTheme="minorHAnsi" w:hAnsi="Times New Roman" w:cs="Times New Roman"/>
          <w:sz w:val="24"/>
          <w:szCs w:val="24"/>
          <w:lang w:eastAsia="en-US"/>
        </w:rPr>
        <w:t xml:space="preserve"> </w:t>
      </w:r>
      <w:r w:rsidRPr="005E71A2">
        <w:rPr>
          <w:rFonts w:ascii="Times New Roman" w:eastAsiaTheme="minorHAnsi" w:hAnsi="Times New Roman" w:cs="Times New Roman"/>
          <w:sz w:val="24"/>
          <w:szCs w:val="24"/>
          <w:lang w:eastAsia="en-US"/>
        </w:rPr>
        <w:t>расходов Концедента концессионным соглашением не предусматривается.</w:t>
      </w:r>
    </w:p>
    <w:p w14:paraId="701355F0" w14:textId="77777777" w:rsidR="00936743" w:rsidRPr="005E71A2" w:rsidRDefault="00936743" w:rsidP="00C56EB2">
      <w:pPr>
        <w:autoSpaceDE w:val="0"/>
        <w:autoSpaceDN w:val="0"/>
        <w:adjustRightInd w:val="0"/>
        <w:ind w:firstLine="709"/>
        <w:jc w:val="both"/>
        <w:rPr>
          <w:rFonts w:ascii="Times New Roman" w:eastAsia="Times New Roman" w:hAnsi="Times New Roman" w:cs="Times New Roman"/>
          <w:sz w:val="24"/>
          <w:szCs w:val="24"/>
        </w:rPr>
      </w:pPr>
    </w:p>
    <w:p w14:paraId="30D4D3D2" w14:textId="77777777" w:rsidR="00F0278E" w:rsidRPr="005E71A2" w:rsidRDefault="00F0278E" w:rsidP="00CB1989">
      <w:pPr>
        <w:autoSpaceDE w:val="0"/>
        <w:autoSpaceDN w:val="0"/>
        <w:adjustRightInd w:val="0"/>
        <w:jc w:val="both"/>
        <w:rPr>
          <w:rFonts w:ascii="Times New Roman" w:eastAsia="Times New Roman" w:hAnsi="Times New Roman" w:cs="Times New Roman"/>
          <w:sz w:val="24"/>
          <w:szCs w:val="24"/>
        </w:rPr>
      </w:pPr>
    </w:p>
    <w:p w14:paraId="6FCEEE09" w14:textId="77777777" w:rsidR="00F0278E" w:rsidRPr="005E71A2" w:rsidRDefault="00F0278E" w:rsidP="00CB1989">
      <w:pPr>
        <w:autoSpaceDE w:val="0"/>
        <w:autoSpaceDN w:val="0"/>
        <w:adjustRightInd w:val="0"/>
        <w:jc w:val="both"/>
        <w:rPr>
          <w:rFonts w:ascii="Times New Roman" w:eastAsia="Times New Roman" w:hAnsi="Times New Roman" w:cs="Times New Roman"/>
          <w:sz w:val="24"/>
          <w:szCs w:val="24"/>
        </w:rPr>
      </w:pPr>
    </w:p>
    <w:p w14:paraId="708ECBCC" w14:textId="77777777" w:rsidR="00F0278E" w:rsidRPr="005E71A2" w:rsidRDefault="00F0278E" w:rsidP="00CB1989">
      <w:pPr>
        <w:autoSpaceDE w:val="0"/>
        <w:autoSpaceDN w:val="0"/>
        <w:adjustRightInd w:val="0"/>
        <w:jc w:val="both"/>
        <w:rPr>
          <w:rFonts w:ascii="Times New Roman" w:eastAsia="Times New Roman" w:hAnsi="Times New Roman" w:cs="Times New Roman"/>
          <w:sz w:val="24"/>
          <w:szCs w:val="24"/>
        </w:rPr>
      </w:pPr>
    </w:p>
    <w:p w14:paraId="312D4D1E" w14:textId="77777777" w:rsidR="00F0278E" w:rsidRPr="005E71A2" w:rsidRDefault="00F0278E" w:rsidP="00CB1989">
      <w:pPr>
        <w:autoSpaceDE w:val="0"/>
        <w:autoSpaceDN w:val="0"/>
        <w:adjustRightInd w:val="0"/>
        <w:jc w:val="both"/>
        <w:rPr>
          <w:rFonts w:ascii="Times New Roman" w:eastAsia="Times New Roman" w:hAnsi="Times New Roman" w:cs="Times New Roman"/>
          <w:sz w:val="24"/>
          <w:szCs w:val="24"/>
        </w:rPr>
      </w:pPr>
    </w:p>
    <w:p w14:paraId="31F4430D" w14:textId="77777777" w:rsidR="00F0278E" w:rsidRPr="005E71A2" w:rsidRDefault="00F0278E" w:rsidP="00CB1989">
      <w:pPr>
        <w:autoSpaceDE w:val="0"/>
        <w:autoSpaceDN w:val="0"/>
        <w:adjustRightInd w:val="0"/>
        <w:jc w:val="both"/>
        <w:rPr>
          <w:rFonts w:ascii="Times New Roman" w:eastAsia="Times New Roman" w:hAnsi="Times New Roman" w:cs="Times New Roman"/>
          <w:sz w:val="24"/>
          <w:szCs w:val="24"/>
        </w:rPr>
      </w:pPr>
    </w:p>
    <w:p w14:paraId="02BD2AAF" w14:textId="77777777" w:rsidR="00F0278E" w:rsidRPr="005E71A2" w:rsidRDefault="00F0278E" w:rsidP="00CB1989">
      <w:pPr>
        <w:autoSpaceDE w:val="0"/>
        <w:autoSpaceDN w:val="0"/>
        <w:adjustRightInd w:val="0"/>
        <w:jc w:val="both"/>
        <w:rPr>
          <w:rFonts w:ascii="Times New Roman" w:eastAsia="Times New Roman" w:hAnsi="Times New Roman" w:cs="Times New Roman"/>
          <w:sz w:val="24"/>
          <w:szCs w:val="24"/>
        </w:rPr>
      </w:pPr>
    </w:p>
    <w:p w14:paraId="2E1B30B3" w14:textId="77777777" w:rsidR="008A3951" w:rsidRPr="005E71A2" w:rsidRDefault="008A3951" w:rsidP="00CB1989">
      <w:pPr>
        <w:autoSpaceDE w:val="0"/>
        <w:autoSpaceDN w:val="0"/>
        <w:adjustRightInd w:val="0"/>
        <w:jc w:val="both"/>
        <w:rPr>
          <w:rFonts w:ascii="Times New Roman" w:eastAsia="Times New Roman" w:hAnsi="Times New Roman" w:cs="Times New Roman"/>
          <w:sz w:val="24"/>
          <w:szCs w:val="24"/>
        </w:rPr>
      </w:pPr>
    </w:p>
    <w:p w14:paraId="6428148D" w14:textId="77777777" w:rsidR="008A3951" w:rsidRPr="005E71A2" w:rsidRDefault="008A3951" w:rsidP="00CB1989">
      <w:pPr>
        <w:autoSpaceDE w:val="0"/>
        <w:autoSpaceDN w:val="0"/>
        <w:adjustRightInd w:val="0"/>
        <w:jc w:val="both"/>
        <w:rPr>
          <w:rFonts w:ascii="Times New Roman" w:eastAsia="Times New Roman" w:hAnsi="Times New Roman" w:cs="Times New Roman"/>
          <w:sz w:val="24"/>
          <w:szCs w:val="24"/>
        </w:rPr>
      </w:pPr>
    </w:p>
    <w:p w14:paraId="70A947AD"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292FAB9D"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24D771F1"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783ADE19"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05676417"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6A777555"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03DD39D0"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58FFA4AC"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625D3898"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2D50FE74" w14:textId="77777777" w:rsidR="00234AAA" w:rsidRPr="005E71A2" w:rsidRDefault="00234AAA" w:rsidP="00CB1989">
      <w:pPr>
        <w:autoSpaceDE w:val="0"/>
        <w:autoSpaceDN w:val="0"/>
        <w:adjustRightInd w:val="0"/>
        <w:jc w:val="both"/>
        <w:rPr>
          <w:rFonts w:ascii="Times New Roman" w:eastAsia="Times New Roman" w:hAnsi="Times New Roman" w:cs="Times New Roman"/>
          <w:sz w:val="24"/>
          <w:szCs w:val="24"/>
        </w:rPr>
      </w:pPr>
    </w:p>
    <w:p w14:paraId="173E7CD0" w14:textId="77777777" w:rsidR="00234AAA" w:rsidRDefault="00234AAA" w:rsidP="00CB1989">
      <w:pPr>
        <w:autoSpaceDE w:val="0"/>
        <w:autoSpaceDN w:val="0"/>
        <w:adjustRightInd w:val="0"/>
        <w:jc w:val="both"/>
        <w:rPr>
          <w:rFonts w:ascii="Times New Roman" w:eastAsia="Times New Roman" w:hAnsi="Times New Roman" w:cs="Times New Roman"/>
          <w:sz w:val="24"/>
          <w:szCs w:val="24"/>
        </w:rPr>
      </w:pPr>
    </w:p>
    <w:p w14:paraId="66DE9B8D" w14:textId="77777777" w:rsidR="00702A03" w:rsidRDefault="00702A03" w:rsidP="00CB1989">
      <w:pPr>
        <w:autoSpaceDE w:val="0"/>
        <w:autoSpaceDN w:val="0"/>
        <w:adjustRightInd w:val="0"/>
        <w:jc w:val="both"/>
        <w:rPr>
          <w:rFonts w:ascii="Times New Roman" w:eastAsia="Times New Roman" w:hAnsi="Times New Roman" w:cs="Times New Roman"/>
          <w:sz w:val="24"/>
          <w:szCs w:val="24"/>
        </w:rPr>
      </w:pPr>
    </w:p>
    <w:p w14:paraId="22413F84" w14:textId="77777777" w:rsidR="00E5154D" w:rsidRDefault="00781400" w:rsidP="00E5154D">
      <w:pPr>
        <w:pStyle w:val="msonormalbullet2gif"/>
        <w:widowControl w:val="0"/>
        <w:tabs>
          <w:tab w:val="left" w:pos="0"/>
          <w:tab w:val="left" w:pos="7789"/>
        </w:tabs>
        <w:spacing w:before="0" w:beforeAutospacing="0" w:after="0" w:afterAutospacing="0"/>
        <w:ind w:left="-191"/>
        <w:jc w:val="right"/>
      </w:pPr>
      <w:r w:rsidRPr="005E71A2">
        <w:lastRenderedPageBreak/>
        <w:t>Приложение № 9</w:t>
      </w:r>
      <w:r w:rsidR="00B024D3" w:rsidRPr="005E71A2">
        <w:t xml:space="preserve"> </w:t>
      </w:r>
    </w:p>
    <w:p w14:paraId="3C2E5D28" w14:textId="77777777" w:rsidR="00781400" w:rsidRPr="005E71A2" w:rsidRDefault="00781400" w:rsidP="00E5154D">
      <w:pPr>
        <w:pStyle w:val="msonormalbullet2gif"/>
        <w:widowControl w:val="0"/>
        <w:tabs>
          <w:tab w:val="left" w:pos="0"/>
          <w:tab w:val="left" w:pos="7789"/>
        </w:tabs>
        <w:spacing w:before="0" w:beforeAutospacing="0" w:after="0" w:afterAutospacing="0"/>
        <w:ind w:left="-191"/>
        <w:jc w:val="right"/>
      </w:pPr>
      <w:r w:rsidRPr="005E71A2">
        <w:t xml:space="preserve">к концессионному соглашению в отношении </w:t>
      </w:r>
    </w:p>
    <w:p w14:paraId="59B895D4" w14:textId="77777777" w:rsidR="00963B57" w:rsidRDefault="00781400" w:rsidP="00781400">
      <w:pPr>
        <w:pStyle w:val="msonormalbullet2gif"/>
        <w:widowControl w:val="0"/>
        <w:tabs>
          <w:tab w:val="left" w:pos="0"/>
          <w:tab w:val="left" w:pos="7789"/>
        </w:tabs>
        <w:spacing w:before="0" w:beforeAutospacing="0" w:after="0" w:afterAutospacing="0"/>
        <w:ind w:left="-191"/>
        <w:jc w:val="right"/>
      </w:pPr>
      <w:r w:rsidRPr="005E71A2">
        <w:t>объектов</w:t>
      </w:r>
      <w:r w:rsidR="008A3951" w:rsidRPr="005E71A2">
        <w:t xml:space="preserve"> </w:t>
      </w:r>
      <w:r w:rsidRPr="005E71A2">
        <w:t xml:space="preserve">водоснабжения </w:t>
      </w:r>
    </w:p>
    <w:p w14:paraId="1958DF1A" w14:textId="77777777" w:rsidR="00781400" w:rsidRPr="005E71A2" w:rsidRDefault="00781400" w:rsidP="00781400">
      <w:pPr>
        <w:pStyle w:val="msonormalbullet2gif"/>
        <w:widowControl w:val="0"/>
        <w:tabs>
          <w:tab w:val="left" w:pos="0"/>
          <w:tab w:val="left" w:pos="7789"/>
        </w:tabs>
        <w:spacing w:before="0" w:beforeAutospacing="0" w:after="0" w:afterAutospacing="0"/>
        <w:ind w:left="-191"/>
        <w:jc w:val="right"/>
      </w:pPr>
      <w:r w:rsidRPr="005E71A2">
        <w:t xml:space="preserve"> от «____» ___________ 20____ г.</w:t>
      </w:r>
    </w:p>
    <w:p w14:paraId="0173B04E" w14:textId="77777777" w:rsidR="00B024D3" w:rsidRPr="005E71A2" w:rsidRDefault="00B024D3" w:rsidP="00781400">
      <w:pPr>
        <w:autoSpaceDE w:val="0"/>
        <w:autoSpaceDN w:val="0"/>
        <w:adjustRightInd w:val="0"/>
        <w:jc w:val="right"/>
        <w:rPr>
          <w:rFonts w:ascii="Times New Roman" w:hAnsi="Times New Roman" w:cs="Times New Roman"/>
          <w:sz w:val="24"/>
          <w:szCs w:val="24"/>
        </w:rPr>
      </w:pPr>
    </w:p>
    <w:p w14:paraId="4E3F5B3B" w14:textId="77777777" w:rsidR="00B024D3" w:rsidRPr="00D65937" w:rsidRDefault="00B024D3" w:rsidP="00D70F12">
      <w:pPr>
        <w:autoSpaceDE w:val="0"/>
        <w:autoSpaceDN w:val="0"/>
        <w:adjustRightInd w:val="0"/>
        <w:jc w:val="center"/>
        <w:rPr>
          <w:rFonts w:ascii="Times New Roman" w:hAnsi="Times New Roman" w:cs="Times New Roman"/>
          <w:sz w:val="24"/>
          <w:szCs w:val="24"/>
        </w:rPr>
      </w:pPr>
      <w:bookmarkStart w:id="8" w:name="_Hlk201845932"/>
      <w:r w:rsidRPr="00D65937">
        <w:rPr>
          <w:rFonts w:ascii="Times New Roman" w:hAnsi="Times New Roman" w:cs="Times New Roman"/>
          <w:sz w:val="24"/>
          <w:szCs w:val="24"/>
        </w:rPr>
        <w:t xml:space="preserve">Порядок возмещения расходов Концессионера, подлежащих возмещению в соответствии с законодательством Российской Федерации в сфере водоснабжения и не возмещенных ему на момент окончания срока действия </w:t>
      </w:r>
      <w:r w:rsidR="00203947" w:rsidRPr="00D65937">
        <w:rPr>
          <w:rFonts w:ascii="Times New Roman" w:hAnsi="Times New Roman" w:cs="Times New Roman"/>
          <w:sz w:val="24"/>
          <w:szCs w:val="24"/>
        </w:rPr>
        <w:t>Соглашения</w:t>
      </w:r>
    </w:p>
    <w:bookmarkEnd w:id="8"/>
    <w:p w14:paraId="6F9BB76E" w14:textId="77777777" w:rsidR="00F0278E" w:rsidRPr="005E71A2" w:rsidRDefault="00F0278E" w:rsidP="00D70F12">
      <w:pPr>
        <w:pStyle w:val="msonormalbullet2gif"/>
        <w:widowControl w:val="0"/>
        <w:tabs>
          <w:tab w:val="left" w:pos="0"/>
          <w:tab w:val="left" w:pos="7789"/>
        </w:tabs>
        <w:ind w:left="-193" w:firstLine="703"/>
        <w:rPr>
          <w:rFonts w:eastAsiaTheme="minorEastAsia"/>
        </w:rPr>
      </w:pPr>
      <w:r w:rsidRPr="005E71A2">
        <w:rPr>
          <w:rFonts w:eastAsiaTheme="minorEastAsia"/>
        </w:rPr>
        <w:t xml:space="preserve">Расходы Концессионера, подлежащие возмещению в соответствии с нормативными правовыми актами Российской Федерации в сфере водоснабжения и не возвращенные ему на момент окончания срока действия </w:t>
      </w:r>
      <w:r w:rsidR="00203947" w:rsidRPr="005E71A2">
        <w:rPr>
          <w:rFonts w:eastAsiaTheme="minorEastAsia"/>
        </w:rPr>
        <w:t>С</w:t>
      </w:r>
      <w:r w:rsidRPr="005E71A2">
        <w:rPr>
          <w:rFonts w:eastAsiaTheme="minorEastAsia"/>
        </w:rPr>
        <w:t>оглашения, подлежат возмещению при условии продления срока действия Соглашения на период, достаточный для возмещения указанных расходов Концессионера, но не более чем на пять лет.</w:t>
      </w:r>
    </w:p>
    <w:p w14:paraId="43D8E9D3" w14:textId="77777777" w:rsidR="00F0278E" w:rsidRPr="005E71A2" w:rsidRDefault="00F0278E" w:rsidP="00D70F12">
      <w:pPr>
        <w:pStyle w:val="msonormalbullet2gif"/>
        <w:widowControl w:val="0"/>
        <w:tabs>
          <w:tab w:val="left" w:pos="0"/>
          <w:tab w:val="left" w:pos="7789"/>
        </w:tabs>
        <w:ind w:left="-193" w:firstLine="703"/>
        <w:rPr>
          <w:rFonts w:eastAsiaTheme="minorEastAsia"/>
        </w:rPr>
      </w:pPr>
      <w:r w:rsidRPr="005E71A2">
        <w:rPr>
          <w:rFonts w:eastAsiaTheme="minorEastAsia"/>
        </w:rPr>
        <w:t>Сумма денежных средств, подлежащих возмещению Концедентом Концессионеру при окончании Соглашения, определяется как разница между фактически инвестированными денежными средствами (объем денежных средств) в реконструкцию объекта Соглашения, и денежными средствами, возврат которых учтен при установлении тарифов на водоснабжение</w:t>
      </w:r>
      <w:r w:rsidR="00E83854">
        <w:rPr>
          <w:rFonts w:eastAsiaTheme="minorEastAsia"/>
        </w:rPr>
        <w:t xml:space="preserve"> и водоотведение</w:t>
      </w:r>
      <w:r w:rsidRPr="005E71A2">
        <w:rPr>
          <w:rFonts w:eastAsiaTheme="minorEastAsia"/>
        </w:rPr>
        <w:t>, и фактически получены Концессионером при эксплуатации объекта Соглашения на момент окончания Соглашения.</w:t>
      </w:r>
    </w:p>
    <w:p w14:paraId="738F2F06" w14:textId="77777777" w:rsidR="00F0278E" w:rsidRPr="005E71A2" w:rsidRDefault="00F0278E" w:rsidP="00D70F12">
      <w:pPr>
        <w:pStyle w:val="msonormalbullet2gif"/>
        <w:widowControl w:val="0"/>
        <w:tabs>
          <w:tab w:val="left" w:pos="0"/>
          <w:tab w:val="left" w:pos="7789"/>
        </w:tabs>
        <w:ind w:left="-193" w:firstLine="703"/>
        <w:rPr>
          <w:rFonts w:eastAsiaTheme="minorEastAsia"/>
        </w:rPr>
      </w:pPr>
      <w:r w:rsidRPr="005E71A2">
        <w:rPr>
          <w:rFonts w:eastAsiaTheme="minorEastAsia"/>
        </w:rPr>
        <w:t>При обращении с заявлением Концессионер обязан приложить к нему экономически обоснованный расчет подлежащей возмещению денежной суммы,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услуги водоснабжения</w:t>
      </w:r>
      <w:r w:rsidR="00E83854">
        <w:rPr>
          <w:rFonts w:eastAsiaTheme="minorEastAsia"/>
        </w:rPr>
        <w:t xml:space="preserve"> и водоотведения</w:t>
      </w:r>
      <w:r w:rsidRPr="005E71A2">
        <w:rPr>
          <w:rFonts w:eastAsiaTheme="minorEastAsia"/>
        </w:rPr>
        <w:t>, а также надлежащим образом заверенные копии первичных документов, подтверждающий факт и размер денежных средств, израсходованных на реконструкцию объекта Соглашения.</w:t>
      </w:r>
    </w:p>
    <w:p w14:paraId="570BDE2F" w14:textId="5B17C100" w:rsidR="00F0278E" w:rsidRPr="005E71A2" w:rsidRDefault="00F0278E" w:rsidP="00702A03">
      <w:pPr>
        <w:pStyle w:val="msonormalbullet2gif"/>
        <w:widowControl w:val="0"/>
        <w:tabs>
          <w:tab w:val="left" w:pos="0"/>
          <w:tab w:val="left" w:pos="7789"/>
        </w:tabs>
        <w:ind w:left="-193" w:firstLine="703"/>
        <w:rPr>
          <w:rFonts w:eastAsiaTheme="minorEastAsia"/>
        </w:rPr>
      </w:pPr>
      <w:r w:rsidRPr="005E71A2">
        <w:rPr>
          <w:rFonts w:eastAsiaTheme="minorEastAsia"/>
        </w:rPr>
        <w:t>По требованию Концедента Концес</w:t>
      </w:r>
      <w:r w:rsidR="00C56EB2" w:rsidRPr="005E71A2">
        <w:rPr>
          <w:rFonts w:eastAsiaTheme="minorEastAsia"/>
        </w:rPr>
        <w:t>сионер обязан предоставить подли</w:t>
      </w:r>
      <w:r w:rsidR="00702A03">
        <w:rPr>
          <w:rFonts w:eastAsiaTheme="minorEastAsia"/>
        </w:rPr>
        <w:t xml:space="preserve">нники </w:t>
      </w:r>
      <w:r w:rsidRPr="005E71A2">
        <w:rPr>
          <w:rFonts w:eastAsiaTheme="minorEastAsia"/>
        </w:rPr>
        <w:t>прилагаемых к указанному заявлению документов.</w:t>
      </w:r>
    </w:p>
    <w:p w14:paraId="7D578537" w14:textId="77777777" w:rsidR="00F0278E" w:rsidRPr="005E71A2" w:rsidRDefault="00F0278E" w:rsidP="00D70F12">
      <w:pPr>
        <w:pStyle w:val="msonormalbullet2gif"/>
        <w:widowControl w:val="0"/>
        <w:tabs>
          <w:tab w:val="left" w:pos="0"/>
          <w:tab w:val="left" w:pos="7789"/>
        </w:tabs>
        <w:ind w:left="-193" w:firstLine="703"/>
        <w:rPr>
          <w:rFonts w:eastAsiaTheme="minorEastAsia"/>
        </w:rPr>
      </w:pPr>
      <w:r w:rsidRPr="005E71A2">
        <w:rPr>
          <w:rFonts w:eastAsiaTheme="minorEastAsia"/>
        </w:rPr>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календарных дней с момента предоставления документов.</w:t>
      </w:r>
    </w:p>
    <w:p w14:paraId="219E8E83" w14:textId="77777777" w:rsidR="00F0278E" w:rsidRPr="005E71A2" w:rsidRDefault="00F0278E" w:rsidP="00D70F12">
      <w:pPr>
        <w:pStyle w:val="msonormalbullet2gif"/>
        <w:widowControl w:val="0"/>
        <w:tabs>
          <w:tab w:val="left" w:pos="0"/>
          <w:tab w:val="left" w:pos="7789"/>
        </w:tabs>
        <w:ind w:left="-193" w:firstLine="703"/>
        <w:rPr>
          <w:rFonts w:eastAsiaTheme="minorEastAsia"/>
        </w:rPr>
      </w:pPr>
      <w:r w:rsidRPr="005E71A2">
        <w:rPr>
          <w:rFonts w:eastAsiaTheme="minorEastAsia"/>
        </w:rPr>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5ACDF10F" w14:textId="77777777" w:rsidR="00F0278E" w:rsidRPr="005E71A2" w:rsidRDefault="00F0278E" w:rsidP="00D70F12">
      <w:pPr>
        <w:pStyle w:val="msonormalbullet2gif"/>
        <w:widowControl w:val="0"/>
        <w:tabs>
          <w:tab w:val="left" w:pos="0"/>
          <w:tab w:val="left" w:pos="7789"/>
        </w:tabs>
        <w:ind w:left="-193" w:firstLine="703"/>
        <w:rPr>
          <w:rFonts w:eastAsiaTheme="minorEastAsia"/>
        </w:rPr>
      </w:pPr>
      <w:r w:rsidRPr="005E71A2">
        <w:rPr>
          <w:rFonts w:eastAsiaTheme="minorEastAsia"/>
        </w:rPr>
        <w:t>После согласования размера не возмещенных на момент окончания срока действия Соглашения расходов, Концессионером и Концедентом готовятся изменения в Соглашения в части продления срока его действия, которые подлежат согласованию с антимонопольным органом в соответствие с действующим законодательством.</w:t>
      </w:r>
    </w:p>
    <w:p w14:paraId="29A5B281" w14:textId="77777777" w:rsidR="00F0278E" w:rsidRPr="005E71A2" w:rsidRDefault="00F0278E" w:rsidP="00D70F12">
      <w:pPr>
        <w:pStyle w:val="msonormalbullet2gif"/>
        <w:widowControl w:val="0"/>
        <w:tabs>
          <w:tab w:val="left" w:pos="0"/>
          <w:tab w:val="left" w:pos="7789"/>
        </w:tabs>
        <w:ind w:left="-193" w:firstLine="703"/>
        <w:rPr>
          <w:rFonts w:eastAsiaTheme="minorEastAsia"/>
        </w:rPr>
      </w:pPr>
      <w:r w:rsidRPr="005E71A2">
        <w:rPr>
          <w:rFonts w:eastAsiaTheme="minorEastAsia"/>
        </w:rPr>
        <w:t>После согласования с антимонопольным органом изменений, Стороны подписывают дополнительное соглашение об изменении срока действия Соглашения в порядке, установленном настоящим Соглашением.</w:t>
      </w:r>
    </w:p>
    <w:p w14:paraId="54BDC179" w14:textId="77777777" w:rsidR="00F0278E" w:rsidRPr="00B91827" w:rsidRDefault="00F0278E" w:rsidP="00F0278E">
      <w:pPr>
        <w:pStyle w:val="msonormalbullet2gif"/>
        <w:widowControl w:val="0"/>
        <w:tabs>
          <w:tab w:val="left" w:pos="0"/>
          <w:tab w:val="left" w:pos="7789"/>
        </w:tabs>
        <w:spacing w:after="0"/>
        <w:ind w:left="-191"/>
        <w:jc w:val="right"/>
        <w:rPr>
          <w:rFonts w:eastAsiaTheme="minorEastAsia"/>
          <w:color w:val="FF0000"/>
        </w:rPr>
      </w:pPr>
    </w:p>
    <w:p w14:paraId="0EB42B28" w14:textId="77777777" w:rsidR="00F0278E" w:rsidRPr="00B91827" w:rsidRDefault="00F0278E" w:rsidP="00F0278E">
      <w:pPr>
        <w:pStyle w:val="msonormalbullet2gif"/>
        <w:widowControl w:val="0"/>
        <w:tabs>
          <w:tab w:val="left" w:pos="0"/>
          <w:tab w:val="left" w:pos="7789"/>
        </w:tabs>
        <w:spacing w:after="0"/>
        <w:ind w:left="-191"/>
        <w:jc w:val="right"/>
        <w:rPr>
          <w:rFonts w:eastAsiaTheme="minorEastAsia"/>
          <w:color w:val="FF0000"/>
        </w:rPr>
      </w:pPr>
    </w:p>
    <w:p w14:paraId="30E85C19" w14:textId="77777777" w:rsidR="00F0278E" w:rsidRPr="00B91827" w:rsidRDefault="00F0278E" w:rsidP="00A42922">
      <w:pPr>
        <w:pStyle w:val="msonormalbullet2gif"/>
        <w:widowControl w:val="0"/>
        <w:tabs>
          <w:tab w:val="left" w:pos="0"/>
          <w:tab w:val="left" w:pos="7789"/>
        </w:tabs>
        <w:spacing w:before="0" w:beforeAutospacing="0" w:after="0" w:afterAutospacing="0"/>
        <w:ind w:left="-191"/>
        <w:jc w:val="right"/>
        <w:rPr>
          <w:color w:val="FF0000"/>
        </w:rPr>
      </w:pPr>
    </w:p>
    <w:p w14:paraId="5D21F842" w14:textId="77777777" w:rsidR="00F0278E" w:rsidRPr="00B91827" w:rsidRDefault="00F0278E" w:rsidP="00A42922">
      <w:pPr>
        <w:pStyle w:val="msonormalbullet2gif"/>
        <w:widowControl w:val="0"/>
        <w:tabs>
          <w:tab w:val="left" w:pos="0"/>
          <w:tab w:val="left" w:pos="7789"/>
        </w:tabs>
        <w:spacing w:before="0" w:beforeAutospacing="0" w:after="0" w:afterAutospacing="0"/>
        <w:ind w:left="-191"/>
        <w:jc w:val="right"/>
        <w:rPr>
          <w:color w:val="FF0000"/>
        </w:rPr>
      </w:pPr>
    </w:p>
    <w:p w14:paraId="7B3DD942" w14:textId="77777777" w:rsidR="00F0278E" w:rsidRPr="00B91827" w:rsidRDefault="00F0278E" w:rsidP="00A42922">
      <w:pPr>
        <w:pStyle w:val="msonormalbullet2gif"/>
        <w:widowControl w:val="0"/>
        <w:tabs>
          <w:tab w:val="left" w:pos="0"/>
          <w:tab w:val="left" w:pos="7789"/>
        </w:tabs>
        <w:spacing w:before="0" w:beforeAutospacing="0" w:after="0" w:afterAutospacing="0"/>
        <w:ind w:left="-191"/>
        <w:jc w:val="right"/>
        <w:rPr>
          <w:color w:val="FF0000"/>
        </w:rPr>
      </w:pPr>
    </w:p>
    <w:p w14:paraId="0EC4BEA7" w14:textId="77777777" w:rsidR="00F0278E" w:rsidRPr="00B91827" w:rsidRDefault="00F0278E" w:rsidP="00A42922">
      <w:pPr>
        <w:pStyle w:val="msonormalbullet2gif"/>
        <w:widowControl w:val="0"/>
        <w:tabs>
          <w:tab w:val="left" w:pos="0"/>
          <w:tab w:val="left" w:pos="7789"/>
        </w:tabs>
        <w:spacing w:before="0" w:beforeAutospacing="0" w:after="0" w:afterAutospacing="0"/>
        <w:ind w:left="-191"/>
        <w:jc w:val="right"/>
        <w:rPr>
          <w:color w:val="FF0000"/>
        </w:rPr>
      </w:pPr>
    </w:p>
    <w:p w14:paraId="2CD2C1F2" w14:textId="77777777" w:rsidR="008A3951" w:rsidRPr="00B91827" w:rsidRDefault="008A3951" w:rsidP="00A42922">
      <w:pPr>
        <w:pStyle w:val="msonormalbullet2gif"/>
        <w:widowControl w:val="0"/>
        <w:tabs>
          <w:tab w:val="left" w:pos="0"/>
          <w:tab w:val="left" w:pos="7789"/>
        </w:tabs>
        <w:spacing w:before="0" w:beforeAutospacing="0" w:after="0" w:afterAutospacing="0"/>
        <w:ind w:left="-191"/>
        <w:jc w:val="right"/>
        <w:rPr>
          <w:color w:val="FF0000"/>
        </w:rPr>
      </w:pPr>
    </w:p>
    <w:p w14:paraId="2C671A03" w14:textId="77777777" w:rsidR="008A3951" w:rsidRPr="00B91827" w:rsidRDefault="008A3951" w:rsidP="00A42922">
      <w:pPr>
        <w:pStyle w:val="msonormalbullet2gif"/>
        <w:widowControl w:val="0"/>
        <w:tabs>
          <w:tab w:val="left" w:pos="0"/>
          <w:tab w:val="left" w:pos="7789"/>
        </w:tabs>
        <w:spacing w:before="0" w:beforeAutospacing="0" w:after="0" w:afterAutospacing="0"/>
        <w:ind w:left="-191"/>
        <w:jc w:val="right"/>
        <w:rPr>
          <w:color w:val="FF0000"/>
        </w:rPr>
      </w:pPr>
    </w:p>
    <w:p w14:paraId="0A5DA84E" w14:textId="77777777" w:rsidR="00A42922" w:rsidRPr="00A84F9F" w:rsidRDefault="00A42922" w:rsidP="00537512">
      <w:pPr>
        <w:pStyle w:val="msonormalbullet2gif"/>
        <w:widowControl w:val="0"/>
        <w:tabs>
          <w:tab w:val="left" w:pos="0"/>
          <w:tab w:val="left" w:pos="7789"/>
        </w:tabs>
        <w:spacing w:before="0" w:beforeAutospacing="0" w:after="0" w:afterAutospacing="0"/>
        <w:ind w:left="-191"/>
        <w:jc w:val="right"/>
      </w:pPr>
      <w:r w:rsidRPr="00A84F9F">
        <w:lastRenderedPageBreak/>
        <w:t xml:space="preserve">Приложение № 10 </w:t>
      </w:r>
    </w:p>
    <w:p w14:paraId="460E6930" w14:textId="77777777" w:rsidR="00963B57" w:rsidRDefault="00A42922" w:rsidP="00537512">
      <w:pPr>
        <w:pStyle w:val="msonormalbullet2gif"/>
        <w:widowControl w:val="0"/>
        <w:tabs>
          <w:tab w:val="left" w:pos="0"/>
          <w:tab w:val="left" w:pos="7789"/>
        </w:tabs>
        <w:spacing w:before="0" w:beforeAutospacing="0" w:after="0" w:afterAutospacing="0"/>
        <w:jc w:val="right"/>
      </w:pPr>
      <w:r w:rsidRPr="00A84F9F">
        <w:t xml:space="preserve">к концессионному соглашению в отношении объектов водоснабжения  </w:t>
      </w:r>
    </w:p>
    <w:p w14:paraId="31E640C3" w14:textId="77777777" w:rsidR="00A42922" w:rsidRPr="00A84F9F" w:rsidRDefault="00A42922" w:rsidP="00537512">
      <w:pPr>
        <w:pStyle w:val="msonormalbullet2gif"/>
        <w:widowControl w:val="0"/>
        <w:tabs>
          <w:tab w:val="left" w:pos="0"/>
          <w:tab w:val="left" w:pos="7789"/>
        </w:tabs>
        <w:spacing w:before="0" w:beforeAutospacing="0" w:after="0" w:afterAutospacing="0"/>
        <w:ind w:left="-191"/>
        <w:jc w:val="right"/>
      </w:pPr>
      <w:r w:rsidRPr="00A84F9F">
        <w:t>от «____» ___________ 20____ г.</w:t>
      </w:r>
    </w:p>
    <w:p w14:paraId="694F4903" w14:textId="77777777" w:rsidR="00190999" w:rsidRPr="00A84F9F" w:rsidRDefault="00190999" w:rsidP="00A42922">
      <w:pPr>
        <w:pStyle w:val="msonormalbullet2gif"/>
        <w:widowControl w:val="0"/>
        <w:tabs>
          <w:tab w:val="left" w:pos="0"/>
          <w:tab w:val="left" w:pos="7789"/>
        </w:tabs>
        <w:spacing w:before="0" w:beforeAutospacing="0" w:after="0" w:afterAutospacing="0"/>
        <w:ind w:left="-191"/>
        <w:jc w:val="right"/>
      </w:pPr>
    </w:p>
    <w:p w14:paraId="21B0DF91" w14:textId="77777777" w:rsidR="009467E0" w:rsidRDefault="00190999" w:rsidP="009467E0">
      <w:pPr>
        <w:pStyle w:val="msonormalbullet2gif"/>
        <w:widowControl w:val="0"/>
        <w:tabs>
          <w:tab w:val="left" w:pos="0"/>
          <w:tab w:val="left" w:pos="7789"/>
        </w:tabs>
        <w:spacing w:before="0" w:beforeAutospacing="0" w:after="0" w:afterAutospacing="0"/>
        <w:ind w:left="-191"/>
        <w:jc w:val="center"/>
      </w:pPr>
      <w:r w:rsidRPr="00A84F9F">
        <w:t>Перечень земельных участков</w:t>
      </w:r>
      <w:r w:rsidR="00BA4062">
        <w:t xml:space="preserve"> под объектами водоснабжения</w:t>
      </w:r>
      <w:r w:rsidR="009467E0">
        <w:t xml:space="preserve"> (недвижимого имущества)</w:t>
      </w:r>
    </w:p>
    <w:tbl>
      <w:tblPr>
        <w:tblStyle w:val="a3"/>
        <w:tblW w:w="9918" w:type="dxa"/>
        <w:tblLayout w:type="fixed"/>
        <w:tblLook w:val="04A0" w:firstRow="1" w:lastRow="0" w:firstColumn="1" w:lastColumn="0" w:noHBand="0" w:noVBand="1"/>
      </w:tblPr>
      <w:tblGrid>
        <w:gridCol w:w="392"/>
        <w:gridCol w:w="1984"/>
        <w:gridCol w:w="1276"/>
        <w:gridCol w:w="2410"/>
        <w:gridCol w:w="1559"/>
        <w:gridCol w:w="2297"/>
      </w:tblGrid>
      <w:tr w:rsidR="002A26C9" w:rsidRPr="00B91827" w14:paraId="3F9751A7" w14:textId="77777777" w:rsidTr="00501403">
        <w:trPr>
          <w:trHeight w:val="1298"/>
        </w:trPr>
        <w:tc>
          <w:tcPr>
            <w:tcW w:w="392" w:type="dxa"/>
          </w:tcPr>
          <w:p w14:paraId="197D9199" w14:textId="77777777" w:rsidR="002A26C9" w:rsidRPr="00A84F9F" w:rsidRDefault="002A26C9" w:rsidP="00501403">
            <w:pPr>
              <w:spacing w:after="0" w:line="240" w:lineRule="auto"/>
              <w:jc w:val="center"/>
              <w:rPr>
                <w:rFonts w:ascii="Times New Roman" w:hAnsi="Times New Roman" w:cs="Times New Roman"/>
                <w:sz w:val="24"/>
                <w:szCs w:val="24"/>
              </w:rPr>
            </w:pPr>
            <w:r w:rsidRPr="00A84F9F">
              <w:rPr>
                <w:rFonts w:ascii="Times New Roman" w:hAnsi="Times New Roman" w:cs="Times New Roman"/>
                <w:sz w:val="24"/>
                <w:szCs w:val="24"/>
              </w:rPr>
              <w:t>№п/п</w:t>
            </w:r>
          </w:p>
        </w:tc>
        <w:tc>
          <w:tcPr>
            <w:tcW w:w="1984" w:type="dxa"/>
          </w:tcPr>
          <w:p w14:paraId="01475ED9" w14:textId="77777777" w:rsidR="002A26C9" w:rsidRPr="00A84F9F" w:rsidRDefault="002A26C9" w:rsidP="00501403">
            <w:pPr>
              <w:spacing w:after="0" w:line="240" w:lineRule="auto"/>
              <w:jc w:val="center"/>
              <w:rPr>
                <w:rFonts w:ascii="Times New Roman" w:hAnsi="Times New Roman" w:cs="Times New Roman"/>
                <w:sz w:val="24"/>
                <w:szCs w:val="24"/>
              </w:rPr>
            </w:pPr>
            <w:r w:rsidRPr="00A84F9F">
              <w:rPr>
                <w:rFonts w:ascii="Times New Roman" w:hAnsi="Times New Roman" w:cs="Times New Roman"/>
                <w:sz w:val="24"/>
                <w:szCs w:val="24"/>
              </w:rPr>
              <w:t>Кадастровый номер земельного участка</w:t>
            </w:r>
          </w:p>
        </w:tc>
        <w:tc>
          <w:tcPr>
            <w:tcW w:w="1276" w:type="dxa"/>
          </w:tcPr>
          <w:p w14:paraId="2A0E4A27" w14:textId="77777777" w:rsidR="002A26C9" w:rsidRPr="00A84F9F" w:rsidRDefault="002A26C9" w:rsidP="00501403">
            <w:pPr>
              <w:spacing w:after="0" w:line="240" w:lineRule="auto"/>
              <w:jc w:val="center"/>
              <w:rPr>
                <w:rFonts w:ascii="Times New Roman" w:hAnsi="Times New Roman" w:cs="Times New Roman"/>
                <w:sz w:val="24"/>
                <w:szCs w:val="24"/>
              </w:rPr>
            </w:pPr>
            <w:r w:rsidRPr="00A84F9F">
              <w:rPr>
                <w:rFonts w:ascii="Times New Roman" w:hAnsi="Times New Roman" w:cs="Times New Roman"/>
                <w:sz w:val="24"/>
                <w:szCs w:val="24"/>
              </w:rPr>
              <w:t>Площадь, кв.м</w:t>
            </w:r>
          </w:p>
        </w:tc>
        <w:tc>
          <w:tcPr>
            <w:tcW w:w="2410" w:type="dxa"/>
          </w:tcPr>
          <w:p w14:paraId="013F912A" w14:textId="77777777" w:rsidR="002A26C9" w:rsidRPr="00A84F9F" w:rsidRDefault="002A26C9" w:rsidP="00501403">
            <w:pPr>
              <w:spacing w:after="0" w:line="240" w:lineRule="auto"/>
              <w:jc w:val="center"/>
              <w:rPr>
                <w:rFonts w:ascii="Times New Roman" w:hAnsi="Times New Roman" w:cs="Times New Roman"/>
                <w:sz w:val="24"/>
                <w:szCs w:val="24"/>
              </w:rPr>
            </w:pPr>
            <w:r w:rsidRPr="00A84F9F">
              <w:rPr>
                <w:rFonts w:ascii="Times New Roman" w:hAnsi="Times New Roman" w:cs="Times New Roman"/>
                <w:sz w:val="24"/>
                <w:szCs w:val="24"/>
              </w:rPr>
              <w:t>Адрес</w:t>
            </w:r>
          </w:p>
        </w:tc>
        <w:tc>
          <w:tcPr>
            <w:tcW w:w="1559" w:type="dxa"/>
          </w:tcPr>
          <w:p w14:paraId="7EB0B2D0" w14:textId="77777777" w:rsidR="002A26C9" w:rsidRPr="00A84F9F" w:rsidRDefault="002A26C9" w:rsidP="00501403">
            <w:pPr>
              <w:spacing w:after="0" w:line="240" w:lineRule="auto"/>
              <w:ind w:left="214"/>
              <w:jc w:val="center"/>
              <w:rPr>
                <w:rFonts w:ascii="Times New Roman" w:hAnsi="Times New Roman" w:cs="Times New Roman"/>
                <w:sz w:val="24"/>
                <w:szCs w:val="24"/>
              </w:rPr>
            </w:pPr>
            <w:r w:rsidRPr="00A84F9F">
              <w:rPr>
                <w:rFonts w:ascii="Times New Roman" w:hAnsi="Times New Roman" w:cs="Times New Roman"/>
                <w:sz w:val="24"/>
                <w:szCs w:val="24"/>
              </w:rPr>
              <w:t>Категория земель</w:t>
            </w:r>
          </w:p>
        </w:tc>
        <w:tc>
          <w:tcPr>
            <w:tcW w:w="2297" w:type="dxa"/>
          </w:tcPr>
          <w:p w14:paraId="5BC8C0BF" w14:textId="77777777" w:rsidR="002A26C9" w:rsidRPr="00A84F9F" w:rsidRDefault="002A26C9" w:rsidP="00501403">
            <w:pPr>
              <w:spacing w:after="0" w:line="240" w:lineRule="auto"/>
              <w:jc w:val="center"/>
              <w:rPr>
                <w:rFonts w:ascii="Times New Roman" w:hAnsi="Times New Roman" w:cs="Times New Roman"/>
                <w:sz w:val="24"/>
                <w:szCs w:val="24"/>
              </w:rPr>
            </w:pPr>
            <w:r w:rsidRPr="00A84F9F">
              <w:rPr>
                <w:rFonts w:ascii="Times New Roman" w:hAnsi="Times New Roman" w:cs="Times New Roman"/>
                <w:sz w:val="24"/>
                <w:szCs w:val="24"/>
              </w:rPr>
              <w:t>Кадастровый номер объекта недвижимого имущества расположенного на земельном участке</w:t>
            </w:r>
          </w:p>
        </w:tc>
      </w:tr>
      <w:tr w:rsidR="0050284E" w:rsidRPr="00B91827" w14:paraId="38F6FA19" w14:textId="77777777" w:rsidTr="00C4788B">
        <w:trPr>
          <w:trHeight w:val="2062"/>
        </w:trPr>
        <w:tc>
          <w:tcPr>
            <w:tcW w:w="392" w:type="dxa"/>
          </w:tcPr>
          <w:p w14:paraId="2B244D95" w14:textId="77777777" w:rsidR="0050284E" w:rsidRPr="00A84F9F" w:rsidRDefault="0050284E" w:rsidP="00501403">
            <w:pPr>
              <w:spacing w:line="240" w:lineRule="auto"/>
              <w:rPr>
                <w:rFonts w:ascii="Times New Roman" w:hAnsi="Times New Roman" w:cs="Times New Roman"/>
                <w:sz w:val="24"/>
                <w:szCs w:val="24"/>
              </w:rPr>
            </w:pPr>
            <w:r w:rsidRPr="00A84F9F">
              <w:rPr>
                <w:rFonts w:ascii="Times New Roman" w:hAnsi="Times New Roman" w:cs="Times New Roman"/>
                <w:sz w:val="24"/>
                <w:szCs w:val="24"/>
              </w:rPr>
              <w:t>1</w:t>
            </w:r>
          </w:p>
        </w:tc>
        <w:tc>
          <w:tcPr>
            <w:tcW w:w="1984" w:type="dxa"/>
          </w:tcPr>
          <w:p w14:paraId="2AC125C5" w14:textId="77777777" w:rsidR="0050284E" w:rsidRPr="00EB087F" w:rsidRDefault="006C142F" w:rsidP="007D71F6">
            <w:pPr>
              <w:spacing w:line="240" w:lineRule="auto"/>
              <w:rPr>
                <w:rFonts w:ascii="Times New Roman" w:hAnsi="Times New Roman" w:cs="Times New Roman"/>
                <w:sz w:val="24"/>
                <w:szCs w:val="24"/>
              </w:rPr>
            </w:pPr>
            <w:r w:rsidRPr="00EB087F">
              <w:rPr>
                <w:rFonts w:ascii="Times New Roman" w:hAnsi="Times New Roman" w:cs="Times New Roman"/>
                <w:sz w:val="24"/>
                <w:szCs w:val="24"/>
              </w:rPr>
              <w:t>43:21:09060</w:t>
            </w:r>
            <w:r w:rsidR="007D71F6" w:rsidRPr="00EB087F">
              <w:rPr>
                <w:rFonts w:ascii="Times New Roman" w:hAnsi="Times New Roman" w:cs="Times New Roman"/>
                <w:sz w:val="24"/>
                <w:szCs w:val="24"/>
              </w:rPr>
              <w:t>3</w:t>
            </w:r>
            <w:r w:rsidRPr="00EB087F">
              <w:rPr>
                <w:rFonts w:ascii="Times New Roman" w:hAnsi="Times New Roman" w:cs="Times New Roman"/>
                <w:sz w:val="24"/>
                <w:szCs w:val="24"/>
              </w:rPr>
              <w:t>:</w:t>
            </w:r>
            <w:r w:rsidR="007D71F6" w:rsidRPr="00EB087F">
              <w:rPr>
                <w:rFonts w:ascii="Times New Roman" w:hAnsi="Times New Roman" w:cs="Times New Roman"/>
                <w:sz w:val="24"/>
                <w:szCs w:val="24"/>
              </w:rPr>
              <w:t>829</w:t>
            </w:r>
          </w:p>
        </w:tc>
        <w:tc>
          <w:tcPr>
            <w:tcW w:w="1276" w:type="dxa"/>
          </w:tcPr>
          <w:p w14:paraId="4ED2CBD6" w14:textId="77777777" w:rsidR="0050284E" w:rsidRPr="00EB087F" w:rsidRDefault="007D71F6" w:rsidP="00501403">
            <w:pPr>
              <w:spacing w:line="240" w:lineRule="auto"/>
              <w:rPr>
                <w:rFonts w:ascii="Times New Roman" w:hAnsi="Times New Roman" w:cs="Times New Roman"/>
                <w:sz w:val="24"/>
                <w:szCs w:val="24"/>
              </w:rPr>
            </w:pPr>
            <w:r w:rsidRPr="00EB087F">
              <w:rPr>
                <w:rFonts w:ascii="Times New Roman" w:eastAsia="TimesNewRomanPSMT" w:hAnsi="Times New Roman" w:cs="Times New Roman"/>
                <w:sz w:val="24"/>
                <w:szCs w:val="24"/>
              </w:rPr>
              <w:t>586</w:t>
            </w:r>
            <w:r w:rsidR="004A5803" w:rsidRPr="00EB087F">
              <w:rPr>
                <w:rFonts w:ascii="Times New Roman" w:eastAsia="TimesNewRomanPSMT" w:hAnsi="Times New Roman" w:cs="Times New Roman"/>
                <w:sz w:val="24"/>
                <w:szCs w:val="24"/>
              </w:rPr>
              <w:t xml:space="preserve"> +/- 1</w:t>
            </w:r>
          </w:p>
        </w:tc>
        <w:tc>
          <w:tcPr>
            <w:tcW w:w="2410" w:type="dxa"/>
          </w:tcPr>
          <w:p w14:paraId="07E29F59" w14:textId="77777777" w:rsidR="0050284E" w:rsidRPr="00EB087F" w:rsidRDefault="0050284E" w:rsidP="00501403">
            <w:pPr>
              <w:pStyle w:val="a4"/>
              <w:rPr>
                <w:rFonts w:ascii="Times New Roman" w:hAnsi="Times New Roman"/>
                <w:sz w:val="24"/>
                <w:szCs w:val="24"/>
                <w:lang w:eastAsia="en-US"/>
              </w:rPr>
            </w:pPr>
            <w:r w:rsidRPr="00EB087F">
              <w:rPr>
                <w:rFonts w:ascii="Times New Roman" w:hAnsi="Times New Roman"/>
                <w:sz w:val="24"/>
                <w:szCs w:val="24"/>
                <w:lang w:eastAsia="en-US"/>
              </w:rPr>
              <w:t>Российская Федерация, Кировская область, Нолинский муниципальный район, Краснояр</w:t>
            </w:r>
            <w:r w:rsidR="00501403" w:rsidRPr="00EB087F">
              <w:rPr>
                <w:rFonts w:ascii="Times New Roman" w:hAnsi="Times New Roman"/>
                <w:sz w:val="24"/>
                <w:szCs w:val="24"/>
                <w:lang w:eastAsia="en-US"/>
              </w:rPr>
              <w:t>ское сельское поселение,</w:t>
            </w:r>
            <w:r w:rsidRPr="00EB087F">
              <w:rPr>
                <w:rFonts w:ascii="Times New Roman" w:hAnsi="Times New Roman"/>
                <w:sz w:val="24"/>
                <w:szCs w:val="24"/>
                <w:lang w:eastAsia="en-US"/>
              </w:rPr>
              <w:t xml:space="preserve">  д. Чащино</w:t>
            </w:r>
          </w:p>
        </w:tc>
        <w:tc>
          <w:tcPr>
            <w:tcW w:w="1559" w:type="dxa"/>
          </w:tcPr>
          <w:p w14:paraId="1C07BB34" w14:textId="77777777" w:rsidR="0050284E" w:rsidRPr="00EB087F" w:rsidRDefault="0050284E" w:rsidP="00501403">
            <w:pPr>
              <w:spacing w:line="240" w:lineRule="auto"/>
              <w:rPr>
                <w:rFonts w:ascii="Times New Roman" w:hAnsi="Times New Roman" w:cs="Times New Roman"/>
                <w:sz w:val="24"/>
                <w:szCs w:val="24"/>
              </w:rPr>
            </w:pPr>
            <w:r w:rsidRPr="00EB087F">
              <w:rPr>
                <w:rFonts w:ascii="Times New Roman" w:hAnsi="Times New Roman" w:cs="Times New Roman"/>
                <w:sz w:val="24"/>
                <w:szCs w:val="24"/>
              </w:rPr>
              <w:t xml:space="preserve"> Земли населенных               пунктов</w:t>
            </w:r>
          </w:p>
        </w:tc>
        <w:tc>
          <w:tcPr>
            <w:tcW w:w="2297" w:type="dxa"/>
          </w:tcPr>
          <w:p w14:paraId="6FA57143" w14:textId="77777777" w:rsidR="0050284E" w:rsidRPr="00EB087F" w:rsidRDefault="00A2067F" w:rsidP="00501403">
            <w:pPr>
              <w:spacing w:line="240" w:lineRule="auto"/>
              <w:rPr>
                <w:rFonts w:ascii="Times New Roman" w:hAnsi="Times New Roman" w:cs="Times New Roman"/>
                <w:sz w:val="24"/>
                <w:szCs w:val="24"/>
              </w:rPr>
            </w:pPr>
            <w:r w:rsidRPr="00EB087F">
              <w:rPr>
                <w:rFonts w:ascii="Times New Roman" w:hAnsi="Times New Roman"/>
                <w:sz w:val="24"/>
                <w:szCs w:val="24"/>
              </w:rPr>
              <w:t>43:21:090603:819</w:t>
            </w:r>
          </w:p>
        </w:tc>
      </w:tr>
      <w:tr w:rsidR="0050284E" w:rsidRPr="00B91827" w14:paraId="1B29F04A" w14:textId="77777777" w:rsidTr="00C4788B">
        <w:trPr>
          <w:trHeight w:val="2124"/>
        </w:trPr>
        <w:tc>
          <w:tcPr>
            <w:tcW w:w="392" w:type="dxa"/>
          </w:tcPr>
          <w:p w14:paraId="75E55424" w14:textId="77777777" w:rsidR="0050284E" w:rsidRPr="00A84F9F" w:rsidRDefault="0050284E" w:rsidP="00501403">
            <w:pPr>
              <w:spacing w:line="240" w:lineRule="auto"/>
              <w:rPr>
                <w:rFonts w:ascii="Times New Roman" w:hAnsi="Times New Roman" w:cs="Times New Roman"/>
                <w:sz w:val="24"/>
                <w:szCs w:val="24"/>
              </w:rPr>
            </w:pPr>
            <w:r w:rsidRPr="00A84F9F">
              <w:rPr>
                <w:rFonts w:ascii="Times New Roman" w:hAnsi="Times New Roman" w:cs="Times New Roman"/>
                <w:sz w:val="24"/>
                <w:szCs w:val="24"/>
              </w:rPr>
              <w:t>2</w:t>
            </w:r>
          </w:p>
        </w:tc>
        <w:tc>
          <w:tcPr>
            <w:tcW w:w="1984" w:type="dxa"/>
          </w:tcPr>
          <w:p w14:paraId="79D9D8B8" w14:textId="77777777" w:rsidR="0050284E" w:rsidRPr="00EB087F" w:rsidRDefault="006C142F" w:rsidP="002848E1">
            <w:pPr>
              <w:spacing w:line="240" w:lineRule="auto"/>
              <w:rPr>
                <w:rFonts w:ascii="Times New Roman" w:hAnsi="Times New Roman" w:cs="Times New Roman"/>
                <w:sz w:val="24"/>
                <w:szCs w:val="24"/>
              </w:rPr>
            </w:pPr>
            <w:r w:rsidRPr="00EB087F">
              <w:rPr>
                <w:rFonts w:ascii="Times New Roman" w:hAnsi="Times New Roman" w:cs="Times New Roman"/>
                <w:sz w:val="24"/>
                <w:szCs w:val="24"/>
              </w:rPr>
              <w:t>43:21:09060</w:t>
            </w:r>
            <w:r w:rsidR="002848E1" w:rsidRPr="00EB087F">
              <w:rPr>
                <w:rFonts w:ascii="Times New Roman" w:hAnsi="Times New Roman" w:cs="Times New Roman"/>
                <w:sz w:val="24"/>
                <w:szCs w:val="24"/>
              </w:rPr>
              <w:t>4</w:t>
            </w:r>
            <w:r w:rsidRPr="00EB087F">
              <w:rPr>
                <w:rFonts w:ascii="Times New Roman" w:hAnsi="Times New Roman" w:cs="Times New Roman"/>
                <w:sz w:val="24"/>
                <w:szCs w:val="24"/>
              </w:rPr>
              <w:t>:30</w:t>
            </w:r>
            <w:r w:rsidR="002848E1" w:rsidRPr="00EB087F">
              <w:rPr>
                <w:rFonts w:ascii="Times New Roman" w:hAnsi="Times New Roman" w:cs="Times New Roman"/>
                <w:sz w:val="24"/>
                <w:szCs w:val="24"/>
              </w:rPr>
              <w:t>3</w:t>
            </w:r>
          </w:p>
          <w:p w14:paraId="251B3463" w14:textId="77777777" w:rsidR="000E15FB" w:rsidRPr="00EB087F" w:rsidRDefault="000E15FB" w:rsidP="002848E1">
            <w:pPr>
              <w:spacing w:line="240" w:lineRule="auto"/>
              <w:rPr>
                <w:rFonts w:ascii="Times New Roman" w:hAnsi="Times New Roman" w:cs="Times New Roman"/>
                <w:sz w:val="24"/>
                <w:szCs w:val="24"/>
              </w:rPr>
            </w:pPr>
          </w:p>
          <w:p w14:paraId="1FB580D9" w14:textId="77777777" w:rsidR="000E15FB" w:rsidRPr="00EB087F" w:rsidRDefault="000E15FB" w:rsidP="002848E1">
            <w:pPr>
              <w:spacing w:line="240" w:lineRule="auto"/>
              <w:rPr>
                <w:rFonts w:ascii="Times New Roman" w:hAnsi="Times New Roman" w:cs="Times New Roman"/>
                <w:sz w:val="24"/>
                <w:szCs w:val="24"/>
              </w:rPr>
            </w:pPr>
          </w:p>
        </w:tc>
        <w:tc>
          <w:tcPr>
            <w:tcW w:w="1276" w:type="dxa"/>
          </w:tcPr>
          <w:p w14:paraId="111CD83B" w14:textId="77777777" w:rsidR="0050284E" w:rsidRPr="00EB087F" w:rsidRDefault="00E217BA" w:rsidP="00501403">
            <w:pPr>
              <w:spacing w:line="240" w:lineRule="auto"/>
              <w:rPr>
                <w:rFonts w:ascii="Times New Roman" w:eastAsia="TimesNewRomanPSMT" w:hAnsi="Times New Roman" w:cs="Times New Roman"/>
                <w:sz w:val="24"/>
                <w:szCs w:val="24"/>
              </w:rPr>
            </w:pPr>
            <w:r w:rsidRPr="00EB087F">
              <w:rPr>
                <w:rFonts w:ascii="Times New Roman" w:eastAsia="TimesNewRomanPSMT" w:hAnsi="Times New Roman" w:cs="Times New Roman"/>
                <w:sz w:val="24"/>
                <w:szCs w:val="24"/>
              </w:rPr>
              <w:t>548</w:t>
            </w:r>
            <w:r w:rsidR="004A5803" w:rsidRPr="00EB087F">
              <w:rPr>
                <w:rFonts w:ascii="Times New Roman" w:eastAsia="TimesNewRomanPSMT" w:hAnsi="Times New Roman" w:cs="Times New Roman"/>
                <w:sz w:val="24"/>
                <w:szCs w:val="24"/>
              </w:rPr>
              <w:t xml:space="preserve"> +/- 1</w:t>
            </w:r>
          </w:p>
          <w:p w14:paraId="1AA00948" w14:textId="61754D40" w:rsidR="000E15FB" w:rsidRPr="00EB087F" w:rsidRDefault="000E15FB" w:rsidP="00501403">
            <w:pPr>
              <w:spacing w:line="240" w:lineRule="auto"/>
              <w:rPr>
                <w:rFonts w:ascii="Times New Roman" w:hAnsi="Times New Roman" w:cs="Times New Roman"/>
                <w:sz w:val="24"/>
                <w:szCs w:val="24"/>
              </w:rPr>
            </w:pPr>
          </w:p>
        </w:tc>
        <w:tc>
          <w:tcPr>
            <w:tcW w:w="2410" w:type="dxa"/>
          </w:tcPr>
          <w:p w14:paraId="0890CB54" w14:textId="77777777" w:rsidR="0050284E" w:rsidRPr="00EB087F" w:rsidRDefault="0050284E" w:rsidP="00501403">
            <w:pPr>
              <w:pStyle w:val="a4"/>
              <w:rPr>
                <w:rFonts w:ascii="Times New Roman" w:hAnsi="Times New Roman"/>
                <w:sz w:val="24"/>
                <w:szCs w:val="24"/>
                <w:lang w:eastAsia="en-US"/>
              </w:rPr>
            </w:pPr>
            <w:r w:rsidRPr="00EB087F">
              <w:rPr>
                <w:rFonts w:ascii="Times New Roman" w:hAnsi="Times New Roman"/>
                <w:sz w:val="24"/>
                <w:szCs w:val="24"/>
                <w:lang w:eastAsia="en-US"/>
              </w:rPr>
              <w:t>Российская Федерация, Кировская область, Нолинский муниципальный район, Красноярское сельское поселение,       д. Чащино</w:t>
            </w:r>
          </w:p>
        </w:tc>
        <w:tc>
          <w:tcPr>
            <w:tcW w:w="1559" w:type="dxa"/>
          </w:tcPr>
          <w:p w14:paraId="35D50386" w14:textId="77777777" w:rsidR="0050284E" w:rsidRPr="00EB087F" w:rsidRDefault="0050284E" w:rsidP="00501403">
            <w:pPr>
              <w:spacing w:line="240" w:lineRule="auto"/>
              <w:rPr>
                <w:rFonts w:ascii="Times New Roman" w:hAnsi="Times New Roman" w:cs="Times New Roman"/>
                <w:sz w:val="24"/>
                <w:szCs w:val="24"/>
              </w:rPr>
            </w:pPr>
            <w:r w:rsidRPr="00EB087F">
              <w:rPr>
                <w:rFonts w:ascii="Times New Roman" w:hAnsi="Times New Roman" w:cs="Times New Roman"/>
                <w:sz w:val="24"/>
                <w:szCs w:val="24"/>
              </w:rPr>
              <w:t>Земли населенных пунктов</w:t>
            </w:r>
          </w:p>
        </w:tc>
        <w:tc>
          <w:tcPr>
            <w:tcW w:w="2297" w:type="dxa"/>
          </w:tcPr>
          <w:p w14:paraId="47F4F363" w14:textId="77777777" w:rsidR="0050284E" w:rsidRPr="00EB087F" w:rsidRDefault="00BD6E7E" w:rsidP="00501403">
            <w:pPr>
              <w:spacing w:line="240" w:lineRule="auto"/>
              <w:rPr>
                <w:rFonts w:ascii="Times New Roman" w:hAnsi="Times New Roman" w:cs="Times New Roman"/>
                <w:sz w:val="24"/>
                <w:szCs w:val="24"/>
              </w:rPr>
            </w:pPr>
            <w:r w:rsidRPr="00EB087F">
              <w:rPr>
                <w:rFonts w:ascii="Times New Roman" w:hAnsi="Times New Roman"/>
                <w:sz w:val="24"/>
                <w:szCs w:val="24"/>
              </w:rPr>
              <w:t>43:21:000000:573</w:t>
            </w:r>
          </w:p>
        </w:tc>
      </w:tr>
      <w:tr w:rsidR="00D24E6A" w:rsidRPr="00B91827" w14:paraId="174C0132" w14:textId="77777777" w:rsidTr="00C4788B">
        <w:trPr>
          <w:trHeight w:val="2124"/>
        </w:trPr>
        <w:tc>
          <w:tcPr>
            <w:tcW w:w="392" w:type="dxa"/>
          </w:tcPr>
          <w:p w14:paraId="3FE716B0" w14:textId="59D69B4D" w:rsidR="00D24E6A" w:rsidRPr="00A84F9F" w:rsidRDefault="00D24E6A" w:rsidP="00501403">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984" w:type="dxa"/>
          </w:tcPr>
          <w:p w14:paraId="1F5E3FA5" w14:textId="7B54D1CC" w:rsidR="00D24E6A" w:rsidRPr="00EB087F" w:rsidRDefault="00D24E6A" w:rsidP="002848E1">
            <w:pPr>
              <w:spacing w:line="240" w:lineRule="auto"/>
              <w:rPr>
                <w:rFonts w:ascii="Times New Roman" w:hAnsi="Times New Roman" w:cs="Times New Roman"/>
                <w:sz w:val="24"/>
                <w:szCs w:val="24"/>
              </w:rPr>
            </w:pPr>
            <w:r w:rsidRPr="00D24E6A">
              <w:rPr>
                <w:rFonts w:ascii="Times New Roman" w:hAnsi="Times New Roman" w:cs="Times New Roman"/>
                <w:sz w:val="24"/>
                <w:szCs w:val="24"/>
              </w:rPr>
              <w:t>43:21:090601:300</w:t>
            </w:r>
          </w:p>
        </w:tc>
        <w:tc>
          <w:tcPr>
            <w:tcW w:w="1276" w:type="dxa"/>
          </w:tcPr>
          <w:p w14:paraId="7DBC7162" w14:textId="4DC0331A" w:rsidR="00D24E6A" w:rsidRPr="00EB087F" w:rsidRDefault="00D24E6A" w:rsidP="00501403">
            <w:pPr>
              <w:spacing w:line="240" w:lineRule="auto"/>
              <w:rPr>
                <w:rFonts w:ascii="Times New Roman" w:eastAsia="TimesNewRomanPSMT" w:hAnsi="Times New Roman" w:cs="Times New Roman"/>
                <w:sz w:val="24"/>
                <w:szCs w:val="24"/>
              </w:rPr>
            </w:pPr>
            <w:r w:rsidRPr="00D24E6A">
              <w:rPr>
                <w:rFonts w:ascii="Times New Roman" w:eastAsia="TimesNewRomanPSMT" w:hAnsi="Times New Roman" w:cs="Times New Roman"/>
                <w:sz w:val="24"/>
                <w:szCs w:val="24"/>
              </w:rPr>
              <w:t>615+/- 1</w:t>
            </w:r>
          </w:p>
        </w:tc>
        <w:tc>
          <w:tcPr>
            <w:tcW w:w="2410" w:type="dxa"/>
          </w:tcPr>
          <w:p w14:paraId="4156B1A4" w14:textId="77749108" w:rsidR="00D24E6A" w:rsidRPr="00EB087F" w:rsidRDefault="00D24E6A" w:rsidP="00501403">
            <w:pPr>
              <w:pStyle w:val="a4"/>
              <w:rPr>
                <w:rFonts w:ascii="Times New Roman" w:hAnsi="Times New Roman"/>
                <w:sz w:val="24"/>
                <w:szCs w:val="24"/>
                <w:lang w:eastAsia="en-US"/>
              </w:rPr>
            </w:pPr>
            <w:r w:rsidRPr="00D24E6A">
              <w:rPr>
                <w:rFonts w:ascii="Times New Roman" w:hAnsi="Times New Roman"/>
                <w:sz w:val="24"/>
                <w:szCs w:val="24"/>
                <w:lang w:eastAsia="en-US"/>
              </w:rPr>
              <w:t>Российская Федерация, Кировская область, Нолинский муниципальный район, Красноярское сельское поселение,       д. Чащино</w:t>
            </w:r>
          </w:p>
        </w:tc>
        <w:tc>
          <w:tcPr>
            <w:tcW w:w="1559" w:type="dxa"/>
          </w:tcPr>
          <w:p w14:paraId="35E9AFEE" w14:textId="78CD80C2" w:rsidR="00D24E6A" w:rsidRPr="00EB087F" w:rsidRDefault="00D24E6A" w:rsidP="00501403">
            <w:pPr>
              <w:spacing w:line="240" w:lineRule="auto"/>
              <w:rPr>
                <w:rFonts w:ascii="Times New Roman" w:hAnsi="Times New Roman" w:cs="Times New Roman"/>
                <w:sz w:val="24"/>
                <w:szCs w:val="24"/>
              </w:rPr>
            </w:pPr>
            <w:r w:rsidRPr="00D24E6A">
              <w:rPr>
                <w:rFonts w:ascii="Times New Roman" w:hAnsi="Times New Roman" w:cs="Times New Roman"/>
                <w:sz w:val="24"/>
                <w:szCs w:val="24"/>
              </w:rPr>
              <w:t>Земли населенных пунктов</w:t>
            </w:r>
          </w:p>
        </w:tc>
        <w:tc>
          <w:tcPr>
            <w:tcW w:w="2297" w:type="dxa"/>
          </w:tcPr>
          <w:p w14:paraId="610EFEA6" w14:textId="2726E6F8" w:rsidR="00D24E6A" w:rsidRPr="00EB087F" w:rsidRDefault="00D24E6A" w:rsidP="00501403">
            <w:pPr>
              <w:spacing w:line="240" w:lineRule="auto"/>
              <w:rPr>
                <w:rFonts w:ascii="Times New Roman" w:hAnsi="Times New Roman"/>
                <w:sz w:val="24"/>
                <w:szCs w:val="24"/>
              </w:rPr>
            </w:pPr>
            <w:r w:rsidRPr="00D24E6A">
              <w:rPr>
                <w:rFonts w:ascii="Times New Roman" w:hAnsi="Times New Roman"/>
                <w:sz w:val="24"/>
                <w:szCs w:val="24"/>
              </w:rPr>
              <w:t>43:21:000000:573</w:t>
            </w:r>
          </w:p>
        </w:tc>
      </w:tr>
      <w:tr w:rsidR="00C8531F" w:rsidRPr="00B91827" w14:paraId="6A3A19DD" w14:textId="77777777" w:rsidTr="00C4788B">
        <w:trPr>
          <w:trHeight w:val="1020"/>
        </w:trPr>
        <w:tc>
          <w:tcPr>
            <w:tcW w:w="392" w:type="dxa"/>
          </w:tcPr>
          <w:p w14:paraId="32F3F9C3" w14:textId="3371872A" w:rsidR="00C8531F" w:rsidRPr="00FE49FA" w:rsidRDefault="00D24E6A" w:rsidP="00501403">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1984" w:type="dxa"/>
          </w:tcPr>
          <w:p w14:paraId="54C16E21" w14:textId="77777777" w:rsidR="00C8531F" w:rsidRPr="00FE49FA" w:rsidRDefault="00EB087F" w:rsidP="00EB087F">
            <w:pPr>
              <w:spacing w:line="240" w:lineRule="auto"/>
            </w:pPr>
            <w:r w:rsidRPr="00EB087F">
              <w:rPr>
                <w:rFonts w:ascii="Times New Roman" w:hAnsi="Times New Roman" w:cs="Times New Roman"/>
                <w:sz w:val="24"/>
                <w:szCs w:val="24"/>
              </w:rPr>
              <w:t>43:21:090</w:t>
            </w:r>
            <w:r>
              <w:rPr>
                <w:rFonts w:ascii="Times New Roman" w:hAnsi="Times New Roman" w:cs="Times New Roman"/>
                <w:sz w:val="24"/>
                <w:szCs w:val="24"/>
              </w:rPr>
              <w:t>201</w:t>
            </w:r>
            <w:r w:rsidRPr="00EB087F">
              <w:rPr>
                <w:rFonts w:ascii="Times New Roman" w:hAnsi="Times New Roman" w:cs="Times New Roman"/>
                <w:sz w:val="24"/>
                <w:szCs w:val="24"/>
              </w:rPr>
              <w:t>:</w:t>
            </w:r>
            <w:r>
              <w:rPr>
                <w:rFonts w:ascii="Times New Roman" w:hAnsi="Times New Roman" w:cs="Times New Roman"/>
                <w:sz w:val="24"/>
                <w:szCs w:val="24"/>
              </w:rPr>
              <w:t>106</w:t>
            </w:r>
          </w:p>
        </w:tc>
        <w:tc>
          <w:tcPr>
            <w:tcW w:w="1276" w:type="dxa"/>
          </w:tcPr>
          <w:p w14:paraId="1BAABBFC" w14:textId="77777777" w:rsidR="00C8531F" w:rsidRPr="00FE49FA" w:rsidRDefault="000E7A96" w:rsidP="000E7A96">
            <w:pPr>
              <w:spacing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2663</w:t>
            </w:r>
            <w:r w:rsidRPr="00EB087F">
              <w:rPr>
                <w:rFonts w:ascii="Times New Roman" w:eastAsia="TimesNewRomanPSMT" w:hAnsi="Times New Roman" w:cs="Times New Roman"/>
                <w:sz w:val="24"/>
                <w:szCs w:val="24"/>
              </w:rPr>
              <w:t xml:space="preserve"> +/- </w:t>
            </w:r>
            <w:r>
              <w:rPr>
                <w:rFonts w:ascii="Times New Roman" w:eastAsia="TimesNewRomanPSMT" w:hAnsi="Times New Roman" w:cs="Times New Roman"/>
                <w:sz w:val="24"/>
                <w:szCs w:val="24"/>
              </w:rPr>
              <w:t>27</w:t>
            </w:r>
          </w:p>
        </w:tc>
        <w:tc>
          <w:tcPr>
            <w:tcW w:w="2410" w:type="dxa"/>
          </w:tcPr>
          <w:p w14:paraId="7FFA7DC5" w14:textId="79A226A6" w:rsidR="00C8531F" w:rsidRPr="00FE49FA" w:rsidRDefault="00C8531F" w:rsidP="00D24E6A">
            <w:pPr>
              <w:pStyle w:val="a4"/>
              <w:rPr>
                <w:rFonts w:ascii="Times New Roman" w:hAnsi="Times New Roman"/>
                <w:sz w:val="24"/>
                <w:szCs w:val="24"/>
                <w:lang w:eastAsia="en-US"/>
              </w:rPr>
            </w:pPr>
            <w:r w:rsidRPr="00FE49FA">
              <w:rPr>
                <w:rFonts w:ascii="Times New Roman" w:hAnsi="Times New Roman"/>
                <w:sz w:val="24"/>
                <w:szCs w:val="24"/>
                <w:lang w:eastAsia="en-US"/>
              </w:rPr>
              <w:t xml:space="preserve">Кировская область, р-н Нолинский,     п. Красный Яр, </w:t>
            </w:r>
          </w:p>
        </w:tc>
        <w:tc>
          <w:tcPr>
            <w:tcW w:w="1559" w:type="dxa"/>
          </w:tcPr>
          <w:p w14:paraId="47B7FCDB" w14:textId="77777777" w:rsidR="00C8531F" w:rsidRPr="00FE49FA" w:rsidRDefault="00C8531F" w:rsidP="00501403">
            <w:pPr>
              <w:spacing w:line="240" w:lineRule="auto"/>
            </w:pPr>
            <w:r w:rsidRPr="00FE49FA">
              <w:rPr>
                <w:rFonts w:ascii="Times New Roman" w:hAnsi="Times New Roman" w:cs="Times New Roman"/>
                <w:sz w:val="24"/>
                <w:szCs w:val="24"/>
              </w:rPr>
              <w:t>Земли населенных пунктов</w:t>
            </w:r>
          </w:p>
        </w:tc>
        <w:tc>
          <w:tcPr>
            <w:tcW w:w="2297" w:type="dxa"/>
          </w:tcPr>
          <w:p w14:paraId="174A6A33" w14:textId="77777777" w:rsidR="00C8531F" w:rsidRDefault="00C8531F" w:rsidP="00501403">
            <w:pPr>
              <w:spacing w:line="240" w:lineRule="auto"/>
              <w:rPr>
                <w:rFonts w:ascii="Times New Roman" w:hAnsi="Times New Roman"/>
                <w:sz w:val="24"/>
                <w:szCs w:val="24"/>
              </w:rPr>
            </w:pPr>
            <w:r w:rsidRPr="00FE49FA">
              <w:rPr>
                <w:rFonts w:ascii="Times New Roman" w:hAnsi="Times New Roman"/>
                <w:sz w:val="24"/>
                <w:szCs w:val="24"/>
              </w:rPr>
              <w:t>43:21:090201:519</w:t>
            </w:r>
          </w:p>
          <w:p w14:paraId="786C34FF" w14:textId="18C79A4E" w:rsidR="00D24E6A" w:rsidRPr="00FE49FA" w:rsidRDefault="00D24E6A" w:rsidP="00501403">
            <w:pPr>
              <w:spacing w:line="240" w:lineRule="auto"/>
              <w:rPr>
                <w:rFonts w:ascii="Times New Roman" w:hAnsi="Times New Roman" w:cs="Times New Roman"/>
                <w:sz w:val="24"/>
                <w:szCs w:val="24"/>
              </w:rPr>
            </w:pPr>
            <w:r w:rsidRPr="00D24E6A">
              <w:rPr>
                <w:rFonts w:ascii="Times New Roman" w:hAnsi="Times New Roman" w:cs="Times New Roman"/>
                <w:sz w:val="24"/>
                <w:szCs w:val="24"/>
              </w:rPr>
              <w:t>43:21:090201:520</w:t>
            </w:r>
          </w:p>
        </w:tc>
      </w:tr>
    </w:tbl>
    <w:p w14:paraId="7A61BC1C" w14:textId="77777777" w:rsidR="002F075E" w:rsidRDefault="002F075E" w:rsidP="00501403">
      <w:pPr>
        <w:pStyle w:val="msonormalbullet2gif"/>
        <w:widowControl w:val="0"/>
        <w:tabs>
          <w:tab w:val="left" w:pos="0"/>
          <w:tab w:val="left" w:pos="7789"/>
        </w:tabs>
        <w:spacing w:before="0" w:beforeAutospacing="0" w:after="0" w:afterAutospacing="0"/>
        <w:ind w:left="-191"/>
        <w:jc w:val="center"/>
      </w:pPr>
    </w:p>
    <w:sectPr w:rsidR="002F075E" w:rsidSect="002F075E">
      <w:pgSz w:w="11906" w:h="16838"/>
      <w:pgMar w:top="1134" w:right="850" w:bottom="568"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D981D2" w15:done="0"/>
  <w15:commentEx w15:paraId="0D6B8E1A" w15:done="0"/>
  <w15:commentEx w15:paraId="3895420C" w15:done="0"/>
  <w15:commentEx w15:paraId="2E991A2D" w15:paraIdParent="3895420C" w15:done="0"/>
  <w15:commentEx w15:paraId="7D9DFA5D" w15:done="0"/>
  <w15:commentEx w15:paraId="18F6ACCA" w15:done="0"/>
  <w15:commentEx w15:paraId="6C79294A" w15:done="0"/>
  <w15:commentEx w15:paraId="031C12F2" w15:done="0"/>
  <w15:commentEx w15:paraId="0B62E5D1" w15:paraIdParent="031C12F2" w15:done="0"/>
  <w15:commentEx w15:paraId="3BAD8F4E" w15:done="0"/>
  <w15:commentEx w15:paraId="3ADA0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EC001" w16cex:dateUtc="2025-06-26T12:45:00Z"/>
  <w16cex:commentExtensible w16cex:durableId="24461A4A" w16cex:dateUtc="2025-06-26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D981D2" w16cid:durableId="1DD981D2"/>
  <w16cid:commentId w16cid:paraId="0D6B8E1A" w16cid:durableId="0D6B8E1A"/>
  <w16cid:commentId w16cid:paraId="3895420C" w16cid:durableId="3895420C"/>
  <w16cid:commentId w16cid:paraId="2E991A2D" w16cid:durableId="4E1EC001"/>
  <w16cid:commentId w16cid:paraId="7D9DFA5D" w16cid:durableId="7D9DFA5D"/>
  <w16cid:commentId w16cid:paraId="18F6ACCA" w16cid:durableId="18F6ACCA"/>
  <w16cid:commentId w16cid:paraId="6C79294A" w16cid:durableId="6C79294A"/>
  <w16cid:commentId w16cid:paraId="031C12F2" w16cid:durableId="031C12F2"/>
  <w16cid:commentId w16cid:paraId="0B62E5D1" w16cid:durableId="24461A4A"/>
  <w16cid:commentId w16cid:paraId="3BAD8F4E" w16cid:durableId="6D7406F3"/>
  <w16cid:commentId w16cid:paraId="3ADA0910" w16cid:durableId="3ADA09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1D6DE" w14:textId="77777777" w:rsidR="0003040E" w:rsidRDefault="0003040E" w:rsidP="00DB6A13">
      <w:pPr>
        <w:spacing w:after="0" w:line="240" w:lineRule="auto"/>
      </w:pPr>
      <w:r>
        <w:separator/>
      </w:r>
    </w:p>
  </w:endnote>
  <w:endnote w:type="continuationSeparator" w:id="0">
    <w:p w14:paraId="2578E3B4" w14:textId="77777777" w:rsidR="0003040E" w:rsidRDefault="0003040E" w:rsidP="00DB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671771"/>
      <w:docPartObj>
        <w:docPartGallery w:val="Page Numbers (Bottom of Page)"/>
        <w:docPartUnique/>
      </w:docPartObj>
    </w:sdtPr>
    <w:sdtEndPr/>
    <w:sdtContent>
      <w:p w14:paraId="08345A8A" w14:textId="5C8AE718" w:rsidR="002F3600" w:rsidRDefault="002F3600">
        <w:pPr>
          <w:pStyle w:val="ad"/>
          <w:jc w:val="center"/>
        </w:pPr>
        <w:r>
          <w:fldChar w:fldCharType="begin"/>
        </w:r>
        <w:r>
          <w:instrText>PAGE   \* MERGEFORMAT</w:instrText>
        </w:r>
        <w:r>
          <w:fldChar w:fldCharType="separate"/>
        </w:r>
        <w:r w:rsidR="009E4DA1">
          <w:rPr>
            <w:noProof/>
          </w:rPr>
          <w:t>36</w:t>
        </w:r>
        <w:r>
          <w:rPr>
            <w:noProof/>
          </w:rPr>
          <w:fldChar w:fldCharType="end"/>
        </w:r>
      </w:p>
    </w:sdtContent>
  </w:sdt>
  <w:p w14:paraId="5B82031F" w14:textId="77777777" w:rsidR="002F3600" w:rsidRDefault="002F360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72111" w14:textId="77777777" w:rsidR="0003040E" w:rsidRDefault="0003040E" w:rsidP="00DB6A13">
      <w:pPr>
        <w:spacing w:after="0" w:line="240" w:lineRule="auto"/>
      </w:pPr>
      <w:r>
        <w:separator/>
      </w:r>
    </w:p>
  </w:footnote>
  <w:footnote w:type="continuationSeparator" w:id="0">
    <w:p w14:paraId="5C7EF026" w14:textId="77777777" w:rsidR="0003040E" w:rsidRDefault="0003040E" w:rsidP="00DB6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C67F" w14:textId="77777777" w:rsidR="0053344A" w:rsidRDefault="0053344A" w:rsidP="009F29C3">
    <w:pPr>
      <w:pStyle w:val="ab"/>
      <w:framePr w:wrap="around" w:vAnchor="text" w:hAnchor="margin" w:xAlign="center"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end"/>
    </w:r>
  </w:p>
  <w:p w14:paraId="5091CBC7" w14:textId="77777777" w:rsidR="0053344A" w:rsidRDefault="0053344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E9B"/>
    <w:multiLevelType w:val="hybridMultilevel"/>
    <w:tmpl w:val="8D0815FE"/>
    <w:lvl w:ilvl="0" w:tplc="9E4431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BE260B"/>
    <w:multiLevelType w:val="hybridMultilevel"/>
    <w:tmpl w:val="8CAE5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85F6A"/>
    <w:multiLevelType w:val="hybridMultilevel"/>
    <w:tmpl w:val="6B480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nsid w:val="399E0F1C"/>
    <w:multiLevelType w:val="hybridMultilevel"/>
    <w:tmpl w:val="0D14FDBA"/>
    <w:lvl w:ilvl="0" w:tplc="E70E897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BB34CC3"/>
    <w:multiLevelType w:val="hybridMultilevel"/>
    <w:tmpl w:val="3094FF7A"/>
    <w:lvl w:ilvl="0" w:tplc="B800621C">
      <w:start w:val="1"/>
      <w:numFmt w:val="russianLower"/>
      <w:suff w:val="space"/>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8671B2"/>
    <w:multiLevelType w:val="hybridMultilevel"/>
    <w:tmpl w:val="588C542C"/>
    <w:lvl w:ilvl="0" w:tplc="D9F2B954">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8">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D9D4F56"/>
    <w:multiLevelType w:val="hybridMultilevel"/>
    <w:tmpl w:val="CEDA1B1A"/>
    <w:lvl w:ilvl="0" w:tplc="895E7D8C">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num>
  <w:num w:numId="5">
    <w:abstractNumId w:val="5"/>
  </w:num>
  <w:num w:numId="6">
    <w:abstractNumId w:val="4"/>
  </w:num>
  <w:num w:numId="7">
    <w:abstractNumId w:val="2"/>
  </w:num>
  <w:num w:numId="8">
    <w:abstractNumId w:val="9"/>
  </w:num>
  <w:num w:numId="9">
    <w:abstractNumId w:val="6"/>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erator">
    <w15:presenceInfo w15:providerId="None" w15:userId="op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89"/>
    <w:rsid w:val="00003E29"/>
    <w:rsid w:val="000079F9"/>
    <w:rsid w:val="00007D52"/>
    <w:rsid w:val="00012451"/>
    <w:rsid w:val="00012A3D"/>
    <w:rsid w:val="0001475C"/>
    <w:rsid w:val="00015F0C"/>
    <w:rsid w:val="00016AB8"/>
    <w:rsid w:val="00020381"/>
    <w:rsid w:val="00022A52"/>
    <w:rsid w:val="00023BF2"/>
    <w:rsid w:val="00024DE5"/>
    <w:rsid w:val="00025401"/>
    <w:rsid w:val="00026E87"/>
    <w:rsid w:val="0003040E"/>
    <w:rsid w:val="000310D4"/>
    <w:rsid w:val="000314A9"/>
    <w:rsid w:val="00033F12"/>
    <w:rsid w:val="00034DB1"/>
    <w:rsid w:val="00034EDC"/>
    <w:rsid w:val="000350D2"/>
    <w:rsid w:val="0003698D"/>
    <w:rsid w:val="00042550"/>
    <w:rsid w:val="0004367F"/>
    <w:rsid w:val="000439C5"/>
    <w:rsid w:val="00044380"/>
    <w:rsid w:val="00045BA2"/>
    <w:rsid w:val="0004602C"/>
    <w:rsid w:val="000460A9"/>
    <w:rsid w:val="0005063B"/>
    <w:rsid w:val="000511AE"/>
    <w:rsid w:val="000517FD"/>
    <w:rsid w:val="000521AB"/>
    <w:rsid w:val="00052C23"/>
    <w:rsid w:val="000538B2"/>
    <w:rsid w:val="00055244"/>
    <w:rsid w:val="00057A41"/>
    <w:rsid w:val="0006166C"/>
    <w:rsid w:val="00061F6B"/>
    <w:rsid w:val="00064253"/>
    <w:rsid w:val="000653C6"/>
    <w:rsid w:val="000659E7"/>
    <w:rsid w:val="000664EF"/>
    <w:rsid w:val="00070CDC"/>
    <w:rsid w:val="00075BC4"/>
    <w:rsid w:val="00083C3B"/>
    <w:rsid w:val="00086802"/>
    <w:rsid w:val="00090815"/>
    <w:rsid w:val="00090E2C"/>
    <w:rsid w:val="00091F4F"/>
    <w:rsid w:val="000947AC"/>
    <w:rsid w:val="000951A1"/>
    <w:rsid w:val="000A0373"/>
    <w:rsid w:val="000A1075"/>
    <w:rsid w:val="000A2D78"/>
    <w:rsid w:val="000A40E3"/>
    <w:rsid w:val="000A5BD3"/>
    <w:rsid w:val="000A7C1A"/>
    <w:rsid w:val="000A7D98"/>
    <w:rsid w:val="000B03D2"/>
    <w:rsid w:val="000B1FC4"/>
    <w:rsid w:val="000B28F1"/>
    <w:rsid w:val="000B2F2A"/>
    <w:rsid w:val="000B4E66"/>
    <w:rsid w:val="000B5D6A"/>
    <w:rsid w:val="000B628E"/>
    <w:rsid w:val="000B62B4"/>
    <w:rsid w:val="000B7545"/>
    <w:rsid w:val="000C00A7"/>
    <w:rsid w:val="000C2682"/>
    <w:rsid w:val="000C4072"/>
    <w:rsid w:val="000C4229"/>
    <w:rsid w:val="000C5114"/>
    <w:rsid w:val="000C6E2E"/>
    <w:rsid w:val="000C7248"/>
    <w:rsid w:val="000C7303"/>
    <w:rsid w:val="000C7E0F"/>
    <w:rsid w:val="000D795F"/>
    <w:rsid w:val="000E0916"/>
    <w:rsid w:val="000E10D3"/>
    <w:rsid w:val="000E15FB"/>
    <w:rsid w:val="000E2120"/>
    <w:rsid w:val="000E4B51"/>
    <w:rsid w:val="000E7A96"/>
    <w:rsid w:val="000F0F97"/>
    <w:rsid w:val="000F1A5D"/>
    <w:rsid w:val="000F3287"/>
    <w:rsid w:val="000F3349"/>
    <w:rsid w:val="000F3A54"/>
    <w:rsid w:val="000F3E63"/>
    <w:rsid w:val="000F6C01"/>
    <w:rsid w:val="000F7ECF"/>
    <w:rsid w:val="001003A9"/>
    <w:rsid w:val="001030BA"/>
    <w:rsid w:val="00103498"/>
    <w:rsid w:val="00103AFD"/>
    <w:rsid w:val="00103D19"/>
    <w:rsid w:val="00104D28"/>
    <w:rsid w:val="00105086"/>
    <w:rsid w:val="00106E6D"/>
    <w:rsid w:val="00106E6E"/>
    <w:rsid w:val="00111169"/>
    <w:rsid w:val="0011143B"/>
    <w:rsid w:val="00111B4B"/>
    <w:rsid w:val="001149D1"/>
    <w:rsid w:val="001175AC"/>
    <w:rsid w:val="001175BD"/>
    <w:rsid w:val="00117E42"/>
    <w:rsid w:val="00120868"/>
    <w:rsid w:val="001229CA"/>
    <w:rsid w:val="00122BD9"/>
    <w:rsid w:val="001258EE"/>
    <w:rsid w:val="00127198"/>
    <w:rsid w:val="001311AA"/>
    <w:rsid w:val="001332D0"/>
    <w:rsid w:val="00133B32"/>
    <w:rsid w:val="00133B39"/>
    <w:rsid w:val="00133D51"/>
    <w:rsid w:val="00135741"/>
    <w:rsid w:val="00135D5A"/>
    <w:rsid w:val="00136383"/>
    <w:rsid w:val="0014355B"/>
    <w:rsid w:val="00143905"/>
    <w:rsid w:val="00144A7D"/>
    <w:rsid w:val="00144D81"/>
    <w:rsid w:val="00145758"/>
    <w:rsid w:val="00145FA8"/>
    <w:rsid w:val="0014703E"/>
    <w:rsid w:val="00147506"/>
    <w:rsid w:val="00147CDD"/>
    <w:rsid w:val="001574C4"/>
    <w:rsid w:val="00160347"/>
    <w:rsid w:val="001603D4"/>
    <w:rsid w:val="0016238F"/>
    <w:rsid w:val="00162EAD"/>
    <w:rsid w:val="00165B0B"/>
    <w:rsid w:val="00167668"/>
    <w:rsid w:val="0017149C"/>
    <w:rsid w:val="00172D36"/>
    <w:rsid w:val="00175FF3"/>
    <w:rsid w:val="00176D0E"/>
    <w:rsid w:val="001778B0"/>
    <w:rsid w:val="00182632"/>
    <w:rsid w:val="00184EA3"/>
    <w:rsid w:val="0018519F"/>
    <w:rsid w:val="00186C2C"/>
    <w:rsid w:val="00190999"/>
    <w:rsid w:val="00190B53"/>
    <w:rsid w:val="0019316C"/>
    <w:rsid w:val="0019562E"/>
    <w:rsid w:val="00197D75"/>
    <w:rsid w:val="001A2C2E"/>
    <w:rsid w:val="001A4758"/>
    <w:rsid w:val="001A496B"/>
    <w:rsid w:val="001A6604"/>
    <w:rsid w:val="001B0D9B"/>
    <w:rsid w:val="001B0E16"/>
    <w:rsid w:val="001B2385"/>
    <w:rsid w:val="001B3702"/>
    <w:rsid w:val="001B375E"/>
    <w:rsid w:val="001B564B"/>
    <w:rsid w:val="001C0910"/>
    <w:rsid w:val="001C1167"/>
    <w:rsid w:val="001C1554"/>
    <w:rsid w:val="001C2C26"/>
    <w:rsid w:val="001C3D07"/>
    <w:rsid w:val="001C42EB"/>
    <w:rsid w:val="001C4DE8"/>
    <w:rsid w:val="001D0746"/>
    <w:rsid w:val="001D119A"/>
    <w:rsid w:val="001D573F"/>
    <w:rsid w:val="001D5A06"/>
    <w:rsid w:val="001E0818"/>
    <w:rsid w:val="001E4030"/>
    <w:rsid w:val="001E5CA6"/>
    <w:rsid w:val="001E64F4"/>
    <w:rsid w:val="001E70D3"/>
    <w:rsid w:val="001F0B57"/>
    <w:rsid w:val="001F12AE"/>
    <w:rsid w:val="001F2CA0"/>
    <w:rsid w:val="001F3F33"/>
    <w:rsid w:val="001F5C60"/>
    <w:rsid w:val="001F5E1C"/>
    <w:rsid w:val="0020042D"/>
    <w:rsid w:val="00201DB5"/>
    <w:rsid w:val="002033B0"/>
    <w:rsid w:val="00203947"/>
    <w:rsid w:val="00205AF8"/>
    <w:rsid w:val="0020664F"/>
    <w:rsid w:val="0020682F"/>
    <w:rsid w:val="00207ABA"/>
    <w:rsid w:val="0021185E"/>
    <w:rsid w:val="0021312C"/>
    <w:rsid w:val="0021351D"/>
    <w:rsid w:val="002150B5"/>
    <w:rsid w:val="0021567F"/>
    <w:rsid w:val="00215BB3"/>
    <w:rsid w:val="002223F1"/>
    <w:rsid w:val="00223379"/>
    <w:rsid w:val="00224E96"/>
    <w:rsid w:val="002267DE"/>
    <w:rsid w:val="0022797C"/>
    <w:rsid w:val="0023056E"/>
    <w:rsid w:val="00232EDB"/>
    <w:rsid w:val="002332EE"/>
    <w:rsid w:val="00233F20"/>
    <w:rsid w:val="00234AAA"/>
    <w:rsid w:val="00241D9A"/>
    <w:rsid w:val="00242988"/>
    <w:rsid w:val="00244959"/>
    <w:rsid w:val="00245101"/>
    <w:rsid w:val="002451DB"/>
    <w:rsid w:val="002528CF"/>
    <w:rsid w:val="0025615D"/>
    <w:rsid w:val="00257103"/>
    <w:rsid w:val="00262C73"/>
    <w:rsid w:val="00263B03"/>
    <w:rsid w:val="00263DEA"/>
    <w:rsid w:val="00263FFF"/>
    <w:rsid w:val="0026476A"/>
    <w:rsid w:val="00264901"/>
    <w:rsid w:val="00265363"/>
    <w:rsid w:val="002658F7"/>
    <w:rsid w:val="00265ADE"/>
    <w:rsid w:val="002725BD"/>
    <w:rsid w:val="0027436E"/>
    <w:rsid w:val="00274FA3"/>
    <w:rsid w:val="00275C6B"/>
    <w:rsid w:val="0027636A"/>
    <w:rsid w:val="002772C1"/>
    <w:rsid w:val="00280358"/>
    <w:rsid w:val="0028153D"/>
    <w:rsid w:val="002848E1"/>
    <w:rsid w:val="00286652"/>
    <w:rsid w:val="00287508"/>
    <w:rsid w:val="00287A39"/>
    <w:rsid w:val="0029321C"/>
    <w:rsid w:val="0029797F"/>
    <w:rsid w:val="002A0E1A"/>
    <w:rsid w:val="002A185B"/>
    <w:rsid w:val="002A26C9"/>
    <w:rsid w:val="002A5C40"/>
    <w:rsid w:val="002B02DE"/>
    <w:rsid w:val="002B045A"/>
    <w:rsid w:val="002B58EF"/>
    <w:rsid w:val="002B5CF4"/>
    <w:rsid w:val="002C3C14"/>
    <w:rsid w:val="002C6515"/>
    <w:rsid w:val="002C6A06"/>
    <w:rsid w:val="002D0BF9"/>
    <w:rsid w:val="002D199C"/>
    <w:rsid w:val="002D1CFE"/>
    <w:rsid w:val="002D49A1"/>
    <w:rsid w:val="002D4DC9"/>
    <w:rsid w:val="002E0D9A"/>
    <w:rsid w:val="002E4AC1"/>
    <w:rsid w:val="002E6F15"/>
    <w:rsid w:val="002F00C5"/>
    <w:rsid w:val="002F075E"/>
    <w:rsid w:val="002F07DB"/>
    <w:rsid w:val="002F2A26"/>
    <w:rsid w:val="002F3600"/>
    <w:rsid w:val="002F3E7A"/>
    <w:rsid w:val="002F3EE1"/>
    <w:rsid w:val="002F3F41"/>
    <w:rsid w:val="002F5F2E"/>
    <w:rsid w:val="002F7E2B"/>
    <w:rsid w:val="00303560"/>
    <w:rsid w:val="00303C81"/>
    <w:rsid w:val="00306BBA"/>
    <w:rsid w:val="00312DEF"/>
    <w:rsid w:val="0031315F"/>
    <w:rsid w:val="003147F4"/>
    <w:rsid w:val="00314AB5"/>
    <w:rsid w:val="00315E24"/>
    <w:rsid w:val="00317169"/>
    <w:rsid w:val="00320957"/>
    <w:rsid w:val="003210F0"/>
    <w:rsid w:val="00321A19"/>
    <w:rsid w:val="0032502A"/>
    <w:rsid w:val="00327622"/>
    <w:rsid w:val="00332416"/>
    <w:rsid w:val="003329FD"/>
    <w:rsid w:val="00333709"/>
    <w:rsid w:val="00335083"/>
    <w:rsid w:val="003354B0"/>
    <w:rsid w:val="003359E4"/>
    <w:rsid w:val="0033678A"/>
    <w:rsid w:val="00336837"/>
    <w:rsid w:val="0033759A"/>
    <w:rsid w:val="00341F36"/>
    <w:rsid w:val="00342C14"/>
    <w:rsid w:val="00343271"/>
    <w:rsid w:val="00345F56"/>
    <w:rsid w:val="0034603E"/>
    <w:rsid w:val="00346D36"/>
    <w:rsid w:val="00350F7C"/>
    <w:rsid w:val="00352239"/>
    <w:rsid w:val="00354239"/>
    <w:rsid w:val="00354615"/>
    <w:rsid w:val="0036120C"/>
    <w:rsid w:val="00362E52"/>
    <w:rsid w:val="00375009"/>
    <w:rsid w:val="003777D0"/>
    <w:rsid w:val="00382B25"/>
    <w:rsid w:val="00386DB5"/>
    <w:rsid w:val="00387920"/>
    <w:rsid w:val="00387A9A"/>
    <w:rsid w:val="00394592"/>
    <w:rsid w:val="003951BB"/>
    <w:rsid w:val="0039569C"/>
    <w:rsid w:val="0039642B"/>
    <w:rsid w:val="00396624"/>
    <w:rsid w:val="003A0C6C"/>
    <w:rsid w:val="003A1400"/>
    <w:rsid w:val="003A3F25"/>
    <w:rsid w:val="003A5E30"/>
    <w:rsid w:val="003A5EA9"/>
    <w:rsid w:val="003B3244"/>
    <w:rsid w:val="003B37D3"/>
    <w:rsid w:val="003B3A97"/>
    <w:rsid w:val="003B4F7A"/>
    <w:rsid w:val="003B51D9"/>
    <w:rsid w:val="003B7455"/>
    <w:rsid w:val="003C058C"/>
    <w:rsid w:val="003C0E7F"/>
    <w:rsid w:val="003C125F"/>
    <w:rsid w:val="003C2EB3"/>
    <w:rsid w:val="003C466E"/>
    <w:rsid w:val="003C4D7A"/>
    <w:rsid w:val="003C7928"/>
    <w:rsid w:val="003D0495"/>
    <w:rsid w:val="003D3D92"/>
    <w:rsid w:val="003D4AEC"/>
    <w:rsid w:val="003D507B"/>
    <w:rsid w:val="003D5D8D"/>
    <w:rsid w:val="003E0142"/>
    <w:rsid w:val="003E6715"/>
    <w:rsid w:val="003F04A4"/>
    <w:rsid w:val="003F23DB"/>
    <w:rsid w:val="003F7A50"/>
    <w:rsid w:val="0040100B"/>
    <w:rsid w:val="00401384"/>
    <w:rsid w:val="00410E38"/>
    <w:rsid w:val="004132FB"/>
    <w:rsid w:val="00415FFC"/>
    <w:rsid w:val="004168E4"/>
    <w:rsid w:val="00421672"/>
    <w:rsid w:val="00421F6E"/>
    <w:rsid w:val="00423DB9"/>
    <w:rsid w:val="00425606"/>
    <w:rsid w:val="00425A85"/>
    <w:rsid w:val="004262CF"/>
    <w:rsid w:val="004302B2"/>
    <w:rsid w:val="0043113E"/>
    <w:rsid w:val="004330DE"/>
    <w:rsid w:val="00433C93"/>
    <w:rsid w:val="00436A04"/>
    <w:rsid w:val="004416FE"/>
    <w:rsid w:val="00446825"/>
    <w:rsid w:val="004468B5"/>
    <w:rsid w:val="00447F80"/>
    <w:rsid w:val="004524D8"/>
    <w:rsid w:val="004555E4"/>
    <w:rsid w:val="004602F2"/>
    <w:rsid w:val="00460D66"/>
    <w:rsid w:val="00464398"/>
    <w:rsid w:val="004659C8"/>
    <w:rsid w:val="00465F6E"/>
    <w:rsid w:val="00467692"/>
    <w:rsid w:val="004759D1"/>
    <w:rsid w:val="00477739"/>
    <w:rsid w:val="00481668"/>
    <w:rsid w:val="00491DAF"/>
    <w:rsid w:val="00492979"/>
    <w:rsid w:val="004943F3"/>
    <w:rsid w:val="0049624A"/>
    <w:rsid w:val="004A02E3"/>
    <w:rsid w:val="004A0433"/>
    <w:rsid w:val="004A3A53"/>
    <w:rsid w:val="004A473B"/>
    <w:rsid w:val="004A5803"/>
    <w:rsid w:val="004A5BFE"/>
    <w:rsid w:val="004A73AE"/>
    <w:rsid w:val="004A749D"/>
    <w:rsid w:val="004B0CE7"/>
    <w:rsid w:val="004B3DC3"/>
    <w:rsid w:val="004B44B1"/>
    <w:rsid w:val="004B52C0"/>
    <w:rsid w:val="004B66B5"/>
    <w:rsid w:val="004C2116"/>
    <w:rsid w:val="004C693B"/>
    <w:rsid w:val="004C77E7"/>
    <w:rsid w:val="004C7B2E"/>
    <w:rsid w:val="004D31C3"/>
    <w:rsid w:val="004D42CF"/>
    <w:rsid w:val="004D56E6"/>
    <w:rsid w:val="004E25DA"/>
    <w:rsid w:val="004F11C9"/>
    <w:rsid w:val="004F155E"/>
    <w:rsid w:val="004F1E78"/>
    <w:rsid w:val="004F3C8D"/>
    <w:rsid w:val="004F5E8C"/>
    <w:rsid w:val="004F5EF7"/>
    <w:rsid w:val="004F68F2"/>
    <w:rsid w:val="0050121C"/>
    <w:rsid w:val="00501403"/>
    <w:rsid w:val="0050284E"/>
    <w:rsid w:val="005037A9"/>
    <w:rsid w:val="005048C5"/>
    <w:rsid w:val="005049B5"/>
    <w:rsid w:val="00506E98"/>
    <w:rsid w:val="00507328"/>
    <w:rsid w:val="00512CDA"/>
    <w:rsid w:val="005144FC"/>
    <w:rsid w:val="00514ABC"/>
    <w:rsid w:val="00515ABD"/>
    <w:rsid w:val="00517033"/>
    <w:rsid w:val="0051735C"/>
    <w:rsid w:val="005174A3"/>
    <w:rsid w:val="00520100"/>
    <w:rsid w:val="00522CF2"/>
    <w:rsid w:val="0052370B"/>
    <w:rsid w:val="00524ACB"/>
    <w:rsid w:val="00525A1E"/>
    <w:rsid w:val="005277E0"/>
    <w:rsid w:val="0053344A"/>
    <w:rsid w:val="005339DA"/>
    <w:rsid w:val="00535DE1"/>
    <w:rsid w:val="005368DA"/>
    <w:rsid w:val="00537259"/>
    <w:rsid w:val="00537512"/>
    <w:rsid w:val="005375E4"/>
    <w:rsid w:val="00537FF0"/>
    <w:rsid w:val="005414AC"/>
    <w:rsid w:val="00542589"/>
    <w:rsid w:val="00550FBD"/>
    <w:rsid w:val="00555FBC"/>
    <w:rsid w:val="005575A1"/>
    <w:rsid w:val="005621E4"/>
    <w:rsid w:val="005635C5"/>
    <w:rsid w:val="00563C65"/>
    <w:rsid w:val="00565A6C"/>
    <w:rsid w:val="00565B2E"/>
    <w:rsid w:val="00566ED5"/>
    <w:rsid w:val="0056703B"/>
    <w:rsid w:val="00572BCF"/>
    <w:rsid w:val="00574A68"/>
    <w:rsid w:val="00577909"/>
    <w:rsid w:val="005823C0"/>
    <w:rsid w:val="00583E0E"/>
    <w:rsid w:val="00586672"/>
    <w:rsid w:val="0058736B"/>
    <w:rsid w:val="00587CB6"/>
    <w:rsid w:val="0059135A"/>
    <w:rsid w:val="0059153C"/>
    <w:rsid w:val="005A02A0"/>
    <w:rsid w:val="005A0B04"/>
    <w:rsid w:val="005A1CCB"/>
    <w:rsid w:val="005A250E"/>
    <w:rsid w:val="005A2A87"/>
    <w:rsid w:val="005A509F"/>
    <w:rsid w:val="005A581A"/>
    <w:rsid w:val="005A7AD0"/>
    <w:rsid w:val="005B1C4F"/>
    <w:rsid w:val="005B5753"/>
    <w:rsid w:val="005B5800"/>
    <w:rsid w:val="005B5C62"/>
    <w:rsid w:val="005C0442"/>
    <w:rsid w:val="005C4D7B"/>
    <w:rsid w:val="005C4E71"/>
    <w:rsid w:val="005C6459"/>
    <w:rsid w:val="005C6FEA"/>
    <w:rsid w:val="005D0096"/>
    <w:rsid w:val="005E02FE"/>
    <w:rsid w:val="005E1BFD"/>
    <w:rsid w:val="005E2906"/>
    <w:rsid w:val="005E2F49"/>
    <w:rsid w:val="005E3417"/>
    <w:rsid w:val="005E42BA"/>
    <w:rsid w:val="005E57DD"/>
    <w:rsid w:val="005E6B3D"/>
    <w:rsid w:val="005E71A2"/>
    <w:rsid w:val="005E7D23"/>
    <w:rsid w:val="005F1562"/>
    <w:rsid w:val="005F2498"/>
    <w:rsid w:val="005F28DE"/>
    <w:rsid w:val="005F2B7B"/>
    <w:rsid w:val="005F3F7A"/>
    <w:rsid w:val="005F4018"/>
    <w:rsid w:val="005F5723"/>
    <w:rsid w:val="00600459"/>
    <w:rsid w:val="0060360B"/>
    <w:rsid w:val="00606A81"/>
    <w:rsid w:val="00606D32"/>
    <w:rsid w:val="00607457"/>
    <w:rsid w:val="006107C3"/>
    <w:rsid w:val="00613FD5"/>
    <w:rsid w:val="00622F8E"/>
    <w:rsid w:val="006253E5"/>
    <w:rsid w:val="0062566E"/>
    <w:rsid w:val="006279B3"/>
    <w:rsid w:val="006300C9"/>
    <w:rsid w:val="00630ADC"/>
    <w:rsid w:val="006318E9"/>
    <w:rsid w:val="00635369"/>
    <w:rsid w:val="006361DE"/>
    <w:rsid w:val="00637CA9"/>
    <w:rsid w:val="00640334"/>
    <w:rsid w:val="00641A98"/>
    <w:rsid w:val="00642CC6"/>
    <w:rsid w:val="006431E7"/>
    <w:rsid w:val="00645503"/>
    <w:rsid w:val="0064793E"/>
    <w:rsid w:val="00651404"/>
    <w:rsid w:val="00652EC8"/>
    <w:rsid w:val="00663304"/>
    <w:rsid w:val="0066488E"/>
    <w:rsid w:val="00667F63"/>
    <w:rsid w:val="0067071F"/>
    <w:rsid w:val="00671AB1"/>
    <w:rsid w:val="006724A5"/>
    <w:rsid w:val="006724EB"/>
    <w:rsid w:val="006763D4"/>
    <w:rsid w:val="0068157F"/>
    <w:rsid w:val="00684219"/>
    <w:rsid w:val="00684CDE"/>
    <w:rsid w:val="00686BB4"/>
    <w:rsid w:val="00690980"/>
    <w:rsid w:val="00690CA7"/>
    <w:rsid w:val="00694494"/>
    <w:rsid w:val="00695700"/>
    <w:rsid w:val="006A03E9"/>
    <w:rsid w:val="006A0493"/>
    <w:rsid w:val="006A27F8"/>
    <w:rsid w:val="006A45BB"/>
    <w:rsid w:val="006A6FD4"/>
    <w:rsid w:val="006A7481"/>
    <w:rsid w:val="006A7E95"/>
    <w:rsid w:val="006A7EC7"/>
    <w:rsid w:val="006B0071"/>
    <w:rsid w:val="006B520F"/>
    <w:rsid w:val="006B6ADA"/>
    <w:rsid w:val="006B72EF"/>
    <w:rsid w:val="006B7420"/>
    <w:rsid w:val="006C142F"/>
    <w:rsid w:val="006C1C79"/>
    <w:rsid w:val="006C43A4"/>
    <w:rsid w:val="006C5027"/>
    <w:rsid w:val="006C6188"/>
    <w:rsid w:val="006D352A"/>
    <w:rsid w:val="006D3BF1"/>
    <w:rsid w:val="006D47BB"/>
    <w:rsid w:val="006D5A4C"/>
    <w:rsid w:val="006E04A3"/>
    <w:rsid w:val="006E13E7"/>
    <w:rsid w:val="006E6FA8"/>
    <w:rsid w:val="006E78FE"/>
    <w:rsid w:val="006F2901"/>
    <w:rsid w:val="006F4DCE"/>
    <w:rsid w:val="006F4E2B"/>
    <w:rsid w:val="006F5A43"/>
    <w:rsid w:val="006F7129"/>
    <w:rsid w:val="00701AA4"/>
    <w:rsid w:val="00702289"/>
    <w:rsid w:val="00702A03"/>
    <w:rsid w:val="00704706"/>
    <w:rsid w:val="00707361"/>
    <w:rsid w:val="00707A60"/>
    <w:rsid w:val="00710058"/>
    <w:rsid w:val="00710E62"/>
    <w:rsid w:val="00711933"/>
    <w:rsid w:val="00715352"/>
    <w:rsid w:val="00716CAA"/>
    <w:rsid w:val="00720546"/>
    <w:rsid w:val="00721997"/>
    <w:rsid w:val="007249DC"/>
    <w:rsid w:val="0072635C"/>
    <w:rsid w:val="007279F8"/>
    <w:rsid w:val="00727C69"/>
    <w:rsid w:val="00732EFD"/>
    <w:rsid w:val="007425D8"/>
    <w:rsid w:val="007436C2"/>
    <w:rsid w:val="00745521"/>
    <w:rsid w:val="00745AC8"/>
    <w:rsid w:val="007460A1"/>
    <w:rsid w:val="00751330"/>
    <w:rsid w:val="00752002"/>
    <w:rsid w:val="00752D23"/>
    <w:rsid w:val="00754C60"/>
    <w:rsid w:val="00756C41"/>
    <w:rsid w:val="00760FFB"/>
    <w:rsid w:val="00764D16"/>
    <w:rsid w:val="007706F7"/>
    <w:rsid w:val="00770E80"/>
    <w:rsid w:val="0077491D"/>
    <w:rsid w:val="007754F0"/>
    <w:rsid w:val="00776FC3"/>
    <w:rsid w:val="0077743E"/>
    <w:rsid w:val="00780EDD"/>
    <w:rsid w:val="007813D6"/>
    <w:rsid w:val="00781400"/>
    <w:rsid w:val="007824DF"/>
    <w:rsid w:val="00790BB9"/>
    <w:rsid w:val="0079406D"/>
    <w:rsid w:val="00794849"/>
    <w:rsid w:val="00794FCD"/>
    <w:rsid w:val="007966AD"/>
    <w:rsid w:val="00797C11"/>
    <w:rsid w:val="007A03A3"/>
    <w:rsid w:val="007A191B"/>
    <w:rsid w:val="007A3364"/>
    <w:rsid w:val="007A357C"/>
    <w:rsid w:val="007A5491"/>
    <w:rsid w:val="007A7A7C"/>
    <w:rsid w:val="007B0D26"/>
    <w:rsid w:val="007B4839"/>
    <w:rsid w:val="007B71ED"/>
    <w:rsid w:val="007B766B"/>
    <w:rsid w:val="007C4D94"/>
    <w:rsid w:val="007C724E"/>
    <w:rsid w:val="007D2051"/>
    <w:rsid w:val="007D2D15"/>
    <w:rsid w:val="007D4CAC"/>
    <w:rsid w:val="007D71F6"/>
    <w:rsid w:val="007D78B0"/>
    <w:rsid w:val="007E1BC6"/>
    <w:rsid w:val="007E1DF7"/>
    <w:rsid w:val="007E7A33"/>
    <w:rsid w:val="007F5E77"/>
    <w:rsid w:val="00800145"/>
    <w:rsid w:val="008019F8"/>
    <w:rsid w:val="0080495E"/>
    <w:rsid w:val="00805F17"/>
    <w:rsid w:val="00806FD9"/>
    <w:rsid w:val="00812529"/>
    <w:rsid w:val="008151AD"/>
    <w:rsid w:val="0082012A"/>
    <w:rsid w:val="008206C3"/>
    <w:rsid w:val="00820999"/>
    <w:rsid w:val="00821B87"/>
    <w:rsid w:val="008229B1"/>
    <w:rsid w:val="00830637"/>
    <w:rsid w:val="00830D04"/>
    <w:rsid w:val="00832759"/>
    <w:rsid w:val="0083352C"/>
    <w:rsid w:val="008353E8"/>
    <w:rsid w:val="00836CE8"/>
    <w:rsid w:val="00840EF7"/>
    <w:rsid w:val="00841E35"/>
    <w:rsid w:val="00843403"/>
    <w:rsid w:val="00843CD7"/>
    <w:rsid w:val="00845947"/>
    <w:rsid w:val="00845964"/>
    <w:rsid w:val="00847CDC"/>
    <w:rsid w:val="00847F98"/>
    <w:rsid w:val="008505F9"/>
    <w:rsid w:val="00854636"/>
    <w:rsid w:val="00854BB7"/>
    <w:rsid w:val="00854C28"/>
    <w:rsid w:val="00854C93"/>
    <w:rsid w:val="00857FB7"/>
    <w:rsid w:val="00860920"/>
    <w:rsid w:val="00860D43"/>
    <w:rsid w:val="00863C33"/>
    <w:rsid w:val="00863C4E"/>
    <w:rsid w:val="008642C7"/>
    <w:rsid w:val="00864F8C"/>
    <w:rsid w:val="00865882"/>
    <w:rsid w:val="008658BC"/>
    <w:rsid w:val="00866383"/>
    <w:rsid w:val="008677CA"/>
    <w:rsid w:val="0086780B"/>
    <w:rsid w:val="00871DDD"/>
    <w:rsid w:val="00873162"/>
    <w:rsid w:val="00875607"/>
    <w:rsid w:val="008771C6"/>
    <w:rsid w:val="008772A3"/>
    <w:rsid w:val="00880084"/>
    <w:rsid w:val="00880760"/>
    <w:rsid w:val="008809D2"/>
    <w:rsid w:val="00882AFC"/>
    <w:rsid w:val="0088379A"/>
    <w:rsid w:val="00883C89"/>
    <w:rsid w:val="00886E78"/>
    <w:rsid w:val="008908B7"/>
    <w:rsid w:val="008921BE"/>
    <w:rsid w:val="008A0378"/>
    <w:rsid w:val="008A05D7"/>
    <w:rsid w:val="008A0A9F"/>
    <w:rsid w:val="008A3097"/>
    <w:rsid w:val="008A3951"/>
    <w:rsid w:val="008A7115"/>
    <w:rsid w:val="008A7FF4"/>
    <w:rsid w:val="008B3432"/>
    <w:rsid w:val="008C3B0B"/>
    <w:rsid w:val="008C3F8E"/>
    <w:rsid w:val="008C4A64"/>
    <w:rsid w:val="008D098B"/>
    <w:rsid w:val="008D4936"/>
    <w:rsid w:val="008D5543"/>
    <w:rsid w:val="008D5CAB"/>
    <w:rsid w:val="008D64AA"/>
    <w:rsid w:val="008D7CFE"/>
    <w:rsid w:val="008E1860"/>
    <w:rsid w:val="008E2E20"/>
    <w:rsid w:val="008E43EC"/>
    <w:rsid w:val="008E4FB0"/>
    <w:rsid w:val="008E6207"/>
    <w:rsid w:val="008E6FA8"/>
    <w:rsid w:val="008F09E5"/>
    <w:rsid w:val="008F1565"/>
    <w:rsid w:val="008F566F"/>
    <w:rsid w:val="00900F48"/>
    <w:rsid w:val="00902342"/>
    <w:rsid w:val="00902E33"/>
    <w:rsid w:val="00903693"/>
    <w:rsid w:val="00905481"/>
    <w:rsid w:val="009057C4"/>
    <w:rsid w:val="0090607A"/>
    <w:rsid w:val="00907F6C"/>
    <w:rsid w:val="00910462"/>
    <w:rsid w:val="0091080D"/>
    <w:rsid w:val="009125EE"/>
    <w:rsid w:val="00913EE0"/>
    <w:rsid w:val="009155FE"/>
    <w:rsid w:val="00915F80"/>
    <w:rsid w:val="00916E34"/>
    <w:rsid w:val="0092028E"/>
    <w:rsid w:val="00922B71"/>
    <w:rsid w:val="0092403F"/>
    <w:rsid w:val="00924480"/>
    <w:rsid w:val="00924D37"/>
    <w:rsid w:val="0093035F"/>
    <w:rsid w:val="00930467"/>
    <w:rsid w:val="00930D50"/>
    <w:rsid w:val="00932284"/>
    <w:rsid w:val="0093302B"/>
    <w:rsid w:val="00934FBB"/>
    <w:rsid w:val="00935CD7"/>
    <w:rsid w:val="00936743"/>
    <w:rsid w:val="0094137A"/>
    <w:rsid w:val="0094236A"/>
    <w:rsid w:val="00945ACE"/>
    <w:rsid w:val="009467E0"/>
    <w:rsid w:val="009500A9"/>
    <w:rsid w:val="009514C3"/>
    <w:rsid w:val="0095481E"/>
    <w:rsid w:val="0095515D"/>
    <w:rsid w:val="0095572A"/>
    <w:rsid w:val="00961FB0"/>
    <w:rsid w:val="00963692"/>
    <w:rsid w:val="00963B57"/>
    <w:rsid w:val="009669B3"/>
    <w:rsid w:val="00970DBE"/>
    <w:rsid w:val="00970F4D"/>
    <w:rsid w:val="009737D9"/>
    <w:rsid w:val="0097451D"/>
    <w:rsid w:val="0097511A"/>
    <w:rsid w:val="009755CB"/>
    <w:rsid w:val="00980D0C"/>
    <w:rsid w:val="00981BB4"/>
    <w:rsid w:val="00983040"/>
    <w:rsid w:val="0098627F"/>
    <w:rsid w:val="009865AE"/>
    <w:rsid w:val="009867A0"/>
    <w:rsid w:val="00991352"/>
    <w:rsid w:val="00992084"/>
    <w:rsid w:val="009965C3"/>
    <w:rsid w:val="009A14A0"/>
    <w:rsid w:val="009A194F"/>
    <w:rsid w:val="009A28E3"/>
    <w:rsid w:val="009A29D8"/>
    <w:rsid w:val="009A37E8"/>
    <w:rsid w:val="009A5078"/>
    <w:rsid w:val="009B1E6F"/>
    <w:rsid w:val="009B274B"/>
    <w:rsid w:val="009B75A0"/>
    <w:rsid w:val="009B7D44"/>
    <w:rsid w:val="009C0E23"/>
    <w:rsid w:val="009C10DE"/>
    <w:rsid w:val="009C1D96"/>
    <w:rsid w:val="009C2D21"/>
    <w:rsid w:val="009C4B0C"/>
    <w:rsid w:val="009C65DD"/>
    <w:rsid w:val="009C6AB8"/>
    <w:rsid w:val="009D3BBE"/>
    <w:rsid w:val="009D4508"/>
    <w:rsid w:val="009D4B2C"/>
    <w:rsid w:val="009D4DE8"/>
    <w:rsid w:val="009D5F43"/>
    <w:rsid w:val="009D7BBE"/>
    <w:rsid w:val="009E04F0"/>
    <w:rsid w:val="009E0A9C"/>
    <w:rsid w:val="009E4483"/>
    <w:rsid w:val="009E4DA1"/>
    <w:rsid w:val="009E57E8"/>
    <w:rsid w:val="009E73A7"/>
    <w:rsid w:val="009F63C1"/>
    <w:rsid w:val="00A00191"/>
    <w:rsid w:val="00A00688"/>
    <w:rsid w:val="00A03F20"/>
    <w:rsid w:val="00A059DC"/>
    <w:rsid w:val="00A11D13"/>
    <w:rsid w:val="00A12CDD"/>
    <w:rsid w:val="00A130A3"/>
    <w:rsid w:val="00A14D37"/>
    <w:rsid w:val="00A169FA"/>
    <w:rsid w:val="00A16C02"/>
    <w:rsid w:val="00A2067F"/>
    <w:rsid w:val="00A2159C"/>
    <w:rsid w:val="00A27DF1"/>
    <w:rsid w:val="00A3313E"/>
    <w:rsid w:val="00A33970"/>
    <w:rsid w:val="00A34510"/>
    <w:rsid w:val="00A3577A"/>
    <w:rsid w:val="00A357FD"/>
    <w:rsid w:val="00A36584"/>
    <w:rsid w:val="00A37093"/>
    <w:rsid w:val="00A42439"/>
    <w:rsid w:val="00A42922"/>
    <w:rsid w:val="00A42B9E"/>
    <w:rsid w:val="00A44893"/>
    <w:rsid w:val="00A44E47"/>
    <w:rsid w:val="00A45413"/>
    <w:rsid w:val="00A47F1E"/>
    <w:rsid w:val="00A52B15"/>
    <w:rsid w:val="00A5642F"/>
    <w:rsid w:val="00A611E1"/>
    <w:rsid w:val="00A64A62"/>
    <w:rsid w:val="00A654ED"/>
    <w:rsid w:val="00A65A10"/>
    <w:rsid w:val="00A679AB"/>
    <w:rsid w:val="00A72724"/>
    <w:rsid w:val="00A73B3B"/>
    <w:rsid w:val="00A742F9"/>
    <w:rsid w:val="00A7719C"/>
    <w:rsid w:val="00A81B1B"/>
    <w:rsid w:val="00A84F9F"/>
    <w:rsid w:val="00A85952"/>
    <w:rsid w:val="00A86076"/>
    <w:rsid w:val="00A91025"/>
    <w:rsid w:val="00A91CD2"/>
    <w:rsid w:val="00A921A1"/>
    <w:rsid w:val="00A92378"/>
    <w:rsid w:val="00A95FA1"/>
    <w:rsid w:val="00A969FE"/>
    <w:rsid w:val="00A97121"/>
    <w:rsid w:val="00AA4B52"/>
    <w:rsid w:val="00AA6C1A"/>
    <w:rsid w:val="00AA7A84"/>
    <w:rsid w:val="00AB0541"/>
    <w:rsid w:val="00AB1B61"/>
    <w:rsid w:val="00AB347D"/>
    <w:rsid w:val="00AC17AA"/>
    <w:rsid w:val="00AC2CAF"/>
    <w:rsid w:val="00AC767E"/>
    <w:rsid w:val="00AD0B8D"/>
    <w:rsid w:val="00AD0E5B"/>
    <w:rsid w:val="00AD2AE9"/>
    <w:rsid w:val="00AD411F"/>
    <w:rsid w:val="00AD7E39"/>
    <w:rsid w:val="00AE02ED"/>
    <w:rsid w:val="00AE5B0F"/>
    <w:rsid w:val="00AE62B1"/>
    <w:rsid w:val="00AE79DD"/>
    <w:rsid w:val="00AF1446"/>
    <w:rsid w:val="00AF682C"/>
    <w:rsid w:val="00AF79ED"/>
    <w:rsid w:val="00B01832"/>
    <w:rsid w:val="00B024D3"/>
    <w:rsid w:val="00B024F1"/>
    <w:rsid w:val="00B02690"/>
    <w:rsid w:val="00B04E00"/>
    <w:rsid w:val="00B0556A"/>
    <w:rsid w:val="00B113AF"/>
    <w:rsid w:val="00B11A89"/>
    <w:rsid w:val="00B12D69"/>
    <w:rsid w:val="00B12F85"/>
    <w:rsid w:val="00B130E6"/>
    <w:rsid w:val="00B13746"/>
    <w:rsid w:val="00B14581"/>
    <w:rsid w:val="00B150C9"/>
    <w:rsid w:val="00B16E74"/>
    <w:rsid w:val="00B21B62"/>
    <w:rsid w:val="00B2416D"/>
    <w:rsid w:val="00B2606A"/>
    <w:rsid w:val="00B265A7"/>
    <w:rsid w:val="00B323E1"/>
    <w:rsid w:val="00B35B78"/>
    <w:rsid w:val="00B40EC1"/>
    <w:rsid w:val="00B4280B"/>
    <w:rsid w:val="00B42C81"/>
    <w:rsid w:val="00B43CED"/>
    <w:rsid w:val="00B445C8"/>
    <w:rsid w:val="00B45358"/>
    <w:rsid w:val="00B4550A"/>
    <w:rsid w:val="00B45E22"/>
    <w:rsid w:val="00B512A9"/>
    <w:rsid w:val="00B55455"/>
    <w:rsid w:val="00B565FE"/>
    <w:rsid w:val="00B63A6A"/>
    <w:rsid w:val="00B64215"/>
    <w:rsid w:val="00B64455"/>
    <w:rsid w:val="00B67ECC"/>
    <w:rsid w:val="00B73320"/>
    <w:rsid w:val="00B74363"/>
    <w:rsid w:val="00B744C0"/>
    <w:rsid w:val="00B80CDF"/>
    <w:rsid w:val="00B82935"/>
    <w:rsid w:val="00B8338D"/>
    <w:rsid w:val="00B90B70"/>
    <w:rsid w:val="00B91827"/>
    <w:rsid w:val="00B91EE7"/>
    <w:rsid w:val="00B92B66"/>
    <w:rsid w:val="00B9397A"/>
    <w:rsid w:val="00B946FE"/>
    <w:rsid w:val="00B94BDB"/>
    <w:rsid w:val="00B95245"/>
    <w:rsid w:val="00B96EF9"/>
    <w:rsid w:val="00BA0D0D"/>
    <w:rsid w:val="00BA1A33"/>
    <w:rsid w:val="00BA4062"/>
    <w:rsid w:val="00BA4B73"/>
    <w:rsid w:val="00BA7EC0"/>
    <w:rsid w:val="00BB044B"/>
    <w:rsid w:val="00BB0619"/>
    <w:rsid w:val="00BB2FE0"/>
    <w:rsid w:val="00BB3884"/>
    <w:rsid w:val="00BB581C"/>
    <w:rsid w:val="00BB6684"/>
    <w:rsid w:val="00BB66D9"/>
    <w:rsid w:val="00BB6D48"/>
    <w:rsid w:val="00BC05CE"/>
    <w:rsid w:val="00BC0B67"/>
    <w:rsid w:val="00BC566C"/>
    <w:rsid w:val="00BC641E"/>
    <w:rsid w:val="00BC66F8"/>
    <w:rsid w:val="00BD1233"/>
    <w:rsid w:val="00BD444C"/>
    <w:rsid w:val="00BD6E7E"/>
    <w:rsid w:val="00BE0091"/>
    <w:rsid w:val="00BE298D"/>
    <w:rsid w:val="00BE5500"/>
    <w:rsid w:val="00BF1CDA"/>
    <w:rsid w:val="00BF2586"/>
    <w:rsid w:val="00BF3812"/>
    <w:rsid w:val="00BF39AE"/>
    <w:rsid w:val="00BF3C79"/>
    <w:rsid w:val="00BF554B"/>
    <w:rsid w:val="00BF665A"/>
    <w:rsid w:val="00BF7B58"/>
    <w:rsid w:val="00BF7E12"/>
    <w:rsid w:val="00C0101F"/>
    <w:rsid w:val="00C064D9"/>
    <w:rsid w:val="00C076E0"/>
    <w:rsid w:val="00C13D26"/>
    <w:rsid w:val="00C15657"/>
    <w:rsid w:val="00C15B80"/>
    <w:rsid w:val="00C205DA"/>
    <w:rsid w:val="00C22A9F"/>
    <w:rsid w:val="00C23D54"/>
    <w:rsid w:val="00C258D8"/>
    <w:rsid w:val="00C26562"/>
    <w:rsid w:val="00C30144"/>
    <w:rsid w:val="00C31BD8"/>
    <w:rsid w:val="00C32177"/>
    <w:rsid w:val="00C32E10"/>
    <w:rsid w:val="00C33B3B"/>
    <w:rsid w:val="00C34DDD"/>
    <w:rsid w:val="00C3707E"/>
    <w:rsid w:val="00C40AE9"/>
    <w:rsid w:val="00C4420C"/>
    <w:rsid w:val="00C460AA"/>
    <w:rsid w:val="00C4697E"/>
    <w:rsid w:val="00C4788B"/>
    <w:rsid w:val="00C51A84"/>
    <w:rsid w:val="00C52A0D"/>
    <w:rsid w:val="00C56B1C"/>
    <w:rsid w:val="00C56EB2"/>
    <w:rsid w:val="00C61802"/>
    <w:rsid w:val="00C62C0A"/>
    <w:rsid w:val="00C630B4"/>
    <w:rsid w:val="00C63AF0"/>
    <w:rsid w:val="00C677EE"/>
    <w:rsid w:val="00C708A3"/>
    <w:rsid w:val="00C71556"/>
    <w:rsid w:val="00C72D4C"/>
    <w:rsid w:val="00C73E76"/>
    <w:rsid w:val="00C73E96"/>
    <w:rsid w:val="00C7430D"/>
    <w:rsid w:val="00C754F9"/>
    <w:rsid w:val="00C76356"/>
    <w:rsid w:val="00C76CCA"/>
    <w:rsid w:val="00C8355D"/>
    <w:rsid w:val="00C84740"/>
    <w:rsid w:val="00C852C4"/>
    <w:rsid w:val="00C8531F"/>
    <w:rsid w:val="00C877D4"/>
    <w:rsid w:val="00C87AF3"/>
    <w:rsid w:val="00C90379"/>
    <w:rsid w:val="00C90D0F"/>
    <w:rsid w:val="00C90D27"/>
    <w:rsid w:val="00C917CF"/>
    <w:rsid w:val="00C92E6E"/>
    <w:rsid w:val="00C95102"/>
    <w:rsid w:val="00C9535E"/>
    <w:rsid w:val="00C96DFF"/>
    <w:rsid w:val="00CA2B81"/>
    <w:rsid w:val="00CA3779"/>
    <w:rsid w:val="00CA4D02"/>
    <w:rsid w:val="00CB1989"/>
    <w:rsid w:val="00CB4EFA"/>
    <w:rsid w:val="00CB67A2"/>
    <w:rsid w:val="00CC123D"/>
    <w:rsid w:val="00CC1381"/>
    <w:rsid w:val="00CC20C0"/>
    <w:rsid w:val="00CC261A"/>
    <w:rsid w:val="00CC28BD"/>
    <w:rsid w:val="00CC44B4"/>
    <w:rsid w:val="00CC4A2A"/>
    <w:rsid w:val="00CC578B"/>
    <w:rsid w:val="00CC646A"/>
    <w:rsid w:val="00CC6961"/>
    <w:rsid w:val="00CD0C30"/>
    <w:rsid w:val="00CD2C40"/>
    <w:rsid w:val="00CD5031"/>
    <w:rsid w:val="00CD53BA"/>
    <w:rsid w:val="00CE1DFE"/>
    <w:rsid w:val="00CE4A15"/>
    <w:rsid w:val="00CE5BB4"/>
    <w:rsid w:val="00CF17D2"/>
    <w:rsid w:val="00CF1C3A"/>
    <w:rsid w:val="00D00976"/>
    <w:rsid w:val="00D021A8"/>
    <w:rsid w:val="00D0403C"/>
    <w:rsid w:val="00D04040"/>
    <w:rsid w:val="00D12D31"/>
    <w:rsid w:val="00D13338"/>
    <w:rsid w:val="00D135F4"/>
    <w:rsid w:val="00D13668"/>
    <w:rsid w:val="00D1496F"/>
    <w:rsid w:val="00D17A89"/>
    <w:rsid w:val="00D24E6A"/>
    <w:rsid w:val="00D25FED"/>
    <w:rsid w:val="00D30388"/>
    <w:rsid w:val="00D31EE7"/>
    <w:rsid w:val="00D353B0"/>
    <w:rsid w:val="00D36B61"/>
    <w:rsid w:val="00D37FC4"/>
    <w:rsid w:val="00D4594A"/>
    <w:rsid w:val="00D46649"/>
    <w:rsid w:val="00D517E3"/>
    <w:rsid w:val="00D54218"/>
    <w:rsid w:val="00D60DAD"/>
    <w:rsid w:val="00D61DC2"/>
    <w:rsid w:val="00D63795"/>
    <w:rsid w:val="00D64786"/>
    <w:rsid w:val="00D65937"/>
    <w:rsid w:val="00D66AE8"/>
    <w:rsid w:val="00D70F12"/>
    <w:rsid w:val="00D747B0"/>
    <w:rsid w:val="00D74897"/>
    <w:rsid w:val="00D757C9"/>
    <w:rsid w:val="00D77BFA"/>
    <w:rsid w:val="00D84B1F"/>
    <w:rsid w:val="00D858A1"/>
    <w:rsid w:val="00D91E7B"/>
    <w:rsid w:val="00D9279E"/>
    <w:rsid w:val="00D92F83"/>
    <w:rsid w:val="00D93507"/>
    <w:rsid w:val="00D94779"/>
    <w:rsid w:val="00D95062"/>
    <w:rsid w:val="00DA0243"/>
    <w:rsid w:val="00DA1268"/>
    <w:rsid w:val="00DA23D7"/>
    <w:rsid w:val="00DA32CE"/>
    <w:rsid w:val="00DA52E9"/>
    <w:rsid w:val="00DA5673"/>
    <w:rsid w:val="00DA60EB"/>
    <w:rsid w:val="00DB15D6"/>
    <w:rsid w:val="00DB26E2"/>
    <w:rsid w:val="00DB6A13"/>
    <w:rsid w:val="00DC1883"/>
    <w:rsid w:val="00DC33E2"/>
    <w:rsid w:val="00DC701A"/>
    <w:rsid w:val="00DD06A9"/>
    <w:rsid w:val="00DD0F2D"/>
    <w:rsid w:val="00DD22FF"/>
    <w:rsid w:val="00DD468B"/>
    <w:rsid w:val="00DD4E59"/>
    <w:rsid w:val="00DD7F40"/>
    <w:rsid w:val="00DE06F5"/>
    <w:rsid w:val="00DE0C9A"/>
    <w:rsid w:val="00DE3DD2"/>
    <w:rsid w:val="00DE4A01"/>
    <w:rsid w:val="00DE719E"/>
    <w:rsid w:val="00DF4705"/>
    <w:rsid w:val="00DF6ED0"/>
    <w:rsid w:val="00E070F2"/>
    <w:rsid w:val="00E07B8A"/>
    <w:rsid w:val="00E1093F"/>
    <w:rsid w:val="00E10DA4"/>
    <w:rsid w:val="00E12A9B"/>
    <w:rsid w:val="00E14415"/>
    <w:rsid w:val="00E164B7"/>
    <w:rsid w:val="00E217BA"/>
    <w:rsid w:val="00E27F27"/>
    <w:rsid w:val="00E3176F"/>
    <w:rsid w:val="00E3203E"/>
    <w:rsid w:val="00E3258F"/>
    <w:rsid w:val="00E35DC1"/>
    <w:rsid w:val="00E36139"/>
    <w:rsid w:val="00E36B4A"/>
    <w:rsid w:val="00E37013"/>
    <w:rsid w:val="00E4009A"/>
    <w:rsid w:val="00E42739"/>
    <w:rsid w:val="00E43D9C"/>
    <w:rsid w:val="00E440EE"/>
    <w:rsid w:val="00E44423"/>
    <w:rsid w:val="00E46139"/>
    <w:rsid w:val="00E5154D"/>
    <w:rsid w:val="00E529D4"/>
    <w:rsid w:val="00E55F9C"/>
    <w:rsid w:val="00E57D55"/>
    <w:rsid w:val="00E611DB"/>
    <w:rsid w:val="00E62EFF"/>
    <w:rsid w:val="00E67417"/>
    <w:rsid w:val="00E70270"/>
    <w:rsid w:val="00E70460"/>
    <w:rsid w:val="00E7183C"/>
    <w:rsid w:val="00E72DA0"/>
    <w:rsid w:val="00E748A6"/>
    <w:rsid w:val="00E74DFC"/>
    <w:rsid w:val="00E756A3"/>
    <w:rsid w:val="00E7622E"/>
    <w:rsid w:val="00E775AE"/>
    <w:rsid w:val="00E81678"/>
    <w:rsid w:val="00E82BD0"/>
    <w:rsid w:val="00E830A6"/>
    <w:rsid w:val="00E83854"/>
    <w:rsid w:val="00E838E8"/>
    <w:rsid w:val="00E91945"/>
    <w:rsid w:val="00E95B27"/>
    <w:rsid w:val="00E96381"/>
    <w:rsid w:val="00EA5E64"/>
    <w:rsid w:val="00EB003C"/>
    <w:rsid w:val="00EB087F"/>
    <w:rsid w:val="00EB291C"/>
    <w:rsid w:val="00EB54BA"/>
    <w:rsid w:val="00EB5EDE"/>
    <w:rsid w:val="00EB666A"/>
    <w:rsid w:val="00EB6B79"/>
    <w:rsid w:val="00EC2428"/>
    <w:rsid w:val="00EC330F"/>
    <w:rsid w:val="00EC5471"/>
    <w:rsid w:val="00EC6C1D"/>
    <w:rsid w:val="00ED0A3E"/>
    <w:rsid w:val="00ED1C21"/>
    <w:rsid w:val="00ED6E5C"/>
    <w:rsid w:val="00EE1860"/>
    <w:rsid w:val="00EE24B9"/>
    <w:rsid w:val="00EE2888"/>
    <w:rsid w:val="00EE562F"/>
    <w:rsid w:val="00F000CE"/>
    <w:rsid w:val="00F00237"/>
    <w:rsid w:val="00F01502"/>
    <w:rsid w:val="00F01A79"/>
    <w:rsid w:val="00F0272F"/>
    <w:rsid w:val="00F0278E"/>
    <w:rsid w:val="00F05552"/>
    <w:rsid w:val="00F071E4"/>
    <w:rsid w:val="00F079A5"/>
    <w:rsid w:val="00F121D9"/>
    <w:rsid w:val="00F13C24"/>
    <w:rsid w:val="00F13D56"/>
    <w:rsid w:val="00F13E4E"/>
    <w:rsid w:val="00F15AAE"/>
    <w:rsid w:val="00F2127D"/>
    <w:rsid w:val="00F22993"/>
    <w:rsid w:val="00F22BF3"/>
    <w:rsid w:val="00F22F3A"/>
    <w:rsid w:val="00F239AA"/>
    <w:rsid w:val="00F2621A"/>
    <w:rsid w:val="00F31DE1"/>
    <w:rsid w:val="00F37559"/>
    <w:rsid w:val="00F37759"/>
    <w:rsid w:val="00F3779F"/>
    <w:rsid w:val="00F40294"/>
    <w:rsid w:val="00F42817"/>
    <w:rsid w:val="00F43F68"/>
    <w:rsid w:val="00F446D2"/>
    <w:rsid w:val="00F55A8C"/>
    <w:rsid w:val="00F6270F"/>
    <w:rsid w:val="00F63232"/>
    <w:rsid w:val="00F6772F"/>
    <w:rsid w:val="00F70388"/>
    <w:rsid w:val="00F71571"/>
    <w:rsid w:val="00F71873"/>
    <w:rsid w:val="00F71D13"/>
    <w:rsid w:val="00F72536"/>
    <w:rsid w:val="00F73D24"/>
    <w:rsid w:val="00F73E27"/>
    <w:rsid w:val="00F754B3"/>
    <w:rsid w:val="00F75688"/>
    <w:rsid w:val="00F769C0"/>
    <w:rsid w:val="00F773D0"/>
    <w:rsid w:val="00F80806"/>
    <w:rsid w:val="00F82DA8"/>
    <w:rsid w:val="00F8602D"/>
    <w:rsid w:val="00F8646C"/>
    <w:rsid w:val="00F86E08"/>
    <w:rsid w:val="00F86F9A"/>
    <w:rsid w:val="00F87433"/>
    <w:rsid w:val="00F90490"/>
    <w:rsid w:val="00F917F9"/>
    <w:rsid w:val="00F9355E"/>
    <w:rsid w:val="00F94D39"/>
    <w:rsid w:val="00FA1D84"/>
    <w:rsid w:val="00FA1F6E"/>
    <w:rsid w:val="00FA2B79"/>
    <w:rsid w:val="00FA3907"/>
    <w:rsid w:val="00FA5B8E"/>
    <w:rsid w:val="00FB056E"/>
    <w:rsid w:val="00FB3961"/>
    <w:rsid w:val="00FB5A9C"/>
    <w:rsid w:val="00FB5B87"/>
    <w:rsid w:val="00FB7901"/>
    <w:rsid w:val="00FC00E2"/>
    <w:rsid w:val="00FC0C8C"/>
    <w:rsid w:val="00FC15BB"/>
    <w:rsid w:val="00FD0D70"/>
    <w:rsid w:val="00FD46C2"/>
    <w:rsid w:val="00FD4AC8"/>
    <w:rsid w:val="00FD62A5"/>
    <w:rsid w:val="00FD6AFC"/>
    <w:rsid w:val="00FD7FBB"/>
    <w:rsid w:val="00FE0ADC"/>
    <w:rsid w:val="00FE49FA"/>
    <w:rsid w:val="00FF2939"/>
    <w:rsid w:val="00FF3904"/>
    <w:rsid w:val="00FF55D5"/>
    <w:rsid w:val="00FF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а),(Раздела)1,Head 1"/>
    <w:basedOn w:val="a"/>
    <w:next w:val="a"/>
    <w:link w:val="11"/>
    <w:qFormat/>
    <w:rsid w:val="00CB1989"/>
    <w:pPr>
      <w:keepNext/>
      <w:autoSpaceDE w:val="0"/>
      <w:autoSpaceDN w:val="0"/>
      <w:adjustRightInd w:val="0"/>
      <w:spacing w:before="240" w:after="60" w:line="240" w:lineRule="auto"/>
      <w:contextualSpacing/>
      <w:jc w:val="center"/>
      <w:outlineLvl w:val="0"/>
    </w:pPr>
    <w:rPr>
      <w:rFonts w:ascii="Times New Roman" w:eastAsia="Times New Roman" w:hAnsi="Times New Roman" w:cs="Times New Roman"/>
      <w:kern w:val="28"/>
      <w:sz w:val="36"/>
      <w:szCs w:val="36"/>
    </w:rPr>
  </w:style>
  <w:style w:type="paragraph" w:styleId="2">
    <w:name w:val="heading 2"/>
    <w:basedOn w:val="a"/>
    <w:next w:val="a"/>
    <w:link w:val="20"/>
    <w:uiPriority w:val="9"/>
    <w:semiHidden/>
    <w:unhideWhenUsed/>
    <w:qFormat/>
    <w:rsid w:val="00CB1989"/>
    <w:pPr>
      <w:keepNext/>
      <w:keepLines/>
      <w:autoSpaceDE w:val="0"/>
      <w:autoSpaceDN w:val="0"/>
      <w:adjustRightInd w:val="0"/>
      <w:spacing w:before="200" w:after="0" w:line="240" w:lineRule="auto"/>
      <w:contextualSpacing/>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B1989"/>
    <w:pPr>
      <w:keepNext/>
      <w:keepLines/>
      <w:autoSpaceDE w:val="0"/>
      <w:autoSpaceDN w:val="0"/>
      <w:adjustRightInd w:val="0"/>
      <w:spacing w:before="200" w:after="0" w:line="240" w:lineRule="auto"/>
      <w:contextualSpacing/>
      <w:jc w:val="both"/>
      <w:outlineLvl w:val="2"/>
    </w:pPr>
    <w:rPr>
      <w:rFonts w:asciiTheme="majorHAnsi" w:eastAsiaTheme="majorEastAsia" w:hAnsiTheme="majorHAnsi" w:cstheme="majorBidi"/>
      <w:b/>
      <w:bCs/>
      <w:color w:val="4F81BD" w:themeColor="accent1"/>
      <w:sz w:val="24"/>
      <w:szCs w:val="24"/>
    </w:rPr>
  </w:style>
  <w:style w:type="paragraph" w:styleId="40">
    <w:name w:val="heading 4"/>
    <w:basedOn w:val="a"/>
    <w:next w:val="a"/>
    <w:link w:val="41"/>
    <w:uiPriority w:val="9"/>
    <w:semiHidden/>
    <w:unhideWhenUsed/>
    <w:qFormat/>
    <w:rsid w:val="00CB1989"/>
    <w:pPr>
      <w:keepNext/>
      <w:keepLines/>
      <w:autoSpaceDE w:val="0"/>
      <w:autoSpaceDN w:val="0"/>
      <w:adjustRightInd w:val="0"/>
      <w:spacing w:before="200" w:after="0" w:line="240" w:lineRule="auto"/>
      <w:contextualSpacing/>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CB198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B19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B1989"/>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
    <w:semiHidden/>
    <w:rsid w:val="00CB1989"/>
    <w:rPr>
      <w:rFonts w:asciiTheme="majorHAnsi" w:eastAsiaTheme="majorEastAsia" w:hAnsiTheme="majorHAnsi" w:cstheme="majorBidi"/>
      <w:b/>
      <w:bCs/>
      <w:i/>
      <w:iCs/>
      <w:color w:val="4F81BD" w:themeColor="accent1"/>
      <w:sz w:val="24"/>
      <w:szCs w:val="24"/>
      <w:lang w:eastAsia="ru-RU"/>
    </w:rPr>
  </w:style>
  <w:style w:type="paragraph" w:customStyle="1" w:styleId="125">
    <w:name w:val="Стиль Первая строка:  125 см"/>
    <w:basedOn w:val="a"/>
    <w:autoRedefine/>
    <w:uiPriority w:val="99"/>
    <w:rsid w:val="00CB1989"/>
    <w:pPr>
      <w:widowControl w:val="0"/>
      <w:suppressAutoHyphens/>
      <w:autoSpaceDE w:val="0"/>
      <w:autoSpaceDN w:val="0"/>
      <w:adjustRightInd w:val="0"/>
      <w:spacing w:after="0" w:line="240" w:lineRule="auto"/>
      <w:ind w:firstLine="709"/>
      <w:contextualSpacing/>
      <w:jc w:val="both"/>
    </w:pPr>
    <w:rPr>
      <w:rFonts w:ascii="Times New Roman" w:eastAsia="Times New Roman" w:hAnsi="Times New Roman" w:cs="Times New Roman"/>
      <w:sz w:val="24"/>
      <w:szCs w:val="24"/>
      <w:lang w:eastAsia="en-US"/>
    </w:rPr>
  </w:style>
  <w:style w:type="table" w:styleId="a3">
    <w:name w:val="Table Grid"/>
    <w:basedOn w:val="a1"/>
    <w:uiPriority w:val="59"/>
    <w:rsid w:val="00CB1989"/>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B1989"/>
    <w:pPr>
      <w:spacing w:after="0" w:line="240" w:lineRule="auto"/>
    </w:pPr>
    <w:rPr>
      <w:rFonts w:ascii="Calibri" w:eastAsia="Calibri" w:hAnsi="Calibri" w:cs="Times New Roman"/>
    </w:rPr>
  </w:style>
  <w:style w:type="character" w:styleId="a5">
    <w:name w:val="Hyperlink"/>
    <w:basedOn w:val="a0"/>
    <w:unhideWhenUsed/>
    <w:rsid w:val="00CB1989"/>
    <w:rPr>
      <w:color w:val="0000FF"/>
      <w:u w:val="single"/>
    </w:rPr>
  </w:style>
  <w:style w:type="paragraph" w:styleId="a6">
    <w:name w:val="Balloon Text"/>
    <w:basedOn w:val="a"/>
    <w:link w:val="a7"/>
    <w:uiPriority w:val="99"/>
    <w:semiHidden/>
    <w:unhideWhenUsed/>
    <w:rsid w:val="00CB1989"/>
    <w:pPr>
      <w:autoSpaceDE w:val="0"/>
      <w:autoSpaceDN w:val="0"/>
      <w:adjustRightInd w:val="0"/>
      <w:spacing w:after="0" w:line="240" w:lineRule="auto"/>
      <w:contextualSpacing/>
      <w:jc w:val="both"/>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CB1989"/>
    <w:rPr>
      <w:rFonts w:ascii="Tahoma" w:eastAsia="Calibri" w:hAnsi="Tahoma" w:cs="Tahoma"/>
      <w:sz w:val="16"/>
      <w:szCs w:val="16"/>
    </w:rPr>
  </w:style>
  <w:style w:type="character" w:styleId="a8">
    <w:name w:val="FollowedHyperlink"/>
    <w:basedOn w:val="a0"/>
    <w:uiPriority w:val="99"/>
    <w:semiHidden/>
    <w:unhideWhenUsed/>
    <w:rsid w:val="00CB1989"/>
    <w:rPr>
      <w:color w:val="800080" w:themeColor="followedHyperlink"/>
      <w:u w:val="single"/>
    </w:rPr>
  </w:style>
  <w:style w:type="character" w:customStyle="1" w:styleId="11">
    <w:name w:val="Заголовок 1 Знак1"/>
    <w:aliases w:val="(Раздела) Знак1,(Раздела)1 Знак1,Head 1 Знак1"/>
    <w:basedOn w:val="a0"/>
    <w:link w:val="1"/>
    <w:locked/>
    <w:rsid w:val="00CB1989"/>
    <w:rPr>
      <w:rFonts w:ascii="Times New Roman" w:eastAsia="Times New Roman" w:hAnsi="Times New Roman" w:cs="Times New Roman"/>
      <w:kern w:val="28"/>
      <w:sz w:val="36"/>
      <w:szCs w:val="36"/>
      <w:lang w:eastAsia="ru-RU"/>
    </w:rPr>
  </w:style>
  <w:style w:type="paragraph" w:styleId="HTML">
    <w:name w:val="HTML Preformatted"/>
    <w:basedOn w:val="a"/>
    <w:link w:val="HTML1"/>
    <w:uiPriority w:val="99"/>
    <w:semiHidden/>
    <w:unhideWhenUsed/>
    <w:rsid w:val="00CB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CB1989"/>
    <w:rPr>
      <w:rFonts w:ascii="Consolas" w:eastAsiaTheme="minorEastAsia" w:hAnsi="Consolas" w:cs="Consolas"/>
      <w:sz w:val="20"/>
      <w:szCs w:val="20"/>
      <w:lang w:eastAsia="ru-RU"/>
    </w:rPr>
  </w:style>
  <w:style w:type="paragraph" w:styleId="a9">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a"/>
    <w:uiPriority w:val="99"/>
    <w:unhideWhenUsed/>
    <w:qFormat/>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styleId="ab">
    <w:name w:val="header"/>
    <w:basedOn w:val="a"/>
    <w:link w:val="ac"/>
    <w:uiPriority w:val="99"/>
    <w:unhideWhenUsed/>
    <w:rsid w:val="00CB1989"/>
    <w:pPr>
      <w:tabs>
        <w:tab w:val="center" w:pos="4677"/>
        <w:tab w:val="right" w:pos="9355"/>
      </w:tabs>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CB198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B1989"/>
    <w:pPr>
      <w:tabs>
        <w:tab w:val="center" w:pos="4677"/>
        <w:tab w:val="right" w:pos="9355"/>
      </w:tabs>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CB1989"/>
    <w:rPr>
      <w:rFonts w:ascii="Times New Roman" w:eastAsia="Times New Roman" w:hAnsi="Times New Roman" w:cs="Times New Roman"/>
      <w:sz w:val="24"/>
      <w:szCs w:val="24"/>
      <w:lang w:eastAsia="ru-RU"/>
    </w:rPr>
  </w:style>
  <w:style w:type="paragraph" w:styleId="af">
    <w:name w:val="Title"/>
    <w:basedOn w:val="a"/>
    <w:link w:val="af0"/>
    <w:uiPriority w:val="99"/>
    <w:qFormat/>
    <w:rsid w:val="00CB1989"/>
    <w:pPr>
      <w:autoSpaceDE w:val="0"/>
      <w:autoSpaceDN w:val="0"/>
      <w:adjustRightInd w:val="0"/>
      <w:spacing w:after="0" w:line="240" w:lineRule="auto"/>
      <w:contextualSpacing/>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uiPriority w:val="99"/>
    <w:rsid w:val="00CB1989"/>
    <w:rPr>
      <w:rFonts w:ascii="Times New Roman" w:eastAsia="Times New Roman" w:hAnsi="Times New Roman" w:cs="Times New Roman"/>
      <w:b/>
      <w:bCs/>
      <w:sz w:val="24"/>
      <w:szCs w:val="24"/>
      <w:lang w:eastAsia="ru-RU"/>
    </w:rPr>
  </w:style>
  <w:style w:type="paragraph" w:styleId="af1">
    <w:name w:val="Body Text"/>
    <w:basedOn w:val="a"/>
    <w:link w:val="12"/>
    <w:unhideWhenUsed/>
    <w:rsid w:val="00CB1989"/>
    <w:pPr>
      <w:autoSpaceDE w:val="0"/>
      <w:autoSpaceDN w:val="0"/>
      <w:adjustRightInd w:val="0"/>
      <w:spacing w:after="120" w:line="240" w:lineRule="auto"/>
      <w:contextualSpacing/>
      <w:jc w:val="both"/>
    </w:pPr>
    <w:rPr>
      <w:rFonts w:ascii="Times New Roman" w:eastAsia="Times New Roman" w:hAnsi="Times New Roman" w:cs="Times New Roman"/>
      <w:sz w:val="24"/>
      <w:szCs w:val="24"/>
    </w:rPr>
  </w:style>
  <w:style w:type="character" w:customStyle="1" w:styleId="af2">
    <w:name w:val="Основной текст Знак"/>
    <w:basedOn w:val="a0"/>
    <w:rsid w:val="00CB1989"/>
    <w:rPr>
      <w:rFonts w:eastAsiaTheme="minorEastAsia"/>
      <w:lang w:eastAsia="ru-RU"/>
    </w:rPr>
  </w:style>
  <w:style w:type="character" w:customStyle="1" w:styleId="af3">
    <w:name w:val="Абзац списка Знак"/>
    <w:aliases w:val="List Paragraph Знак,Ненумерованный список Знак,Л‡Ќ€љ –•Џ–ђ€1 Знак,кЊ’—“Њ_”‰€’’ћЋ –•Џ–”ђ Знак,_нсxон_пѓйсс_л …Нм…п_ Знак,Л‡Ќ€љ –∙Џ–ђ€1 Знак,кЊ’—“Њ_”‰€’’ћЋ –∙Џ–”ђ Знак"/>
    <w:link w:val="af4"/>
    <w:uiPriority w:val="34"/>
    <w:locked/>
    <w:rsid w:val="00CB1989"/>
    <w:rPr>
      <w:rFonts w:ascii="SimSun" w:hAnsi="SimSun"/>
      <w:sz w:val="24"/>
      <w:szCs w:val="24"/>
    </w:rPr>
  </w:style>
  <w:style w:type="paragraph" w:styleId="af4">
    <w:name w:val="List Paragraph"/>
    <w:aliases w:val="List Paragraph,Ненумерованный список,Л‡Ќ€љ –•Џ–ђ€1,кЊ’—“Њ_”‰€’’ћЋ –•Џ–”ђ,_нсxон_пѓйсс_л …Нм…п_,Л‡Ќ€љ –∙Џ–ђ€1,кЊ’—“Њ_”‰€’’ћЋ –∙Џ–”ђ"/>
    <w:basedOn w:val="a"/>
    <w:link w:val="af3"/>
    <w:uiPriority w:val="34"/>
    <w:qFormat/>
    <w:rsid w:val="00CB1989"/>
    <w:pPr>
      <w:autoSpaceDE w:val="0"/>
      <w:autoSpaceDN w:val="0"/>
      <w:adjustRightInd w:val="0"/>
      <w:spacing w:after="0" w:line="240" w:lineRule="auto"/>
      <w:ind w:left="720"/>
      <w:contextualSpacing/>
      <w:jc w:val="both"/>
    </w:pPr>
    <w:rPr>
      <w:rFonts w:ascii="SimSun" w:eastAsiaTheme="minorHAnsi" w:hAnsi="SimSun"/>
      <w:sz w:val="24"/>
      <w:szCs w:val="24"/>
      <w:lang w:eastAsia="en-US"/>
    </w:rPr>
  </w:style>
  <w:style w:type="paragraph" w:customStyle="1" w:styleId="Standard">
    <w:name w:val="Standard"/>
    <w:rsid w:val="00CB1989"/>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qFormat/>
    <w:rsid w:val="00CB19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Второй уровень (1.1.)"/>
    <w:basedOn w:val="1"/>
    <w:uiPriority w:val="99"/>
    <w:semiHidden/>
    <w:rsid w:val="00CB1989"/>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
    <w:name w:val="ConsPlusCell"/>
    <w:next w:val="a"/>
    <w:rsid w:val="00CB198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CB1989"/>
    <w:rPr>
      <w:rFonts w:ascii="Courier New" w:eastAsia="Times New Roman" w:hAnsi="Courier New" w:cs="Courier New"/>
      <w:sz w:val="20"/>
      <w:szCs w:val="20"/>
      <w:lang w:eastAsia="ru-RU"/>
    </w:rPr>
  </w:style>
  <w:style w:type="character" w:customStyle="1" w:styleId="12">
    <w:name w:val="Основной текст Знак1"/>
    <w:basedOn w:val="a0"/>
    <w:link w:val="af1"/>
    <w:locked/>
    <w:rsid w:val="00CB1989"/>
    <w:rPr>
      <w:rFonts w:ascii="Times New Roman" w:eastAsia="Times New Roman" w:hAnsi="Times New Roman" w:cs="Times New Roman"/>
      <w:sz w:val="24"/>
      <w:szCs w:val="24"/>
      <w:lang w:eastAsia="ru-RU"/>
    </w:rPr>
  </w:style>
  <w:style w:type="character" w:customStyle="1" w:styleId="ff1">
    <w:name w:val="ff1"/>
    <w:basedOn w:val="a0"/>
    <w:rsid w:val="00CB1989"/>
  </w:style>
  <w:style w:type="character" w:customStyle="1" w:styleId="mwbold">
    <w:name w:val="mw__bold"/>
    <w:basedOn w:val="a0"/>
    <w:rsid w:val="00CB1989"/>
  </w:style>
  <w:style w:type="table" w:customStyle="1" w:styleId="13">
    <w:name w:val="Сетка таблицы1"/>
    <w:basedOn w:val="a1"/>
    <w:uiPriority w:val="59"/>
    <w:rsid w:val="00CB1989"/>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1gif">
    <w:name w:val="conspluscell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3gif">
    <w:name w:val="conspluscell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rmalbullet1gif">
    <w:name w:val="msonormal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rmalbullet3gif">
    <w:name w:val="msonormalbullet3.gif"/>
    <w:basedOn w:val="a"/>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1gif">
    <w:name w:val="western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2gif">
    <w:name w:val="western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3gif">
    <w:name w:val="western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1gif">
    <w:name w:val="standard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2gif">
    <w:name w:val="standard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3gif">
    <w:name w:val="standard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1gif">
    <w:name w:val="msonospacing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3gif">
    <w:name w:val="msonospacing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2gif">
    <w:name w:val="msonospacing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2gif">
    <w:name w:val="conspluscell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numbering" w:customStyle="1" w:styleId="WW8Num10">
    <w:name w:val="WW8Num10"/>
    <w:rsid w:val="00CB1989"/>
    <w:pPr>
      <w:numPr>
        <w:numId w:val="2"/>
      </w:numPr>
    </w:pPr>
  </w:style>
  <w:style w:type="paragraph" w:customStyle="1" w:styleId="ConsPlusNormal">
    <w:name w:val="ConsPlusNormal"/>
    <w:rsid w:val="00CB198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B1989"/>
    <w:pPr>
      <w:widowControl w:val="0"/>
      <w:autoSpaceDE w:val="0"/>
      <w:autoSpaceDN w:val="0"/>
      <w:adjustRightInd w:val="0"/>
      <w:spacing w:after="0" w:line="240" w:lineRule="auto"/>
    </w:pPr>
    <w:rPr>
      <w:rFonts w:ascii="Arial" w:hAnsi="Arial" w:cs="Arial"/>
      <w:b/>
      <w:bCs/>
      <w:sz w:val="24"/>
      <w:szCs w:val="24"/>
    </w:rPr>
  </w:style>
  <w:style w:type="character" w:customStyle="1" w:styleId="Absatz-Standardschriftart">
    <w:name w:val="Absatz-Standardschriftart"/>
    <w:rsid w:val="00CB1989"/>
  </w:style>
  <w:style w:type="character" w:customStyle="1" w:styleId="WW-Absatz-Standardschriftart">
    <w:name w:val="WW-Absatz-Standardschriftart"/>
    <w:rsid w:val="00CB1989"/>
  </w:style>
  <w:style w:type="character" w:customStyle="1" w:styleId="WW-Absatz-Standardschriftart1">
    <w:name w:val="WW-Absatz-Standardschriftart1"/>
    <w:rsid w:val="00CB1989"/>
  </w:style>
  <w:style w:type="character" w:customStyle="1" w:styleId="14">
    <w:name w:val="Основной шрифт абзаца1"/>
    <w:rsid w:val="00CB1989"/>
  </w:style>
  <w:style w:type="character" w:customStyle="1" w:styleId="af5">
    <w:name w:val="Символ нумерации"/>
    <w:rsid w:val="00CB1989"/>
  </w:style>
  <w:style w:type="paragraph" w:customStyle="1" w:styleId="15">
    <w:name w:val="Заголовок1"/>
    <w:basedOn w:val="a"/>
    <w:next w:val="af1"/>
    <w:rsid w:val="00CB1989"/>
    <w:pPr>
      <w:keepNext/>
      <w:suppressAutoHyphens/>
      <w:autoSpaceDE w:val="0"/>
      <w:autoSpaceDN w:val="0"/>
      <w:adjustRightInd w:val="0"/>
      <w:spacing w:before="240" w:after="120" w:line="240" w:lineRule="auto"/>
      <w:contextualSpacing/>
      <w:jc w:val="both"/>
    </w:pPr>
    <w:rPr>
      <w:rFonts w:ascii="Arial" w:eastAsia="MS Mincho" w:hAnsi="Arial" w:cs="Tahoma"/>
      <w:sz w:val="28"/>
      <w:szCs w:val="28"/>
      <w:lang w:eastAsia="ar-SA"/>
    </w:rPr>
  </w:style>
  <w:style w:type="paragraph" w:styleId="af6">
    <w:name w:val="List"/>
    <w:basedOn w:val="af1"/>
    <w:rsid w:val="00CB1989"/>
    <w:pPr>
      <w:suppressAutoHyphens/>
    </w:pPr>
    <w:rPr>
      <w:rFonts w:cs="Tahoma"/>
      <w:szCs w:val="20"/>
      <w:lang w:eastAsia="ar-SA"/>
    </w:rPr>
  </w:style>
  <w:style w:type="paragraph" w:customStyle="1" w:styleId="16">
    <w:name w:val="Название1"/>
    <w:basedOn w:val="a"/>
    <w:rsid w:val="00CB1989"/>
    <w:pPr>
      <w:suppressLineNumbers/>
      <w:suppressAutoHyphens/>
      <w:autoSpaceDE w:val="0"/>
      <w:autoSpaceDN w:val="0"/>
      <w:adjustRightInd w:val="0"/>
      <w:spacing w:before="120" w:after="120" w:line="240" w:lineRule="auto"/>
      <w:contextualSpacing/>
      <w:jc w:val="both"/>
    </w:pPr>
    <w:rPr>
      <w:rFonts w:ascii="Times New Roman" w:eastAsia="Times New Roman" w:hAnsi="Times New Roman" w:cs="Tahoma"/>
      <w:i/>
      <w:iCs/>
      <w:sz w:val="24"/>
      <w:szCs w:val="24"/>
      <w:lang w:eastAsia="ar-SA"/>
    </w:rPr>
  </w:style>
  <w:style w:type="paragraph" w:customStyle="1" w:styleId="17">
    <w:name w:val="Указатель1"/>
    <w:basedOn w:val="a"/>
    <w:rsid w:val="00CB1989"/>
    <w:pPr>
      <w:suppressLineNumbers/>
      <w:suppressAutoHyphens/>
      <w:autoSpaceDE w:val="0"/>
      <w:autoSpaceDN w:val="0"/>
      <w:adjustRightInd w:val="0"/>
      <w:spacing w:after="0" w:line="240" w:lineRule="auto"/>
      <w:contextualSpacing/>
      <w:jc w:val="both"/>
    </w:pPr>
    <w:rPr>
      <w:rFonts w:ascii="Times New Roman" w:eastAsia="Times New Roman" w:hAnsi="Times New Roman" w:cs="Tahoma"/>
      <w:sz w:val="24"/>
      <w:szCs w:val="20"/>
      <w:lang w:eastAsia="ar-SA"/>
    </w:rPr>
  </w:style>
  <w:style w:type="paragraph" w:customStyle="1" w:styleId="af7">
    <w:name w:val="Содержимое таблицы"/>
    <w:basedOn w:val="a"/>
    <w:rsid w:val="00CB1989"/>
    <w:pPr>
      <w:suppressLineNumbers/>
      <w:suppressAutoHyphens/>
      <w:autoSpaceDE w:val="0"/>
      <w:autoSpaceDN w:val="0"/>
      <w:adjustRightInd w:val="0"/>
      <w:spacing w:after="0" w:line="240" w:lineRule="auto"/>
      <w:contextualSpacing/>
      <w:jc w:val="both"/>
    </w:pPr>
    <w:rPr>
      <w:rFonts w:ascii="Times New Roman" w:eastAsia="Times New Roman" w:hAnsi="Times New Roman" w:cs="Times New Roman"/>
      <w:sz w:val="24"/>
      <w:szCs w:val="20"/>
      <w:lang w:eastAsia="ar-SA"/>
    </w:rPr>
  </w:style>
  <w:style w:type="paragraph" w:customStyle="1" w:styleId="af8">
    <w:name w:val="Заголовок таблицы"/>
    <w:basedOn w:val="af7"/>
    <w:rsid w:val="00CB1989"/>
    <w:pPr>
      <w:jc w:val="center"/>
    </w:pPr>
    <w:rPr>
      <w:b/>
      <w:bCs/>
    </w:rPr>
  </w:style>
  <w:style w:type="paragraph" w:customStyle="1" w:styleId="ConsPlusDocList">
    <w:name w:val="ConsPlusDocList"/>
    <w:next w:val="a"/>
    <w:rsid w:val="00CB198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9">
    <w:name w:val="Основной текст + Полужирный"/>
    <w:rsid w:val="00CB1989"/>
    <w:rPr>
      <w:rFonts w:cs="Times New Roman"/>
      <w:b/>
      <w:bCs/>
      <w:sz w:val="23"/>
      <w:szCs w:val="23"/>
    </w:rPr>
  </w:style>
  <w:style w:type="character" w:customStyle="1" w:styleId="afa">
    <w:name w:val="Гипертекстовая ссылка"/>
    <w:rsid w:val="00CB1989"/>
    <w:rPr>
      <w:color w:val="008000"/>
    </w:rPr>
  </w:style>
  <w:style w:type="numbering" w:customStyle="1" w:styleId="WW8Num9">
    <w:name w:val="WW8Num9"/>
    <w:basedOn w:val="a2"/>
    <w:rsid w:val="00CB1989"/>
    <w:pPr>
      <w:numPr>
        <w:numId w:val="3"/>
      </w:numPr>
    </w:pPr>
  </w:style>
  <w:style w:type="paragraph" w:customStyle="1" w:styleId="4">
    <w:name w:val="4. Текст"/>
    <w:basedOn w:val="afb"/>
    <w:link w:val="42"/>
    <w:autoRedefine/>
    <w:uiPriority w:val="99"/>
    <w:rsid w:val="00CB1989"/>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CB1989"/>
    <w:rPr>
      <w:rFonts w:ascii="Times New Roman" w:eastAsiaTheme="minorEastAsia" w:hAnsi="Times New Roman" w:cs="Times New Roman"/>
      <w:sz w:val="28"/>
      <w:szCs w:val="28"/>
      <w:lang w:eastAsia="ru-RU"/>
    </w:rPr>
  </w:style>
  <w:style w:type="paragraph" w:styleId="afb">
    <w:name w:val="annotation text"/>
    <w:basedOn w:val="a"/>
    <w:link w:val="afc"/>
    <w:uiPriority w:val="99"/>
    <w:semiHidden/>
    <w:unhideWhenUsed/>
    <w:rsid w:val="00CB1989"/>
    <w:pPr>
      <w:suppressAutoHyphens/>
      <w:autoSpaceDE w:val="0"/>
      <w:autoSpaceDN w:val="0"/>
      <w:adjustRightInd w:val="0"/>
      <w:spacing w:after="0" w:line="240" w:lineRule="auto"/>
      <w:contextualSpacing/>
      <w:jc w:val="both"/>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b"/>
    <w:uiPriority w:val="99"/>
    <w:semiHidden/>
    <w:rsid w:val="00CB1989"/>
    <w:rPr>
      <w:rFonts w:ascii="Times New Roman" w:eastAsia="Times New Roman" w:hAnsi="Times New Roman" w:cs="Times New Roman"/>
      <w:sz w:val="20"/>
      <w:szCs w:val="20"/>
      <w:lang w:eastAsia="ar-SA"/>
    </w:rPr>
  </w:style>
  <w:style w:type="paragraph" w:customStyle="1" w:styleId="21">
    <w:name w:val="Заголовок2"/>
    <w:basedOn w:val="a"/>
    <w:next w:val="af1"/>
    <w:rsid w:val="00CB1989"/>
    <w:pPr>
      <w:keepNext/>
      <w:suppressAutoHyphens/>
      <w:spacing w:before="240" w:after="120" w:line="240" w:lineRule="auto"/>
    </w:pPr>
    <w:rPr>
      <w:rFonts w:ascii="Arial" w:eastAsia="MS Mincho" w:hAnsi="Arial" w:cs="Tahoma"/>
      <w:sz w:val="28"/>
      <w:szCs w:val="28"/>
      <w:lang w:eastAsia="ar-SA"/>
    </w:rPr>
  </w:style>
  <w:style w:type="character" w:customStyle="1" w:styleId="aa">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9"/>
    <w:uiPriority w:val="99"/>
    <w:locked/>
    <w:rsid w:val="00CB1989"/>
    <w:rPr>
      <w:rFonts w:ascii="Times New Roman" w:eastAsia="Times New Roman" w:hAnsi="Times New Roman" w:cs="Times New Roman"/>
      <w:sz w:val="24"/>
      <w:szCs w:val="24"/>
      <w:lang w:eastAsia="ru-RU"/>
    </w:rPr>
  </w:style>
  <w:style w:type="character" w:customStyle="1" w:styleId="22">
    <w:name w:val="Основной текст (2)_"/>
    <w:basedOn w:val="a0"/>
    <w:link w:val="23"/>
    <w:rsid w:val="00CB1989"/>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B1989"/>
    <w:pPr>
      <w:widowControl w:val="0"/>
      <w:shd w:val="clear" w:color="auto" w:fill="FFFFFF"/>
      <w:spacing w:after="240" w:line="274" w:lineRule="exact"/>
      <w:jc w:val="center"/>
    </w:pPr>
    <w:rPr>
      <w:rFonts w:ascii="Times New Roman" w:eastAsia="Times New Roman" w:hAnsi="Times New Roman" w:cs="Times New Roman"/>
      <w:lang w:eastAsia="en-US"/>
    </w:rPr>
  </w:style>
  <w:style w:type="table" w:customStyle="1" w:styleId="24">
    <w:name w:val="Сетка таблицы2"/>
    <w:basedOn w:val="a1"/>
    <w:next w:val="a3"/>
    <w:uiPriority w:val="59"/>
    <w:rsid w:val="00CB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CB19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semiHidden/>
    <w:unhideWhenUsed/>
    <w:rsid w:val="004C77E7"/>
    <w:pPr>
      <w:spacing w:after="120" w:line="480" w:lineRule="auto"/>
    </w:pPr>
  </w:style>
  <w:style w:type="character" w:customStyle="1" w:styleId="26">
    <w:name w:val="Основной текст 2 Знак"/>
    <w:basedOn w:val="a0"/>
    <w:link w:val="25"/>
    <w:uiPriority w:val="99"/>
    <w:semiHidden/>
    <w:rsid w:val="004C77E7"/>
  </w:style>
  <w:style w:type="character" w:styleId="afd">
    <w:name w:val="annotation reference"/>
    <w:basedOn w:val="a0"/>
    <w:uiPriority w:val="99"/>
    <w:semiHidden/>
    <w:unhideWhenUsed/>
    <w:rsid w:val="006318E9"/>
    <w:rPr>
      <w:sz w:val="16"/>
      <w:szCs w:val="16"/>
    </w:rPr>
  </w:style>
  <w:style w:type="paragraph" w:styleId="afe">
    <w:name w:val="annotation subject"/>
    <w:basedOn w:val="afb"/>
    <w:next w:val="afb"/>
    <w:link w:val="aff"/>
    <w:uiPriority w:val="99"/>
    <w:semiHidden/>
    <w:unhideWhenUsed/>
    <w:rsid w:val="006318E9"/>
    <w:pPr>
      <w:suppressAutoHyphens w:val="0"/>
      <w:autoSpaceDE/>
      <w:autoSpaceDN/>
      <w:adjustRightInd/>
      <w:spacing w:after="200"/>
      <w:contextualSpacing w:val="0"/>
      <w:jc w:val="left"/>
    </w:pPr>
    <w:rPr>
      <w:rFonts w:asciiTheme="minorHAnsi" w:eastAsiaTheme="minorEastAsia" w:hAnsiTheme="minorHAnsi" w:cstheme="minorBidi"/>
      <w:b/>
      <w:bCs/>
      <w:lang w:eastAsia="ru-RU"/>
    </w:rPr>
  </w:style>
  <w:style w:type="character" w:customStyle="1" w:styleId="aff">
    <w:name w:val="Тема примечания Знак"/>
    <w:basedOn w:val="afc"/>
    <w:link w:val="afe"/>
    <w:uiPriority w:val="99"/>
    <w:semiHidden/>
    <w:rsid w:val="006318E9"/>
    <w:rPr>
      <w:rFonts w:ascii="Times New Roman" w:eastAsia="Times New Roman" w:hAnsi="Times New Roman" w:cs="Times New Roman"/>
      <w:b/>
      <w:bCs/>
      <w:sz w:val="20"/>
      <w:szCs w:val="20"/>
      <w:lang w:eastAsia="ar-SA"/>
    </w:rPr>
  </w:style>
  <w:style w:type="paragraph" w:styleId="aff0">
    <w:name w:val="Revision"/>
    <w:hidden/>
    <w:uiPriority w:val="99"/>
    <w:semiHidden/>
    <w:rsid w:val="00234AAA"/>
    <w:pPr>
      <w:spacing w:after="0" w:line="240" w:lineRule="auto"/>
    </w:pPr>
  </w:style>
  <w:style w:type="paragraph" w:customStyle="1" w:styleId="Default">
    <w:name w:val="Default"/>
    <w:rsid w:val="00E427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85pt0pt">
    <w:name w:val="Основной текст + 8.5 pt;Полужирный;Интервал 0 pt"/>
    <w:basedOn w:val="a0"/>
    <w:rsid w:val="000659E7"/>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paragraph" w:customStyle="1" w:styleId="pboth">
    <w:name w:val="pboth"/>
    <w:basedOn w:val="a"/>
    <w:rsid w:val="009D4B2C"/>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page number"/>
    <w:basedOn w:val="a0"/>
    <w:rsid w:val="0053344A"/>
  </w:style>
  <w:style w:type="table" w:customStyle="1" w:styleId="111">
    <w:name w:val="Сетка таблицы11"/>
    <w:basedOn w:val="a1"/>
    <w:next w:val="a3"/>
    <w:uiPriority w:val="59"/>
    <w:rsid w:val="0053344A"/>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а),(Раздела)1,Head 1"/>
    <w:basedOn w:val="a"/>
    <w:next w:val="a"/>
    <w:link w:val="11"/>
    <w:qFormat/>
    <w:rsid w:val="00CB1989"/>
    <w:pPr>
      <w:keepNext/>
      <w:autoSpaceDE w:val="0"/>
      <w:autoSpaceDN w:val="0"/>
      <w:adjustRightInd w:val="0"/>
      <w:spacing w:before="240" w:after="60" w:line="240" w:lineRule="auto"/>
      <w:contextualSpacing/>
      <w:jc w:val="center"/>
      <w:outlineLvl w:val="0"/>
    </w:pPr>
    <w:rPr>
      <w:rFonts w:ascii="Times New Roman" w:eastAsia="Times New Roman" w:hAnsi="Times New Roman" w:cs="Times New Roman"/>
      <w:kern w:val="28"/>
      <w:sz w:val="36"/>
      <w:szCs w:val="36"/>
    </w:rPr>
  </w:style>
  <w:style w:type="paragraph" w:styleId="2">
    <w:name w:val="heading 2"/>
    <w:basedOn w:val="a"/>
    <w:next w:val="a"/>
    <w:link w:val="20"/>
    <w:uiPriority w:val="9"/>
    <w:semiHidden/>
    <w:unhideWhenUsed/>
    <w:qFormat/>
    <w:rsid w:val="00CB1989"/>
    <w:pPr>
      <w:keepNext/>
      <w:keepLines/>
      <w:autoSpaceDE w:val="0"/>
      <w:autoSpaceDN w:val="0"/>
      <w:adjustRightInd w:val="0"/>
      <w:spacing w:before="200" w:after="0" w:line="240" w:lineRule="auto"/>
      <w:contextualSpacing/>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B1989"/>
    <w:pPr>
      <w:keepNext/>
      <w:keepLines/>
      <w:autoSpaceDE w:val="0"/>
      <w:autoSpaceDN w:val="0"/>
      <w:adjustRightInd w:val="0"/>
      <w:spacing w:before="200" w:after="0" w:line="240" w:lineRule="auto"/>
      <w:contextualSpacing/>
      <w:jc w:val="both"/>
      <w:outlineLvl w:val="2"/>
    </w:pPr>
    <w:rPr>
      <w:rFonts w:asciiTheme="majorHAnsi" w:eastAsiaTheme="majorEastAsia" w:hAnsiTheme="majorHAnsi" w:cstheme="majorBidi"/>
      <w:b/>
      <w:bCs/>
      <w:color w:val="4F81BD" w:themeColor="accent1"/>
      <w:sz w:val="24"/>
      <w:szCs w:val="24"/>
    </w:rPr>
  </w:style>
  <w:style w:type="paragraph" w:styleId="40">
    <w:name w:val="heading 4"/>
    <w:basedOn w:val="a"/>
    <w:next w:val="a"/>
    <w:link w:val="41"/>
    <w:uiPriority w:val="9"/>
    <w:semiHidden/>
    <w:unhideWhenUsed/>
    <w:qFormat/>
    <w:rsid w:val="00CB1989"/>
    <w:pPr>
      <w:keepNext/>
      <w:keepLines/>
      <w:autoSpaceDE w:val="0"/>
      <w:autoSpaceDN w:val="0"/>
      <w:adjustRightInd w:val="0"/>
      <w:spacing w:before="200" w:after="0" w:line="240" w:lineRule="auto"/>
      <w:contextualSpacing/>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CB198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B198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B1989"/>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
    <w:semiHidden/>
    <w:rsid w:val="00CB1989"/>
    <w:rPr>
      <w:rFonts w:asciiTheme="majorHAnsi" w:eastAsiaTheme="majorEastAsia" w:hAnsiTheme="majorHAnsi" w:cstheme="majorBidi"/>
      <w:b/>
      <w:bCs/>
      <w:i/>
      <w:iCs/>
      <w:color w:val="4F81BD" w:themeColor="accent1"/>
      <w:sz w:val="24"/>
      <w:szCs w:val="24"/>
      <w:lang w:eastAsia="ru-RU"/>
    </w:rPr>
  </w:style>
  <w:style w:type="paragraph" w:customStyle="1" w:styleId="125">
    <w:name w:val="Стиль Первая строка:  125 см"/>
    <w:basedOn w:val="a"/>
    <w:autoRedefine/>
    <w:uiPriority w:val="99"/>
    <w:rsid w:val="00CB1989"/>
    <w:pPr>
      <w:widowControl w:val="0"/>
      <w:suppressAutoHyphens/>
      <w:autoSpaceDE w:val="0"/>
      <w:autoSpaceDN w:val="0"/>
      <w:adjustRightInd w:val="0"/>
      <w:spacing w:after="0" w:line="240" w:lineRule="auto"/>
      <w:ind w:firstLine="709"/>
      <w:contextualSpacing/>
      <w:jc w:val="both"/>
    </w:pPr>
    <w:rPr>
      <w:rFonts w:ascii="Times New Roman" w:eastAsia="Times New Roman" w:hAnsi="Times New Roman" w:cs="Times New Roman"/>
      <w:sz w:val="24"/>
      <w:szCs w:val="24"/>
      <w:lang w:eastAsia="en-US"/>
    </w:rPr>
  </w:style>
  <w:style w:type="table" w:styleId="a3">
    <w:name w:val="Table Grid"/>
    <w:basedOn w:val="a1"/>
    <w:uiPriority w:val="59"/>
    <w:rsid w:val="00CB1989"/>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B1989"/>
    <w:pPr>
      <w:spacing w:after="0" w:line="240" w:lineRule="auto"/>
    </w:pPr>
    <w:rPr>
      <w:rFonts w:ascii="Calibri" w:eastAsia="Calibri" w:hAnsi="Calibri" w:cs="Times New Roman"/>
    </w:rPr>
  </w:style>
  <w:style w:type="character" w:styleId="a5">
    <w:name w:val="Hyperlink"/>
    <w:basedOn w:val="a0"/>
    <w:unhideWhenUsed/>
    <w:rsid w:val="00CB1989"/>
    <w:rPr>
      <w:color w:val="0000FF"/>
      <w:u w:val="single"/>
    </w:rPr>
  </w:style>
  <w:style w:type="paragraph" w:styleId="a6">
    <w:name w:val="Balloon Text"/>
    <w:basedOn w:val="a"/>
    <w:link w:val="a7"/>
    <w:uiPriority w:val="99"/>
    <w:semiHidden/>
    <w:unhideWhenUsed/>
    <w:rsid w:val="00CB1989"/>
    <w:pPr>
      <w:autoSpaceDE w:val="0"/>
      <w:autoSpaceDN w:val="0"/>
      <w:adjustRightInd w:val="0"/>
      <w:spacing w:after="0" w:line="240" w:lineRule="auto"/>
      <w:contextualSpacing/>
      <w:jc w:val="both"/>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CB1989"/>
    <w:rPr>
      <w:rFonts w:ascii="Tahoma" w:eastAsia="Calibri" w:hAnsi="Tahoma" w:cs="Tahoma"/>
      <w:sz w:val="16"/>
      <w:szCs w:val="16"/>
    </w:rPr>
  </w:style>
  <w:style w:type="character" w:styleId="a8">
    <w:name w:val="FollowedHyperlink"/>
    <w:basedOn w:val="a0"/>
    <w:uiPriority w:val="99"/>
    <w:semiHidden/>
    <w:unhideWhenUsed/>
    <w:rsid w:val="00CB1989"/>
    <w:rPr>
      <w:color w:val="800080" w:themeColor="followedHyperlink"/>
      <w:u w:val="single"/>
    </w:rPr>
  </w:style>
  <w:style w:type="character" w:customStyle="1" w:styleId="11">
    <w:name w:val="Заголовок 1 Знак1"/>
    <w:aliases w:val="(Раздела) Знак1,(Раздела)1 Знак1,Head 1 Знак1"/>
    <w:basedOn w:val="a0"/>
    <w:link w:val="1"/>
    <w:locked/>
    <w:rsid w:val="00CB1989"/>
    <w:rPr>
      <w:rFonts w:ascii="Times New Roman" w:eastAsia="Times New Roman" w:hAnsi="Times New Roman" w:cs="Times New Roman"/>
      <w:kern w:val="28"/>
      <w:sz w:val="36"/>
      <w:szCs w:val="36"/>
      <w:lang w:eastAsia="ru-RU"/>
    </w:rPr>
  </w:style>
  <w:style w:type="paragraph" w:styleId="HTML">
    <w:name w:val="HTML Preformatted"/>
    <w:basedOn w:val="a"/>
    <w:link w:val="HTML1"/>
    <w:uiPriority w:val="99"/>
    <w:semiHidden/>
    <w:unhideWhenUsed/>
    <w:rsid w:val="00CB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CB1989"/>
    <w:rPr>
      <w:rFonts w:ascii="Consolas" w:eastAsiaTheme="minorEastAsia" w:hAnsi="Consolas" w:cs="Consolas"/>
      <w:sz w:val="20"/>
      <w:szCs w:val="20"/>
      <w:lang w:eastAsia="ru-RU"/>
    </w:rPr>
  </w:style>
  <w:style w:type="paragraph" w:styleId="a9">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a"/>
    <w:uiPriority w:val="99"/>
    <w:unhideWhenUsed/>
    <w:qFormat/>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styleId="ab">
    <w:name w:val="header"/>
    <w:basedOn w:val="a"/>
    <w:link w:val="ac"/>
    <w:uiPriority w:val="99"/>
    <w:unhideWhenUsed/>
    <w:rsid w:val="00CB1989"/>
    <w:pPr>
      <w:tabs>
        <w:tab w:val="center" w:pos="4677"/>
        <w:tab w:val="right" w:pos="9355"/>
      </w:tabs>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CB198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B1989"/>
    <w:pPr>
      <w:tabs>
        <w:tab w:val="center" w:pos="4677"/>
        <w:tab w:val="right" w:pos="9355"/>
      </w:tabs>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CB1989"/>
    <w:rPr>
      <w:rFonts w:ascii="Times New Roman" w:eastAsia="Times New Roman" w:hAnsi="Times New Roman" w:cs="Times New Roman"/>
      <w:sz w:val="24"/>
      <w:szCs w:val="24"/>
      <w:lang w:eastAsia="ru-RU"/>
    </w:rPr>
  </w:style>
  <w:style w:type="paragraph" w:styleId="af">
    <w:name w:val="Title"/>
    <w:basedOn w:val="a"/>
    <w:link w:val="af0"/>
    <w:uiPriority w:val="99"/>
    <w:qFormat/>
    <w:rsid w:val="00CB1989"/>
    <w:pPr>
      <w:autoSpaceDE w:val="0"/>
      <w:autoSpaceDN w:val="0"/>
      <w:adjustRightInd w:val="0"/>
      <w:spacing w:after="0" w:line="240" w:lineRule="auto"/>
      <w:contextualSpacing/>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uiPriority w:val="99"/>
    <w:rsid w:val="00CB1989"/>
    <w:rPr>
      <w:rFonts w:ascii="Times New Roman" w:eastAsia="Times New Roman" w:hAnsi="Times New Roman" w:cs="Times New Roman"/>
      <w:b/>
      <w:bCs/>
      <w:sz w:val="24"/>
      <w:szCs w:val="24"/>
      <w:lang w:eastAsia="ru-RU"/>
    </w:rPr>
  </w:style>
  <w:style w:type="paragraph" w:styleId="af1">
    <w:name w:val="Body Text"/>
    <w:basedOn w:val="a"/>
    <w:link w:val="12"/>
    <w:unhideWhenUsed/>
    <w:rsid w:val="00CB1989"/>
    <w:pPr>
      <w:autoSpaceDE w:val="0"/>
      <w:autoSpaceDN w:val="0"/>
      <w:adjustRightInd w:val="0"/>
      <w:spacing w:after="120" w:line="240" w:lineRule="auto"/>
      <w:contextualSpacing/>
      <w:jc w:val="both"/>
    </w:pPr>
    <w:rPr>
      <w:rFonts w:ascii="Times New Roman" w:eastAsia="Times New Roman" w:hAnsi="Times New Roman" w:cs="Times New Roman"/>
      <w:sz w:val="24"/>
      <w:szCs w:val="24"/>
    </w:rPr>
  </w:style>
  <w:style w:type="character" w:customStyle="1" w:styleId="af2">
    <w:name w:val="Основной текст Знак"/>
    <w:basedOn w:val="a0"/>
    <w:rsid w:val="00CB1989"/>
    <w:rPr>
      <w:rFonts w:eastAsiaTheme="minorEastAsia"/>
      <w:lang w:eastAsia="ru-RU"/>
    </w:rPr>
  </w:style>
  <w:style w:type="character" w:customStyle="1" w:styleId="af3">
    <w:name w:val="Абзац списка Знак"/>
    <w:aliases w:val="List Paragraph Знак,Ненумерованный список Знак,Л‡Ќ€љ –•Џ–ђ€1 Знак,кЊ’—“Њ_”‰€’’ћЋ –•Џ–”ђ Знак,_нсxон_пѓйсс_л …Нм…п_ Знак,Л‡Ќ€љ –∙Џ–ђ€1 Знак,кЊ’—“Њ_”‰€’’ћЋ –∙Џ–”ђ Знак"/>
    <w:link w:val="af4"/>
    <w:uiPriority w:val="34"/>
    <w:locked/>
    <w:rsid w:val="00CB1989"/>
    <w:rPr>
      <w:rFonts w:ascii="SimSun" w:hAnsi="SimSun"/>
      <w:sz w:val="24"/>
      <w:szCs w:val="24"/>
    </w:rPr>
  </w:style>
  <w:style w:type="paragraph" w:styleId="af4">
    <w:name w:val="List Paragraph"/>
    <w:aliases w:val="List Paragraph,Ненумерованный список,Л‡Ќ€љ –•Џ–ђ€1,кЊ’—“Њ_”‰€’’ћЋ –•Џ–”ђ,_нсxон_пѓйсс_л …Нм…п_,Л‡Ќ€љ –∙Џ–ђ€1,кЊ’—“Њ_”‰€’’ћЋ –∙Џ–”ђ"/>
    <w:basedOn w:val="a"/>
    <w:link w:val="af3"/>
    <w:uiPriority w:val="34"/>
    <w:qFormat/>
    <w:rsid w:val="00CB1989"/>
    <w:pPr>
      <w:autoSpaceDE w:val="0"/>
      <w:autoSpaceDN w:val="0"/>
      <w:adjustRightInd w:val="0"/>
      <w:spacing w:after="0" w:line="240" w:lineRule="auto"/>
      <w:ind w:left="720"/>
      <w:contextualSpacing/>
      <w:jc w:val="both"/>
    </w:pPr>
    <w:rPr>
      <w:rFonts w:ascii="SimSun" w:eastAsiaTheme="minorHAnsi" w:hAnsi="SimSun"/>
      <w:sz w:val="24"/>
      <w:szCs w:val="24"/>
      <w:lang w:eastAsia="en-US"/>
    </w:rPr>
  </w:style>
  <w:style w:type="paragraph" w:customStyle="1" w:styleId="Standard">
    <w:name w:val="Standard"/>
    <w:rsid w:val="00CB1989"/>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qFormat/>
    <w:rsid w:val="00CB19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Второй уровень (1.1.)"/>
    <w:basedOn w:val="1"/>
    <w:uiPriority w:val="99"/>
    <w:semiHidden/>
    <w:rsid w:val="00CB1989"/>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
    <w:name w:val="ConsPlusCell"/>
    <w:next w:val="a"/>
    <w:rsid w:val="00CB198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CB1989"/>
    <w:rPr>
      <w:rFonts w:ascii="Courier New" w:eastAsia="Times New Roman" w:hAnsi="Courier New" w:cs="Courier New"/>
      <w:sz w:val="20"/>
      <w:szCs w:val="20"/>
      <w:lang w:eastAsia="ru-RU"/>
    </w:rPr>
  </w:style>
  <w:style w:type="character" w:customStyle="1" w:styleId="12">
    <w:name w:val="Основной текст Знак1"/>
    <w:basedOn w:val="a0"/>
    <w:link w:val="af1"/>
    <w:locked/>
    <w:rsid w:val="00CB1989"/>
    <w:rPr>
      <w:rFonts w:ascii="Times New Roman" w:eastAsia="Times New Roman" w:hAnsi="Times New Roman" w:cs="Times New Roman"/>
      <w:sz w:val="24"/>
      <w:szCs w:val="24"/>
      <w:lang w:eastAsia="ru-RU"/>
    </w:rPr>
  </w:style>
  <w:style w:type="character" w:customStyle="1" w:styleId="ff1">
    <w:name w:val="ff1"/>
    <w:basedOn w:val="a0"/>
    <w:rsid w:val="00CB1989"/>
  </w:style>
  <w:style w:type="character" w:customStyle="1" w:styleId="mwbold">
    <w:name w:val="mw__bold"/>
    <w:basedOn w:val="a0"/>
    <w:rsid w:val="00CB1989"/>
  </w:style>
  <w:style w:type="table" w:customStyle="1" w:styleId="13">
    <w:name w:val="Сетка таблицы1"/>
    <w:basedOn w:val="a1"/>
    <w:uiPriority w:val="59"/>
    <w:rsid w:val="00CB1989"/>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1gif">
    <w:name w:val="conspluscell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3gif">
    <w:name w:val="conspluscell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rmalbullet1gif">
    <w:name w:val="msonormal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rmalbullet3gif">
    <w:name w:val="msonormalbullet3.gif"/>
    <w:basedOn w:val="a"/>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1gif">
    <w:name w:val="western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2gif">
    <w:name w:val="western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westernbullet3gif">
    <w:name w:val="western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1gif">
    <w:name w:val="standard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2gif">
    <w:name w:val="standard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standardbullet3gif">
    <w:name w:val="standard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1gif">
    <w:name w:val="msonospacingbullet1.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3gif">
    <w:name w:val="msonospacingbullet3.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msonospacingbullet2gif">
    <w:name w:val="msonospacing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customStyle="1" w:styleId="conspluscellbullet2gif">
    <w:name w:val="conspluscellbullet2.gif"/>
    <w:basedOn w:val="a"/>
    <w:uiPriority w:val="99"/>
    <w:semiHidden/>
    <w:rsid w:val="00CB1989"/>
    <w:pPr>
      <w:autoSpaceDE w:val="0"/>
      <w:autoSpaceDN w:val="0"/>
      <w:adjustRightInd w:val="0"/>
      <w:spacing w:before="100" w:beforeAutospacing="1" w:after="100" w:afterAutospacing="1" w:line="240" w:lineRule="auto"/>
      <w:contextualSpacing/>
      <w:jc w:val="both"/>
    </w:pPr>
    <w:rPr>
      <w:rFonts w:ascii="Times New Roman" w:eastAsia="Times New Roman" w:hAnsi="Times New Roman" w:cs="Times New Roman"/>
      <w:sz w:val="24"/>
      <w:szCs w:val="24"/>
    </w:rPr>
  </w:style>
  <w:style w:type="numbering" w:customStyle="1" w:styleId="WW8Num10">
    <w:name w:val="WW8Num10"/>
    <w:rsid w:val="00CB1989"/>
    <w:pPr>
      <w:numPr>
        <w:numId w:val="2"/>
      </w:numPr>
    </w:pPr>
  </w:style>
  <w:style w:type="paragraph" w:customStyle="1" w:styleId="ConsPlusNormal">
    <w:name w:val="ConsPlusNormal"/>
    <w:rsid w:val="00CB198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B1989"/>
    <w:pPr>
      <w:widowControl w:val="0"/>
      <w:autoSpaceDE w:val="0"/>
      <w:autoSpaceDN w:val="0"/>
      <w:adjustRightInd w:val="0"/>
      <w:spacing w:after="0" w:line="240" w:lineRule="auto"/>
    </w:pPr>
    <w:rPr>
      <w:rFonts w:ascii="Arial" w:hAnsi="Arial" w:cs="Arial"/>
      <w:b/>
      <w:bCs/>
      <w:sz w:val="24"/>
      <w:szCs w:val="24"/>
    </w:rPr>
  </w:style>
  <w:style w:type="character" w:customStyle="1" w:styleId="Absatz-Standardschriftart">
    <w:name w:val="Absatz-Standardschriftart"/>
    <w:rsid w:val="00CB1989"/>
  </w:style>
  <w:style w:type="character" w:customStyle="1" w:styleId="WW-Absatz-Standardschriftart">
    <w:name w:val="WW-Absatz-Standardschriftart"/>
    <w:rsid w:val="00CB1989"/>
  </w:style>
  <w:style w:type="character" w:customStyle="1" w:styleId="WW-Absatz-Standardschriftart1">
    <w:name w:val="WW-Absatz-Standardschriftart1"/>
    <w:rsid w:val="00CB1989"/>
  </w:style>
  <w:style w:type="character" w:customStyle="1" w:styleId="14">
    <w:name w:val="Основной шрифт абзаца1"/>
    <w:rsid w:val="00CB1989"/>
  </w:style>
  <w:style w:type="character" w:customStyle="1" w:styleId="af5">
    <w:name w:val="Символ нумерации"/>
    <w:rsid w:val="00CB1989"/>
  </w:style>
  <w:style w:type="paragraph" w:customStyle="1" w:styleId="15">
    <w:name w:val="Заголовок1"/>
    <w:basedOn w:val="a"/>
    <w:next w:val="af1"/>
    <w:rsid w:val="00CB1989"/>
    <w:pPr>
      <w:keepNext/>
      <w:suppressAutoHyphens/>
      <w:autoSpaceDE w:val="0"/>
      <w:autoSpaceDN w:val="0"/>
      <w:adjustRightInd w:val="0"/>
      <w:spacing w:before="240" w:after="120" w:line="240" w:lineRule="auto"/>
      <w:contextualSpacing/>
      <w:jc w:val="both"/>
    </w:pPr>
    <w:rPr>
      <w:rFonts w:ascii="Arial" w:eastAsia="MS Mincho" w:hAnsi="Arial" w:cs="Tahoma"/>
      <w:sz w:val="28"/>
      <w:szCs w:val="28"/>
      <w:lang w:eastAsia="ar-SA"/>
    </w:rPr>
  </w:style>
  <w:style w:type="paragraph" w:styleId="af6">
    <w:name w:val="List"/>
    <w:basedOn w:val="af1"/>
    <w:rsid w:val="00CB1989"/>
    <w:pPr>
      <w:suppressAutoHyphens/>
    </w:pPr>
    <w:rPr>
      <w:rFonts w:cs="Tahoma"/>
      <w:szCs w:val="20"/>
      <w:lang w:eastAsia="ar-SA"/>
    </w:rPr>
  </w:style>
  <w:style w:type="paragraph" w:customStyle="1" w:styleId="16">
    <w:name w:val="Название1"/>
    <w:basedOn w:val="a"/>
    <w:rsid w:val="00CB1989"/>
    <w:pPr>
      <w:suppressLineNumbers/>
      <w:suppressAutoHyphens/>
      <w:autoSpaceDE w:val="0"/>
      <w:autoSpaceDN w:val="0"/>
      <w:adjustRightInd w:val="0"/>
      <w:spacing w:before="120" w:after="120" w:line="240" w:lineRule="auto"/>
      <w:contextualSpacing/>
      <w:jc w:val="both"/>
    </w:pPr>
    <w:rPr>
      <w:rFonts w:ascii="Times New Roman" w:eastAsia="Times New Roman" w:hAnsi="Times New Roman" w:cs="Tahoma"/>
      <w:i/>
      <w:iCs/>
      <w:sz w:val="24"/>
      <w:szCs w:val="24"/>
      <w:lang w:eastAsia="ar-SA"/>
    </w:rPr>
  </w:style>
  <w:style w:type="paragraph" w:customStyle="1" w:styleId="17">
    <w:name w:val="Указатель1"/>
    <w:basedOn w:val="a"/>
    <w:rsid w:val="00CB1989"/>
    <w:pPr>
      <w:suppressLineNumbers/>
      <w:suppressAutoHyphens/>
      <w:autoSpaceDE w:val="0"/>
      <w:autoSpaceDN w:val="0"/>
      <w:adjustRightInd w:val="0"/>
      <w:spacing w:after="0" w:line="240" w:lineRule="auto"/>
      <w:contextualSpacing/>
      <w:jc w:val="both"/>
    </w:pPr>
    <w:rPr>
      <w:rFonts w:ascii="Times New Roman" w:eastAsia="Times New Roman" w:hAnsi="Times New Roman" w:cs="Tahoma"/>
      <w:sz w:val="24"/>
      <w:szCs w:val="20"/>
      <w:lang w:eastAsia="ar-SA"/>
    </w:rPr>
  </w:style>
  <w:style w:type="paragraph" w:customStyle="1" w:styleId="af7">
    <w:name w:val="Содержимое таблицы"/>
    <w:basedOn w:val="a"/>
    <w:rsid w:val="00CB1989"/>
    <w:pPr>
      <w:suppressLineNumbers/>
      <w:suppressAutoHyphens/>
      <w:autoSpaceDE w:val="0"/>
      <w:autoSpaceDN w:val="0"/>
      <w:adjustRightInd w:val="0"/>
      <w:spacing w:after="0" w:line="240" w:lineRule="auto"/>
      <w:contextualSpacing/>
      <w:jc w:val="both"/>
    </w:pPr>
    <w:rPr>
      <w:rFonts w:ascii="Times New Roman" w:eastAsia="Times New Roman" w:hAnsi="Times New Roman" w:cs="Times New Roman"/>
      <w:sz w:val="24"/>
      <w:szCs w:val="20"/>
      <w:lang w:eastAsia="ar-SA"/>
    </w:rPr>
  </w:style>
  <w:style w:type="paragraph" w:customStyle="1" w:styleId="af8">
    <w:name w:val="Заголовок таблицы"/>
    <w:basedOn w:val="af7"/>
    <w:rsid w:val="00CB1989"/>
    <w:pPr>
      <w:jc w:val="center"/>
    </w:pPr>
    <w:rPr>
      <w:b/>
      <w:bCs/>
    </w:rPr>
  </w:style>
  <w:style w:type="paragraph" w:customStyle="1" w:styleId="ConsPlusDocList">
    <w:name w:val="ConsPlusDocList"/>
    <w:next w:val="a"/>
    <w:rsid w:val="00CB1989"/>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9">
    <w:name w:val="Основной текст + Полужирный"/>
    <w:rsid w:val="00CB1989"/>
    <w:rPr>
      <w:rFonts w:cs="Times New Roman"/>
      <w:b/>
      <w:bCs/>
      <w:sz w:val="23"/>
      <w:szCs w:val="23"/>
    </w:rPr>
  </w:style>
  <w:style w:type="character" w:customStyle="1" w:styleId="afa">
    <w:name w:val="Гипертекстовая ссылка"/>
    <w:rsid w:val="00CB1989"/>
    <w:rPr>
      <w:color w:val="008000"/>
    </w:rPr>
  </w:style>
  <w:style w:type="numbering" w:customStyle="1" w:styleId="WW8Num9">
    <w:name w:val="WW8Num9"/>
    <w:basedOn w:val="a2"/>
    <w:rsid w:val="00CB1989"/>
    <w:pPr>
      <w:numPr>
        <w:numId w:val="3"/>
      </w:numPr>
    </w:pPr>
  </w:style>
  <w:style w:type="paragraph" w:customStyle="1" w:styleId="4">
    <w:name w:val="4. Текст"/>
    <w:basedOn w:val="afb"/>
    <w:link w:val="42"/>
    <w:autoRedefine/>
    <w:uiPriority w:val="99"/>
    <w:rsid w:val="00CB1989"/>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CB1989"/>
    <w:rPr>
      <w:rFonts w:ascii="Times New Roman" w:eastAsiaTheme="minorEastAsia" w:hAnsi="Times New Roman" w:cs="Times New Roman"/>
      <w:sz w:val="28"/>
      <w:szCs w:val="28"/>
      <w:lang w:eastAsia="ru-RU"/>
    </w:rPr>
  </w:style>
  <w:style w:type="paragraph" w:styleId="afb">
    <w:name w:val="annotation text"/>
    <w:basedOn w:val="a"/>
    <w:link w:val="afc"/>
    <w:uiPriority w:val="99"/>
    <w:semiHidden/>
    <w:unhideWhenUsed/>
    <w:rsid w:val="00CB1989"/>
    <w:pPr>
      <w:suppressAutoHyphens/>
      <w:autoSpaceDE w:val="0"/>
      <w:autoSpaceDN w:val="0"/>
      <w:adjustRightInd w:val="0"/>
      <w:spacing w:after="0" w:line="240" w:lineRule="auto"/>
      <w:contextualSpacing/>
      <w:jc w:val="both"/>
    </w:pPr>
    <w:rPr>
      <w:rFonts w:ascii="Times New Roman" w:eastAsia="Times New Roman" w:hAnsi="Times New Roman" w:cs="Times New Roman"/>
      <w:sz w:val="20"/>
      <w:szCs w:val="20"/>
      <w:lang w:eastAsia="ar-SA"/>
    </w:rPr>
  </w:style>
  <w:style w:type="character" w:customStyle="1" w:styleId="afc">
    <w:name w:val="Текст примечания Знак"/>
    <w:basedOn w:val="a0"/>
    <w:link w:val="afb"/>
    <w:uiPriority w:val="99"/>
    <w:semiHidden/>
    <w:rsid w:val="00CB1989"/>
    <w:rPr>
      <w:rFonts w:ascii="Times New Roman" w:eastAsia="Times New Roman" w:hAnsi="Times New Roman" w:cs="Times New Roman"/>
      <w:sz w:val="20"/>
      <w:szCs w:val="20"/>
      <w:lang w:eastAsia="ar-SA"/>
    </w:rPr>
  </w:style>
  <w:style w:type="paragraph" w:customStyle="1" w:styleId="21">
    <w:name w:val="Заголовок2"/>
    <w:basedOn w:val="a"/>
    <w:next w:val="af1"/>
    <w:rsid w:val="00CB1989"/>
    <w:pPr>
      <w:keepNext/>
      <w:suppressAutoHyphens/>
      <w:spacing w:before="240" w:after="120" w:line="240" w:lineRule="auto"/>
    </w:pPr>
    <w:rPr>
      <w:rFonts w:ascii="Arial" w:eastAsia="MS Mincho" w:hAnsi="Arial" w:cs="Tahoma"/>
      <w:sz w:val="28"/>
      <w:szCs w:val="28"/>
      <w:lang w:eastAsia="ar-SA"/>
    </w:rPr>
  </w:style>
  <w:style w:type="character" w:customStyle="1" w:styleId="aa">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9"/>
    <w:uiPriority w:val="99"/>
    <w:locked/>
    <w:rsid w:val="00CB1989"/>
    <w:rPr>
      <w:rFonts w:ascii="Times New Roman" w:eastAsia="Times New Roman" w:hAnsi="Times New Roman" w:cs="Times New Roman"/>
      <w:sz w:val="24"/>
      <w:szCs w:val="24"/>
      <w:lang w:eastAsia="ru-RU"/>
    </w:rPr>
  </w:style>
  <w:style w:type="character" w:customStyle="1" w:styleId="22">
    <w:name w:val="Основной текст (2)_"/>
    <w:basedOn w:val="a0"/>
    <w:link w:val="23"/>
    <w:rsid w:val="00CB1989"/>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B1989"/>
    <w:pPr>
      <w:widowControl w:val="0"/>
      <w:shd w:val="clear" w:color="auto" w:fill="FFFFFF"/>
      <w:spacing w:after="240" w:line="274" w:lineRule="exact"/>
      <w:jc w:val="center"/>
    </w:pPr>
    <w:rPr>
      <w:rFonts w:ascii="Times New Roman" w:eastAsia="Times New Roman" w:hAnsi="Times New Roman" w:cs="Times New Roman"/>
      <w:lang w:eastAsia="en-US"/>
    </w:rPr>
  </w:style>
  <w:style w:type="table" w:customStyle="1" w:styleId="24">
    <w:name w:val="Сетка таблицы2"/>
    <w:basedOn w:val="a1"/>
    <w:next w:val="a3"/>
    <w:uiPriority w:val="59"/>
    <w:rsid w:val="00CB1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CB19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semiHidden/>
    <w:unhideWhenUsed/>
    <w:rsid w:val="004C77E7"/>
    <w:pPr>
      <w:spacing w:after="120" w:line="480" w:lineRule="auto"/>
    </w:pPr>
  </w:style>
  <w:style w:type="character" w:customStyle="1" w:styleId="26">
    <w:name w:val="Основной текст 2 Знак"/>
    <w:basedOn w:val="a0"/>
    <w:link w:val="25"/>
    <w:uiPriority w:val="99"/>
    <w:semiHidden/>
    <w:rsid w:val="004C77E7"/>
  </w:style>
  <w:style w:type="character" w:styleId="afd">
    <w:name w:val="annotation reference"/>
    <w:basedOn w:val="a0"/>
    <w:uiPriority w:val="99"/>
    <w:semiHidden/>
    <w:unhideWhenUsed/>
    <w:rsid w:val="006318E9"/>
    <w:rPr>
      <w:sz w:val="16"/>
      <w:szCs w:val="16"/>
    </w:rPr>
  </w:style>
  <w:style w:type="paragraph" w:styleId="afe">
    <w:name w:val="annotation subject"/>
    <w:basedOn w:val="afb"/>
    <w:next w:val="afb"/>
    <w:link w:val="aff"/>
    <w:uiPriority w:val="99"/>
    <w:semiHidden/>
    <w:unhideWhenUsed/>
    <w:rsid w:val="006318E9"/>
    <w:pPr>
      <w:suppressAutoHyphens w:val="0"/>
      <w:autoSpaceDE/>
      <w:autoSpaceDN/>
      <w:adjustRightInd/>
      <w:spacing w:after="200"/>
      <w:contextualSpacing w:val="0"/>
      <w:jc w:val="left"/>
    </w:pPr>
    <w:rPr>
      <w:rFonts w:asciiTheme="minorHAnsi" w:eastAsiaTheme="minorEastAsia" w:hAnsiTheme="minorHAnsi" w:cstheme="minorBidi"/>
      <w:b/>
      <w:bCs/>
      <w:lang w:eastAsia="ru-RU"/>
    </w:rPr>
  </w:style>
  <w:style w:type="character" w:customStyle="1" w:styleId="aff">
    <w:name w:val="Тема примечания Знак"/>
    <w:basedOn w:val="afc"/>
    <w:link w:val="afe"/>
    <w:uiPriority w:val="99"/>
    <w:semiHidden/>
    <w:rsid w:val="006318E9"/>
    <w:rPr>
      <w:rFonts w:ascii="Times New Roman" w:eastAsia="Times New Roman" w:hAnsi="Times New Roman" w:cs="Times New Roman"/>
      <w:b/>
      <w:bCs/>
      <w:sz w:val="20"/>
      <w:szCs w:val="20"/>
      <w:lang w:eastAsia="ar-SA"/>
    </w:rPr>
  </w:style>
  <w:style w:type="paragraph" w:styleId="aff0">
    <w:name w:val="Revision"/>
    <w:hidden/>
    <w:uiPriority w:val="99"/>
    <w:semiHidden/>
    <w:rsid w:val="00234AAA"/>
    <w:pPr>
      <w:spacing w:after="0" w:line="240" w:lineRule="auto"/>
    </w:pPr>
  </w:style>
  <w:style w:type="paragraph" w:customStyle="1" w:styleId="Default">
    <w:name w:val="Default"/>
    <w:rsid w:val="00E427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85pt0pt">
    <w:name w:val="Основной текст + 8.5 pt;Полужирный;Интервал 0 pt"/>
    <w:basedOn w:val="a0"/>
    <w:rsid w:val="000659E7"/>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paragraph" w:customStyle="1" w:styleId="pboth">
    <w:name w:val="pboth"/>
    <w:basedOn w:val="a"/>
    <w:rsid w:val="009D4B2C"/>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page number"/>
    <w:basedOn w:val="a0"/>
    <w:rsid w:val="0053344A"/>
  </w:style>
  <w:style w:type="table" w:customStyle="1" w:styleId="111">
    <w:name w:val="Сетка таблицы11"/>
    <w:basedOn w:val="a1"/>
    <w:next w:val="a3"/>
    <w:uiPriority w:val="59"/>
    <w:rsid w:val="0053344A"/>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2699">
      <w:bodyDiv w:val="1"/>
      <w:marLeft w:val="0"/>
      <w:marRight w:val="0"/>
      <w:marTop w:val="0"/>
      <w:marBottom w:val="0"/>
      <w:divBdr>
        <w:top w:val="none" w:sz="0" w:space="0" w:color="auto"/>
        <w:left w:val="none" w:sz="0" w:space="0" w:color="auto"/>
        <w:bottom w:val="none" w:sz="0" w:space="0" w:color="auto"/>
        <w:right w:val="none" w:sz="0" w:space="0" w:color="auto"/>
      </w:divBdr>
    </w:div>
    <w:div w:id="969897361">
      <w:bodyDiv w:val="1"/>
      <w:marLeft w:val="0"/>
      <w:marRight w:val="0"/>
      <w:marTop w:val="0"/>
      <w:marBottom w:val="0"/>
      <w:divBdr>
        <w:top w:val="none" w:sz="0" w:space="0" w:color="auto"/>
        <w:left w:val="none" w:sz="0" w:space="0" w:color="auto"/>
        <w:bottom w:val="none" w:sz="0" w:space="0" w:color="auto"/>
        <w:right w:val="none" w:sz="0" w:space="0" w:color="auto"/>
      </w:divBdr>
    </w:div>
    <w:div w:id="1352414902">
      <w:bodyDiv w:val="1"/>
      <w:marLeft w:val="0"/>
      <w:marRight w:val="0"/>
      <w:marTop w:val="0"/>
      <w:marBottom w:val="0"/>
      <w:divBdr>
        <w:top w:val="none" w:sz="0" w:space="0" w:color="auto"/>
        <w:left w:val="none" w:sz="0" w:space="0" w:color="auto"/>
        <w:bottom w:val="none" w:sz="0" w:space="0" w:color="auto"/>
        <w:right w:val="none" w:sz="0" w:space="0" w:color="auto"/>
      </w:divBdr>
    </w:div>
    <w:div w:id="16758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DC63-59F1-4612-B833-C071E6D2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11842</Words>
  <Characters>67506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3</cp:revision>
  <cp:lastPrinted>2025-06-27T10:31:00Z</cp:lastPrinted>
  <dcterms:created xsi:type="dcterms:W3CDTF">2025-06-27T10:40:00Z</dcterms:created>
  <dcterms:modified xsi:type="dcterms:W3CDTF">2025-06-27T10:41:00Z</dcterms:modified>
</cp:coreProperties>
</file>